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Муниципальное бюджетное общеобразовательное учреждение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Сеяхинская школа - интернат</w:t>
      </w:r>
      <w:r>
        <w:rPr>
          <w:rFonts w:ascii="Times New Roman" w:hAnsi="Times New Roman" w:cs="Times New Roman" w:eastAsia="Times New Roman"/>
          <w:color w:val="auto"/>
          <w:spacing w:val="0"/>
          <w:position w:val="0"/>
          <w:sz w:val="28"/>
          <w:shd w:fill="auto" w:val="clear"/>
        </w:rPr>
        <w:t xml:space="preserve">»</w:t>
      </w: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Индивидуальный маршрут логопедического сопровождения              обучающегося с тяжёлыми нарушениями речи                   </w:t>
      </w:r>
    </w:p>
    <w:p>
      <w:pPr>
        <w:spacing w:before="0" w:after="160" w:line="259"/>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АООП НОО  вариант 5.2)                                                                      на 2023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2024</w:t>
      </w:r>
      <w:r>
        <w:rPr>
          <w:rFonts w:ascii="Times New Roman" w:hAnsi="Times New Roman" w:cs="Times New Roman" w:eastAsia="Times New Roman"/>
          <w:color w:val="auto"/>
          <w:spacing w:val="0"/>
          <w:position w:val="0"/>
          <w:sz w:val="32"/>
          <w:shd w:fill="auto" w:val="clear"/>
        </w:rPr>
        <w:t xml:space="preserve">учебный год</w:t>
      </w:r>
    </w:p>
    <w:p>
      <w:pPr>
        <w:spacing w:before="0" w:after="160" w:line="259"/>
        <w:ind w:right="0" w:left="0" w:firstLine="0"/>
        <w:jc w:val="center"/>
        <w:rPr>
          <w:rFonts w:ascii="Times New Roman" w:hAnsi="Times New Roman" w:cs="Times New Roman" w:eastAsia="Times New Roman"/>
          <w:color w:val="auto"/>
          <w:spacing w:val="0"/>
          <w:position w:val="0"/>
          <w:sz w:val="32"/>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32"/>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32"/>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32"/>
          <w:shd w:fill="auto" w:val="clear"/>
        </w:rPr>
      </w:pPr>
    </w:p>
    <w:p>
      <w:pPr>
        <w:spacing w:before="0" w:after="160" w:line="259"/>
        <w:ind w:right="0" w:left="0" w:firstLine="0"/>
        <w:jc w:val="center"/>
        <w:rPr>
          <w:rFonts w:ascii="Times New Roman" w:hAnsi="Times New Roman" w:cs="Times New Roman" w:eastAsia="Times New Roman"/>
          <w:color w:val="auto"/>
          <w:spacing w:val="0"/>
          <w:position w:val="0"/>
          <w:sz w:val="32"/>
          <w:shd w:fill="auto" w:val="clear"/>
        </w:rPr>
      </w:pPr>
    </w:p>
    <w:p>
      <w:pPr>
        <w:spacing w:before="0" w:after="0" w:line="259"/>
        <w:ind w:right="0" w:left="0" w:firstLine="0"/>
        <w:jc w:val="righ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Учитель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логопед:</w:t>
      </w:r>
    </w:p>
    <w:p>
      <w:pPr>
        <w:spacing w:before="0" w:after="0" w:line="259"/>
        <w:ind w:right="0" w:left="0" w:firstLine="0"/>
        <w:jc w:val="righ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Гайнуллина Э. З.</w:t>
      </w:r>
    </w:p>
    <w:p>
      <w:pPr>
        <w:spacing w:before="0" w:after="0" w:line="259"/>
        <w:ind w:right="0" w:left="0" w:firstLine="0"/>
        <w:jc w:val="right"/>
        <w:rPr>
          <w:rFonts w:ascii="Times New Roman" w:hAnsi="Times New Roman" w:cs="Times New Roman" w:eastAsia="Times New Roman"/>
          <w:color w:val="auto"/>
          <w:spacing w:val="0"/>
          <w:position w:val="0"/>
          <w:sz w:val="32"/>
          <w:shd w:fill="auto" w:val="clear"/>
        </w:rPr>
      </w:pPr>
    </w:p>
    <w:p>
      <w:pPr>
        <w:spacing w:before="0" w:after="0" w:line="259"/>
        <w:ind w:right="0" w:left="0" w:firstLine="0"/>
        <w:jc w:val="right"/>
        <w:rPr>
          <w:rFonts w:ascii="Times New Roman" w:hAnsi="Times New Roman" w:cs="Times New Roman" w:eastAsia="Times New Roman"/>
          <w:color w:val="auto"/>
          <w:spacing w:val="0"/>
          <w:position w:val="0"/>
          <w:sz w:val="32"/>
          <w:shd w:fill="auto" w:val="clear"/>
        </w:rPr>
      </w:pPr>
    </w:p>
    <w:p>
      <w:pPr>
        <w:spacing w:before="0" w:after="0" w:line="259"/>
        <w:ind w:right="0" w:left="0" w:firstLine="0"/>
        <w:jc w:val="right"/>
        <w:rPr>
          <w:rFonts w:ascii="Times New Roman" w:hAnsi="Times New Roman" w:cs="Times New Roman" w:eastAsia="Times New Roman"/>
          <w:color w:val="auto"/>
          <w:spacing w:val="0"/>
          <w:position w:val="0"/>
          <w:sz w:val="32"/>
          <w:shd w:fill="auto" w:val="clear"/>
        </w:rPr>
      </w:pPr>
    </w:p>
    <w:p>
      <w:pPr>
        <w:spacing w:before="0" w:after="0" w:line="259"/>
        <w:ind w:right="0" w:left="0" w:firstLine="0"/>
        <w:jc w:val="right"/>
        <w:rPr>
          <w:rFonts w:ascii="Times New Roman" w:hAnsi="Times New Roman" w:cs="Times New Roman" w:eastAsia="Times New Roman"/>
          <w:color w:val="auto"/>
          <w:spacing w:val="0"/>
          <w:position w:val="0"/>
          <w:sz w:val="32"/>
          <w:shd w:fill="auto" w:val="clear"/>
        </w:rPr>
      </w:pPr>
    </w:p>
    <w:p>
      <w:pPr>
        <w:spacing w:before="0" w:after="0" w:line="259"/>
        <w:ind w:right="0" w:left="0" w:firstLine="0"/>
        <w:jc w:val="right"/>
        <w:rPr>
          <w:rFonts w:ascii="Times New Roman" w:hAnsi="Times New Roman" w:cs="Times New Roman" w:eastAsia="Times New Roman"/>
          <w:b/>
          <w:color w:val="auto"/>
          <w:spacing w:val="0"/>
          <w:position w:val="0"/>
          <w:sz w:val="32"/>
          <w:shd w:fill="auto" w:val="clear"/>
        </w:rPr>
      </w:pPr>
    </w:p>
    <w:p>
      <w:pPr>
        <w:spacing w:before="0" w:after="0" w:line="259"/>
        <w:ind w:right="0" w:left="0" w:firstLine="0"/>
        <w:jc w:val="right"/>
        <w:rPr>
          <w:rFonts w:ascii="Times New Roman" w:hAnsi="Times New Roman" w:cs="Times New Roman" w:eastAsia="Times New Roman"/>
          <w:b/>
          <w:color w:val="auto"/>
          <w:spacing w:val="0"/>
          <w:position w:val="0"/>
          <w:sz w:val="32"/>
          <w:shd w:fill="auto" w:val="clear"/>
        </w:rPr>
      </w:pPr>
    </w:p>
    <w:p>
      <w:pPr>
        <w:spacing w:before="0" w:after="0" w:line="259"/>
        <w:ind w:right="0" w:left="0" w:firstLine="0"/>
        <w:jc w:val="right"/>
        <w:rPr>
          <w:rFonts w:ascii="Times New Roman" w:hAnsi="Times New Roman" w:cs="Times New Roman" w:eastAsia="Times New Roman"/>
          <w:b/>
          <w:color w:val="auto"/>
          <w:spacing w:val="0"/>
          <w:position w:val="0"/>
          <w:sz w:val="32"/>
          <w:shd w:fill="auto" w:val="clear"/>
        </w:rPr>
      </w:pPr>
    </w:p>
    <w:p>
      <w:pPr>
        <w:spacing w:before="0" w:after="0" w:line="259"/>
        <w:ind w:right="0" w:left="0" w:firstLine="0"/>
        <w:jc w:val="right"/>
        <w:rPr>
          <w:rFonts w:ascii="Times New Roman" w:hAnsi="Times New Roman" w:cs="Times New Roman" w:eastAsia="Times New Roman"/>
          <w:b/>
          <w:color w:val="auto"/>
          <w:spacing w:val="0"/>
          <w:position w:val="0"/>
          <w:sz w:val="32"/>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i/>
          <w:color w:val="auto"/>
          <w:spacing w:val="0"/>
          <w:position w:val="0"/>
          <w:sz w:val="28"/>
          <w:shd w:fill="auto" w:val="clear"/>
        </w:rPr>
        <w:t xml:space="preserve">Пояснительная записка</w:t>
      </w:r>
    </w:p>
    <w:p>
      <w:pPr>
        <w:spacing w:before="0" w:after="0" w:line="259"/>
        <w:ind w:right="0" w:left="0" w:firstLine="0"/>
        <w:jc w:val="center"/>
        <w:rPr>
          <w:rFonts w:ascii="Times New Roman" w:hAnsi="Times New Roman" w:cs="Times New Roman" w:eastAsia="Times New Roman"/>
          <w:color w:val="auto"/>
          <w:spacing w:val="0"/>
          <w:position w:val="0"/>
          <w:sz w:val="24"/>
          <w:shd w:fill="auto" w:val="clear"/>
        </w:rPr>
      </w:pPr>
    </w:p>
    <w:tbl>
      <w:tblPr/>
      <w:tblGrid>
        <w:gridCol w:w="562"/>
        <w:gridCol w:w="3261"/>
        <w:gridCol w:w="5386"/>
      </w:tblGrid>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ФИО  ребёнка: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Дата рождения:</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Класс:</w:t>
            </w:r>
          </w:p>
        </w:tc>
        <w:tc>
          <w:tcPr>
            <w:tcW w:w="5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Иванова  Катрина  Янисовна</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8.06.2013</w:t>
            </w:r>
            <w:r>
              <w:rPr>
                <w:rFonts w:ascii="Times New Roman" w:hAnsi="Times New Roman" w:cs="Times New Roman" w:eastAsia="Times New Roman"/>
                <w:color w:val="auto"/>
                <w:spacing w:val="0"/>
                <w:position w:val="0"/>
                <w:sz w:val="24"/>
                <w:shd w:fill="auto" w:val="clear"/>
              </w:rPr>
              <w:t xml:space="preserve">г.</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В</w:t>
            </w:r>
          </w:p>
          <w:p>
            <w:pPr>
              <w:spacing w:before="0" w:after="0" w:line="240"/>
              <w:ind w:right="0" w:left="0" w:firstLine="0"/>
              <w:jc w:val="left"/>
              <w:rPr>
                <w:color w:val="auto"/>
                <w:spacing w:val="0"/>
                <w:position w:val="0"/>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Заключение и рекомендации ПМПК</w:t>
            </w:r>
          </w:p>
        </w:tc>
        <w:tc>
          <w:tcPr>
            <w:tcW w:w="5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Трудности в овладении чтением и письмом, обусловленные ОНР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АООП НОО, вариант 5.2</w:t>
            </w:r>
          </w:p>
          <w:p>
            <w:pPr>
              <w:spacing w:before="0" w:after="0" w:line="240"/>
              <w:ind w:right="0" w:left="0" w:firstLine="0"/>
              <w:jc w:val="left"/>
              <w:rPr>
                <w:color w:val="auto"/>
                <w:spacing w:val="0"/>
                <w:position w:val="0"/>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ФИО специалиста сопровождения, должность</w:t>
            </w:r>
          </w:p>
        </w:tc>
        <w:tc>
          <w:tcPr>
            <w:tcW w:w="5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Гайнуллина Эльвира Зайнулловна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логопед</w:t>
            </w:r>
          </w:p>
          <w:p>
            <w:pPr>
              <w:spacing w:before="0" w:after="0" w:line="240"/>
              <w:ind w:right="0" w:left="0" w:firstLine="0"/>
              <w:jc w:val="left"/>
              <w:rPr>
                <w:color w:val="auto"/>
                <w:spacing w:val="0"/>
                <w:position w:val="0"/>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Название ресурса</w:t>
            </w:r>
          </w:p>
        </w:tc>
        <w:tc>
          <w:tcPr>
            <w:tcW w:w="5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Программа индивидуального логопедического сопровождения обучающегося 3 класса, как часть АООП НОО обучающихся с ОВЗ ТНР</w:t>
            </w:r>
          </w:p>
          <w:p>
            <w:pPr>
              <w:spacing w:before="0" w:after="0" w:line="240"/>
              <w:ind w:right="0" w:left="0" w:firstLine="0"/>
              <w:jc w:val="both"/>
              <w:rPr>
                <w:color w:val="auto"/>
                <w:spacing w:val="0"/>
                <w:position w:val="0"/>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Предмет, УМК</w:t>
            </w:r>
          </w:p>
        </w:tc>
        <w:tc>
          <w:tcPr>
            <w:tcW w:w="5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Логопедические занятия</w:t>
            </w:r>
          </w:p>
          <w:p>
            <w:pPr>
              <w:spacing w:before="0" w:after="0" w:line="240"/>
              <w:ind w:right="0" w:left="0" w:firstLine="0"/>
              <w:jc w:val="left"/>
              <w:rPr>
                <w:color w:val="auto"/>
                <w:spacing w:val="0"/>
                <w:position w:val="0"/>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Цель и задачи ресурса</w:t>
            </w:r>
          </w:p>
        </w:tc>
        <w:tc>
          <w:tcPr>
            <w:tcW w:w="5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Цель- создание условий для эффективного устранения нарушений устной и письменной речи, полноценного освоения общеобразовательной программы, развития и саморазвития личности, сохранения и укрепления здоровья ребёнка с ограниченными возможностями здоровья.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Задачи: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корригирование дефектов произношения;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звукового, слогового анализа и синтеза слов, полноценных фонематических представлений, восприятий;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и развитие словарного запаса;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грамматического строя речи;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пространственных и временных представлений, мелкой и общей моторики, психических процессов;</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коррекция нарушений чтения и письма.</w:t>
            </w:r>
          </w:p>
          <w:p>
            <w:pPr>
              <w:spacing w:before="0" w:after="0" w:line="240"/>
              <w:ind w:right="0" w:left="0" w:firstLine="0"/>
              <w:jc w:val="both"/>
              <w:rPr>
                <w:color w:val="auto"/>
                <w:spacing w:val="0"/>
                <w:position w:val="0"/>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Специальные условия обучения и воспитания</w:t>
            </w:r>
          </w:p>
        </w:tc>
        <w:tc>
          <w:tcPr>
            <w:tcW w:w="5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Групповые занятия по коррекционно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развивающему курсу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Логопедические занятия</w:t>
            </w:r>
            <w:r>
              <w:rPr>
                <w:rFonts w:ascii="Times New Roman" w:hAnsi="Times New Roman" w:cs="Times New Roman" w:eastAsia="Times New Roman"/>
                <w:color w:val="auto"/>
                <w:spacing w:val="0"/>
                <w:position w:val="0"/>
                <w:sz w:val="24"/>
                <w:shd w:fill="auto" w:val="clear"/>
              </w:rPr>
              <w:t xml:space="preserve">», 2 </w:t>
            </w:r>
            <w:r>
              <w:rPr>
                <w:rFonts w:ascii="Times New Roman" w:hAnsi="Times New Roman" w:cs="Times New Roman" w:eastAsia="Times New Roman"/>
                <w:color w:val="auto"/>
                <w:spacing w:val="0"/>
                <w:position w:val="0"/>
                <w:sz w:val="24"/>
                <w:shd w:fill="auto" w:val="clear"/>
              </w:rPr>
              <w:t xml:space="preserve">раза в неделю.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Индивидуальные занятия по коррекции звукопроизношения, 2 раза в неделю.</w:t>
            </w:r>
          </w:p>
          <w:p>
            <w:pPr>
              <w:spacing w:before="0" w:after="0" w:line="240"/>
              <w:ind w:right="0" w:left="0" w:firstLine="0"/>
              <w:jc w:val="left"/>
              <w:rPr>
                <w:color w:val="auto"/>
                <w:spacing w:val="0"/>
                <w:position w:val="0"/>
                <w:shd w:fill="auto" w:val="clear"/>
              </w:rPr>
            </w:pP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Методические рекомендации по использованию ресурса</w:t>
            </w:r>
          </w:p>
        </w:tc>
        <w:tc>
          <w:tcPr>
            <w:tcW w:w="53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Организация логопедического процесса в условиях инклюзии заключается в том, что позволяет устранить или смягчить как речевые, так и психофизические нарушения.</w:t>
            </w:r>
          </w:p>
        </w:tc>
      </w:tr>
    </w:tbl>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Программа индивидуального логопедического сопровождения                           обучающегося 3 класса с тяжёлыми нарушениями речи (АООП НОО вариант 5.2)</w:t>
      </w:r>
    </w:p>
    <w:p>
      <w:pPr>
        <w:spacing w:before="0" w:after="0" w:line="259"/>
        <w:ind w:right="0" w:left="-567"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Индивидуальная программа логопедического сопровождения разработана для обучающегося 3в класса Яптик Катрины с трудностями в овладении чтением и письмом, обусловленные ОНР и ОВЗ (ТНР).</w:t>
      </w:r>
    </w:p>
    <w:p>
      <w:pPr>
        <w:spacing w:before="0" w:after="0" w:line="259"/>
        <w:ind w:right="0" w:left="-567"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Дата рождения: 08.06.2013.</w:t>
      </w:r>
    </w:p>
    <w:p>
      <w:pPr>
        <w:spacing w:before="0" w:after="0" w:line="259"/>
        <w:ind w:right="0" w:left="-567"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Логопедическое представление</w:t>
      </w:r>
    </w:p>
    <w:p>
      <w:pPr>
        <w:spacing w:before="0" w:after="0" w:line="259"/>
        <w:ind w:right="0" w:left="-567"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Устная речь:</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Звукопроизношение</w:t>
      </w:r>
      <w:r>
        <w:rPr>
          <w:rFonts w:ascii="Times New Roman" w:hAnsi="Times New Roman" w:cs="Times New Roman" w:eastAsia="Times New Roman"/>
          <w:color w:val="auto"/>
          <w:spacing w:val="0"/>
          <w:position w:val="0"/>
          <w:sz w:val="24"/>
          <w:shd w:fill="auto" w:val="clear"/>
        </w:rPr>
        <w:t xml:space="preserve">: нарушено произношение сонорных звуков (ламбдацизм, ротацизм), сигматизм шипящих. </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Фонематические процессы сформированы недостаточно: </w:t>
      </w:r>
      <w:r>
        <w:rPr>
          <w:rFonts w:ascii="Times New Roman" w:hAnsi="Times New Roman" w:cs="Times New Roman" w:eastAsia="Times New Roman"/>
          <w:color w:val="auto"/>
          <w:spacing w:val="0"/>
          <w:position w:val="0"/>
          <w:sz w:val="24"/>
          <w:shd w:fill="auto" w:val="clear"/>
        </w:rPr>
        <w:t xml:space="preserve">при произношении слоговых рядов с оппозиционными звуками допускает ошибки; затрудняется придумать слово на заданный звук.</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Звуковой анализ:</w:t>
      </w:r>
      <w:r>
        <w:rPr>
          <w:rFonts w:ascii="Times New Roman" w:hAnsi="Times New Roman" w:cs="Times New Roman" w:eastAsia="Times New Roman"/>
          <w:color w:val="auto"/>
          <w:spacing w:val="0"/>
          <w:position w:val="0"/>
          <w:sz w:val="24"/>
          <w:shd w:fill="auto" w:val="clear"/>
        </w:rPr>
        <w:t xml:space="preserve"> недостаточно сформирован, неправильно определяет количество предложений в тексте, количество слов в предложении, количество слогов в слове. Делает ошибки при звуковом анализе слов. </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Слоговая структура речи:</w:t>
      </w:r>
      <w:r>
        <w:rPr>
          <w:rFonts w:ascii="Times New Roman" w:hAnsi="Times New Roman" w:cs="Times New Roman" w:eastAsia="Times New Roman"/>
          <w:color w:val="auto"/>
          <w:spacing w:val="0"/>
          <w:position w:val="0"/>
          <w:sz w:val="24"/>
          <w:shd w:fill="auto" w:val="clear"/>
        </w:rPr>
        <w:t xml:space="preserve"> ритмический рисунок простого по составу слова может воспроизвести правильно. При усложнении речевого материала допускает ошибки. Воспроизводит 3-4-хсложные слова с ошибками, сокращает количество слогов, упрощает структуру, пропускает, заменяет, переставляет звуки, слоги в словах.</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Активный словарь:</w:t>
      </w:r>
      <w:r>
        <w:rPr>
          <w:rFonts w:ascii="Times New Roman" w:hAnsi="Times New Roman" w:cs="Times New Roman" w:eastAsia="Times New Roman"/>
          <w:color w:val="auto"/>
          <w:spacing w:val="0"/>
          <w:position w:val="0"/>
          <w:sz w:val="24"/>
          <w:shd w:fill="auto" w:val="clear"/>
        </w:rPr>
        <w:t xml:space="preserve"> беден, неточен, ограничен бытовой лексикой, с преобладанием существительных и глаголов, незначительный объем прилагательных, наречий. Слов-обобщений также недостаточно, их количество ограничено бытовыми обобщающими понятиями. Подбирает некоторые антонимы. Синонимией не владеет. Знает мало названий детёнышей, профессий. Затрудняется в образовании относительных и притяжательных прилагательных.</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Грамматический строй речи: </w:t>
      </w:r>
      <w:r>
        <w:rPr>
          <w:rFonts w:ascii="Times New Roman" w:hAnsi="Times New Roman" w:cs="Times New Roman" w:eastAsia="Times New Roman"/>
          <w:color w:val="auto"/>
          <w:spacing w:val="0"/>
          <w:position w:val="0"/>
          <w:sz w:val="24"/>
          <w:shd w:fill="auto" w:val="clear"/>
        </w:rPr>
        <w:t xml:space="preserve">сформирован недостаточно.</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Предложение односоставное, простое нераспространенное. Структура предложения упрощена. Имеют место аграмматизмы. Проявляются как на уровне словоизменения, так на уровне словообразования, синтаксиса. Неправильно употребляет предлоги, заменяет одни предлоги другими, не подходящими по смыслу и грамматически. </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Связная речь:</w:t>
      </w:r>
      <w:r>
        <w:rPr>
          <w:rFonts w:ascii="Times New Roman" w:hAnsi="Times New Roman" w:cs="Times New Roman" w:eastAsia="Times New Roman"/>
          <w:color w:val="auto"/>
          <w:spacing w:val="0"/>
          <w:position w:val="0"/>
          <w:sz w:val="24"/>
          <w:shd w:fill="auto" w:val="clear"/>
        </w:rPr>
        <w:t xml:space="preserve"> при составлении рассказа по серии картинок использует простую нераспространенную фразу, причинно-следственные связи устанавливает по наводящим вопросам, пересказывает фрагментарно, упуская существенные детали.</w:t>
      </w:r>
    </w:p>
    <w:p>
      <w:pPr>
        <w:spacing w:before="0" w:after="0" w:line="259"/>
        <w:ind w:right="0" w:left="-567"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Письменная речь:</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Письмо:</w:t>
      </w:r>
      <w:r>
        <w:rPr>
          <w:rFonts w:ascii="Times New Roman" w:hAnsi="Times New Roman" w:cs="Times New Roman" w:eastAsia="Times New Roman"/>
          <w:color w:val="auto"/>
          <w:spacing w:val="0"/>
          <w:position w:val="0"/>
          <w:sz w:val="24"/>
          <w:shd w:fill="auto" w:val="clear"/>
        </w:rPr>
        <w:t xml:space="preserve"> в письменных работах допускает большое количество орфографических и дисграфических ошибок смешанного типа: замены по звонкости и глухости; замена гласных; оптические, кинетические (о-а, б-д, п-т), зеркальное написание букв; ошибки, связанные с несформированностью звуко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буквенного анализа (пропуски, перестановки букв и слогов); ошибки в согласовании слов в предложении.  Неправильно обозначает мягкость согласного на письме: пропускает ь. Неверно грамматически оформляет предложения на письме (пропускает точку, не пишет большую букву в начале предложения).</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Чтение:</w:t>
      </w:r>
      <w:r>
        <w:rPr>
          <w:rFonts w:ascii="Times New Roman" w:hAnsi="Times New Roman" w:cs="Times New Roman" w:eastAsia="Times New Roman"/>
          <w:color w:val="auto"/>
          <w:spacing w:val="0"/>
          <w:position w:val="0"/>
          <w:sz w:val="24"/>
          <w:shd w:fill="auto" w:val="clear"/>
        </w:rPr>
        <w:t xml:space="preserve"> послоговое, монотонное, без соблюдения интонации. При чтении путает буквы, ошибается в прочитывании окончаний слов. Смысл прочитанного понимает по наводящим вопросам.</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Заключение:</w:t>
      </w:r>
      <w:r>
        <w:rPr>
          <w:rFonts w:ascii="Times New Roman" w:hAnsi="Times New Roman" w:cs="Times New Roman" w:eastAsia="Times New Roman"/>
          <w:color w:val="auto"/>
          <w:spacing w:val="0"/>
          <w:position w:val="0"/>
          <w:sz w:val="24"/>
          <w:shd w:fill="auto" w:val="clear"/>
        </w:rPr>
        <w:t xml:space="preserve"> Трудности в овладении навыками чтения и письма, обусловленные общим недоразвитием речи.</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Рекомендации ПМПК: </w:t>
      </w:r>
      <w:r>
        <w:rPr>
          <w:rFonts w:ascii="Times New Roman" w:hAnsi="Times New Roman" w:cs="Times New Roman" w:eastAsia="Times New Roman"/>
          <w:color w:val="auto"/>
          <w:spacing w:val="0"/>
          <w:position w:val="0"/>
          <w:sz w:val="24"/>
          <w:shd w:fill="auto" w:val="clear"/>
        </w:rPr>
        <w:t xml:space="preserve">обучение по АООП НОО с ТНР (вариант 5.2)</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p>
    <w:p>
      <w:pPr>
        <w:spacing w:before="0" w:after="0" w:line="259"/>
        <w:ind w:right="0" w:left="-567"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Цель индивидуального логопедического сопровождения: </w:t>
      </w:r>
      <w:r>
        <w:rPr>
          <w:rFonts w:ascii="Times New Roman" w:hAnsi="Times New Roman" w:cs="Times New Roman" w:eastAsia="Times New Roman"/>
          <w:color w:val="auto"/>
          <w:spacing w:val="0"/>
          <w:position w:val="0"/>
          <w:sz w:val="24"/>
          <w:shd w:fill="auto" w:val="clear"/>
        </w:rPr>
        <w:t xml:space="preserve">создание условий для эффективного устранения нарушений устной и письменной речи, полноценного освоения общеобразовательной программы, развития и саморазвития личности, сохранения и укрепления здоровья ребёнка с ограниченными возможностями здоровья.</w:t>
      </w:r>
    </w:p>
    <w:p>
      <w:pPr>
        <w:spacing w:before="0" w:after="0" w:line="259"/>
        <w:ind w:right="0" w:left="-567"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Учитывая индивидуальные особенности развития Катрины, её образовательные потребности, решаются основные </w:t>
      </w:r>
      <w:r>
        <w:rPr>
          <w:rFonts w:ascii="Times New Roman" w:hAnsi="Times New Roman" w:cs="Times New Roman" w:eastAsia="Times New Roman"/>
          <w:i/>
          <w:color w:val="auto"/>
          <w:spacing w:val="0"/>
          <w:position w:val="0"/>
          <w:sz w:val="24"/>
          <w:shd w:fill="auto" w:val="clear"/>
        </w:rPr>
        <w:t xml:space="preserve">задачи коррекционного логопедического сопровождения</w:t>
      </w:r>
      <w:r>
        <w:rPr>
          <w:rFonts w:ascii="Times New Roman" w:hAnsi="Times New Roman" w:cs="Times New Roman" w:eastAsia="Times New Roman"/>
          <w:color w:val="auto"/>
          <w:spacing w:val="0"/>
          <w:position w:val="0"/>
          <w:sz w:val="24"/>
          <w:shd w:fill="auto" w:val="clear"/>
        </w:rPr>
        <w:t xml:space="preserve">: - корригирование дефектов произношения;</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формирование звукового, слогового анализа и синтеза слов, полноценных фонематических представлений, восприятий;</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обогащение и развитие словарного запаса;</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грамматического строя речи;</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развитие пространственных и временных представлений, мелкой и общей моторики, психических процессов;</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коррекция нарушений чтения и письма.</w:t>
      </w:r>
    </w:p>
    <w:p>
      <w:pPr>
        <w:spacing w:before="0" w:after="0" w:line="259"/>
        <w:ind w:right="0" w:left="-567"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Важным требованием к логопедическим занятиям является учёт основных дидактических принципов: быть регулярными, систематическими и последовательными; проводиться в зависимости от индивидуальных особенностей обучающегося; опираться на сознательность и активность обучающегося; быть оборудованными необходимыми пособиями, наглядными и техническими средствами обучения; содействовать прочности воспитываемых навыков правильной речи и поведения.</w:t>
      </w:r>
    </w:p>
    <w:p>
      <w:pPr>
        <w:spacing w:before="0" w:after="0" w:line="259"/>
        <w:ind w:right="0" w:left="-567" w:firstLine="708"/>
        <w:jc w:val="left"/>
        <w:rPr>
          <w:rFonts w:ascii="Times New Roman" w:hAnsi="Times New Roman" w:cs="Times New Roman" w:eastAsia="Times New Roman"/>
          <w:color w:val="auto"/>
          <w:spacing w:val="0"/>
          <w:position w:val="0"/>
          <w:sz w:val="24"/>
          <w:shd w:fill="auto" w:val="clear"/>
        </w:rPr>
      </w:pPr>
    </w:p>
    <w:p>
      <w:pPr>
        <w:spacing w:before="0" w:after="0" w:line="259"/>
        <w:ind w:right="0" w:left="-567" w:firstLine="708"/>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Организация обучения</w:t>
      </w:r>
    </w:p>
    <w:p>
      <w:pPr>
        <w:spacing w:before="0" w:after="0" w:line="259"/>
        <w:ind w:right="0" w:left="-567"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Групповые логопедические занятия по коррекции устной и письменной речи проводятся 3 раза в неделю по 40 минут, индивидуально по коррекции звукопроизношения 2 раза в неделю по 20 минут.</w:t>
      </w:r>
    </w:p>
    <w:p>
      <w:pPr>
        <w:spacing w:before="0" w:after="0" w:line="259"/>
        <w:ind w:right="0" w:left="-567"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Срок реализации программы: 2022 -2023 учебный год.</w:t>
      </w:r>
    </w:p>
    <w:p>
      <w:pPr>
        <w:spacing w:before="0" w:after="0" w:line="259"/>
        <w:ind w:right="0" w:left="-567" w:firstLine="708"/>
        <w:jc w:val="both"/>
        <w:rPr>
          <w:rFonts w:ascii="Times New Roman" w:hAnsi="Times New Roman" w:cs="Times New Roman" w:eastAsia="Times New Roman"/>
          <w:color w:val="auto"/>
          <w:spacing w:val="0"/>
          <w:position w:val="0"/>
          <w:sz w:val="24"/>
          <w:shd w:fill="auto" w:val="clear"/>
        </w:rPr>
      </w:pPr>
    </w:p>
    <w:p>
      <w:pPr>
        <w:spacing w:before="0" w:after="0" w:line="259"/>
        <w:ind w:right="0" w:left="-567"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Специальные условия для усвоения адаптированной образовательной программы                                               обучающегося 3 класса, с трудностями в овладении чтением и письмом, обусловленные ОНР и ОВЗ (ТНР).</w:t>
      </w:r>
    </w:p>
    <w:p>
      <w:pPr>
        <w:spacing w:before="0" w:after="0" w:line="259"/>
        <w:ind w:right="0" w:left="-567" w:firstLine="0"/>
        <w:jc w:val="center"/>
        <w:rPr>
          <w:rFonts w:ascii="Times New Roman" w:hAnsi="Times New Roman" w:cs="Times New Roman" w:eastAsia="Times New Roman"/>
          <w:b/>
          <w:color w:val="auto"/>
          <w:spacing w:val="0"/>
          <w:position w:val="0"/>
          <w:sz w:val="24"/>
          <w:shd w:fill="auto" w:val="clear"/>
        </w:rPr>
      </w:pPr>
    </w:p>
    <w:p>
      <w:pPr>
        <w:numPr>
          <w:ilvl w:val="0"/>
          <w:numId w:val="40"/>
        </w:numPr>
        <w:spacing w:before="0" w:after="0" w:line="259"/>
        <w:ind w:right="0" w:left="-56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коррекционно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развивающих логопедических занятий в логопункте.</w:t>
      </w:r>
    </w:p>
    <w:p>
      <w:pPr>
        <w:numPr>
          <w:ilvl w:val="0"/>
          <w:numId w:val="40"/>
        </w:numPr>
        <w:spacing w:before="0" w:after="0" w:line="259"/>
        <w:ind w:right="0" w:left="-56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Строгое соблюдение режимных моментов.</w:t>
      </w:r>
    </w:p>
    <w:p>
      <w:pPr>
        <w:numPr>
          <w:ilvl w:val="0"/>
          <w:numId w:val="40"/>
        </w:numPr>
        <w:spacing w:before="0" w:after="0" w:line="259"/>
        <w:ind w:right="0" w:left="-56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Соблюдение дозированности нагрузки, чередование занятий и отдыха;</w:t>
      </w:r>
    </w:p>
    <w:p>
      <w:pPr>
        <w:numPr>
          <w:ilvl w:val="0"/>
          <w:numId w:val="40"/>
        </w:numPr>
        <w:spacing w:before="0" w:after="0" w:line="259"/>
        <w:ind w:right="0" w:left="-56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Индивидуальный подход.</w:t>
      </w:r>
    </w:p>
    <w:p>
      <w:pPr>
        <w:numPr>
          <w:ilvl w:val="0"/>
          <w:numId w:val="40"/>
        </w:numPr>
        <w:spacing w:before="0" w:after="0" w:line="259"/>
        <w:ind w:right="0" w:left="-56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Щадящий режим, исключающий переутомление ребёнка.</w:t>
      </w:r>
    </w:p>
    <w:p>
      <w:pPr>
        <w:numPr>
          <w:ilvl w:val="0"/>
          <w:numId w:val="40"/>
        </w:numPr>
        <w:spacing w:before="0" w:after="0" w:line="259"/>
        <w:ind w:right="0" w:left="-56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коммуникативных навыков на занятиях и вне занятий.</w:t>
      </w:r>
    </w:p>
    <w:p>
      <w:pPr>
        <w:numPr>
          <w:ilvl w:val="0"/>
          <w:numId w:val="40"/>
        </w:numPr>
        <w:spacing w:before="0" w:after="0" w:line="259"/>
        <w:ind w:right="0" w:left="-56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Организация взаимодействия в работе специалистов ППк, тесное сотрудничество с родителями.</w:t>
      </w: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p>
    <w:p>
      <w:pPr>
        <w:spacing w:before="0" w:after="0" w:line="259"/>
        <w:ind w:right="0" w:left="-567" w:firstLine="0"/>
        <w:jc w:val="both"/>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Индивидуальный план логопедического сопровождения</w:t>
      </w:r>
    </w:p>
    <w:p>
      <w:pPr>
        <w:spacing w:before="0" w:after="0" w:line="259"/>
        <w:ind w:right="0" w:left="-567" w:firstLine="567"/>
        <w:jc w:val="center"/>
        <w:rPr>
          <w:rFonts w:ascii="Times New Roman" w:hAnsi="Times New Roman" w:cs="Times New Roman" w:eastAsia="Times New Roman"/>
          <w:b/>
          <w:color w:val="auto"/>
          <w:spacing w:val="0"/>
          <w:position w:val="0"/>
          <w:sz w:val="24"/>
          <w:shd w:fill="auto" w:val="clear"/>
        </w:rPr>
      </w:pPr>
    </w:p>
    <w:tbl>
      <w:tblPr/>
      <w:tblGrid>
        <w:gridCol w:w="2122"/>
        <w:gridCol w:w="2806"/>
        <w:gridCol w:w="2126"/>
        <w:gridCol w:w="2517"/>
      </w:tblGrid>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Направление работы </w:t>
            </w:r>
          </w:p>
        </w:tc>
        <w:tc>
          <w:tcPr>
            <w:tcW w:w="2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Задачи </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Форма работы</w:t>
            </w:r>
          </w:p>
        </w:tc>
        <w:tc>
          <w:tcPr>
            <w:tcW w:w="2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Показатели достижений обучающегося</w:t>
            </w:r>
          </w:p>
        </w:tc>
      </w:tr>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2"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Развитие звуковой стороны речи. </w:t>
            </w:r>
          </w:p>
          <w:p>
            <w:pPr>
              <w:spacing w:before="0" w:after="0" w:line="240"/>
              <w:ind w:right="0" w:left="0" w:firstLine="0"/>
              <w:jc w:val="left"/>
              <w:rPr>
                <w:color w:val="auto"/>
                <w:spacing w:val="0"/>
                <w:position w:val="0"/>
                <w:shd w:fill="auto" w:val="clear"/>
              </w:rPr>
            </w:pPr>
          </w:p>
        </w:tc>
        <w:tc>
          <w:tcPr>
            <w:tcW w:w="2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Формирование полноценных представлений о звуковом составе слова на базе развития фонематических процессов и навыков анализа и синтеза слогового, звукового состава слова.</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Консультация родителей, учителя-предметника</w:t>
            </w:r>
          </w:p>
          <w:p>
            <w:pPr>
              <w:spacing w:before="100" w:after="100" w:line="240"/>
              <w:ind w:right="0" w:left="0" w:firstLine="0"/>
              <w:jc w:val="left"/>
              <w:rPr>
                <w:spacing w:val="0"/>
                <w:position w:val="0"/>
              </w:rPr>
            </w:pPr>
          </w:p>
        </w:tc>
        <w:tc>
          <w:tcPr>
            <w:tcW w:w="2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Качество и количество выполняемых заданий на занятиях.</w:t>
            </w:r>
          </w:p>
          <w:p>
            <w:pPr>
              <w:spacing w:before="100" w:after="100" w:line="240"/>
              <w:ind w:right="0" w:left="0" w:firstLine="0"/>
              <w:jc w:val="left"/>
              <w:rPr>
                <w:spacing w:val="0"/>
                <w:position w:val="0"/>
              </w:rPr>
            </w:pPr>
            <w:r>
              <w:rPr>
                <w:rFonts w:ascii="Times New Roman" w:hAnsi="Times New Roman" w:cs="Times New Roman" w:eastAsia="Times New Roman"/>
                <w:color w:val="000000"/>
                <w:spacing w:val="0"/>
                <w:position w:val="0"/>
                <w:sz w:val="20"/>
                <w:shd w:fill="FFFFFF" w:val="clear"/>
              </w:rPr>
              <w:t xml:space="preserve">Положительная динамика в усвоении фонем родного языка</w:t>
            </w:r>
          </w:p>
        </w:tc>
      </w:tr>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2" w:leader="none"/>
              </w:tabs>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Коррекция дефектов звукопроизношения</w:t>
            </w:r>
          </w:p>
        </w:tc>
        <w:tc>
          <w:tcPr>
            <w:tcW w:w="2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Постановка и автоматизация в словах, предложениях, речи звуков[Ш],  [Л], [Р]</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Индивидуальные  КРЗ</w:t>
            </w:r>
          </w:p>
          <w:p>
            <w:pPr>
              <w:spacing w:before="100" w:after="100" w:line="240"/>
              <w:ind w:right="0" w:left="0" w:firstLine="0"/>
              <w:jc w:val="left"/>
              <w:rPr>
                <w:spacing w:val="0"/>
                <w:position w:val="0"/>
              </w:rPr>
            </w:pPr>
          </w:p>
        </w:tc>
        <w:tc>
          <w:tcPr>
            <w:tcW w:w="2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spacing w:val="0"/>
                <w:position w:val="0"/>
              </w:rPr>
            </w:pPr>
            <w:r>
              <w:rPr>
                <w:rFonts w:ascii="Times New Roman" w:hAnsi="Times New Roman" w:cs="Times New Roman" w:eastAsia="Times New Roman"/>
                <w:color w:val="000000"/>
                <w:spacing w:val="0"/>
                <w:position w:val="0"/>
                <w:sz w:val="20"/>
                <w:shd w:fill="FFFFFF" w:val="clear"/>
              </w:rPr>
              <w:t xml:space="preserve">Звукопроизношение без нарушений</w:t>
            </w:r>
          </w:p>
        </w:tc>
      </w:tr>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 w:val="left" w:pos="426" w:leader="none"/>
              </w:tabs>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Восполнение пробелов в развитии лексического запаса с овладением синтаксическими конструкциями разной сложности</w:t>
            </w:r>
            <w:r>
              <w:rPr>
                <w:rFonts w:ascii="Times New Roman" w:hAnsi="Times New Roman" w:cs="Times New Roman" w:eastAsia="Times New Roman"/>
                <w:b/>
                <w:color w:val="auto"/>
                <w:spacing w:val="0"/>
                <w:position w:val="0"/>
                <w:sz w:val="20"/>
                <w:shd w:fill="auto" w:val="clear"/>
              </w:rPr>
              <w:t xml:space="preserve">.</w:t>
            </w:r>
          </w:p>
          <w:p>
            <w:pPr>
              <w:spacing w:before="0" w:after="0" w:line="240"/>
              <w:ind w:right="0" w:left="0" w:firstLine="0"/>
              <w:jc w:val="left"/>
              <w:rPr>
                <w:color w:val="auto"/>
                <w:spacing w:val="0"/>
                <w:position w:val="0"/>
                <w:shd w:fill="auto" w:val="clear"/>
              </w:rPr>
            </w:pPr>
          </w:p>
        </w:tc>
        <w:tc>
          <w:tcPr>
            <w:tcW w:w="2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формирование и обогащение словарного запаса,                                          - практическое овладение новыми образованиями слов при помощи суффиксов;                              - практическое овладение новыми образованиями слов при помощи приставок;                                     -обогащение словаря подбором родственных слов;                                      -  практическое  использование  предлогов;                                                 - практическое овладение навыками подбора синонимов и антонимов и способами их употребления.</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Индивидуальные, групповые КРЗ</w:t>
            </w:r>
          </w:p>
          <w:p>
            <w:pPr>
              <w:spacing w:before="100" w:after="100" w:line="240"/>
              <w:ind w:right="0" w:left="0" w:firstLine="0"/>
              <w:jc w:val="left"/>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Консультация родителей,  самого обучающегося</w:t>
            </w:r>
          </w:p>
          <w:p>
            <w:pPr>
              <w:spacing w:before="100" w:after="100" w:line="240"/>
              <w:ind w:right="0" w:left="0" w:firstLine="0"/>
              <w:jc w:val="left"/>
              <w:rPr>
                <w:spacing w:val="0"/>
                <w:position w:val="0"/>
              </w:rPr>
            </w:pPr>
          </w:p>
        </w:tc>
        <w:tc>
          <w:tcPr>
            <w:tcW w:w="2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Качество и количество выполняемых заданий на занятиях</w:t>
            </w:r>
          </w:p>
          <w:p>
            <w:pPr>
              <w:spacing w:before="100" w:after="100" w:line="240"/>
              <w:ind w:right="0" w:left="0" w:firstLine="0"/>
              <w:jc w:val="left"/>
              <w:rPr>
                <w:spacing w:val="0"/>
                <w:position w:val="0"/>
              </w:rPr>
            </w:pPr>
            <w:r>
              <w:rPr>
                <w:rFonts w:ascii="Times New Roman" w:hAnsi="Times New Roman" w:cs="Times New Roman" w:eastAsia="Times New Roman"/>
                <w:color w:val="000000"/>
                <w:spacing w:val="0"/>
                <w:position w:val="0"/>
                <w:sz w:val="20"/>
                <w:shd w:fill="auto" w:val="clear"/>
              </w:rPr>
              <w:t xml:space="preserve">Самостоятельное выполнение заданий</w:t>
            </w:r>
          </w:p>
        </w:tc>
      </w:tr>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Развитие связной речи.</w:t>
            </w:r>
          </w:p>
        </w:tc>
        <w:tc>
          <w:tcPr>
            <w:tcW w:w="2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6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формирование навыка чёткого изложения своих мыслей, ответов на вопросы в точном соответствии с инструкцией или заданием по ходу учебной работы, используя усвоенную терминологию.</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Индивидуальные, групповые КРЗ</w:t>
            </w:r>
          </w:p>
          <w:p>
            <w:pPr>
              <w:spacing w:before="100" w:after="100" w:line="240"/>
              <w:ind w:right="0" w:left="0" w:firstLine="0"/>
              <w:jc w:val="left"/>
              <w:rPr>
                <w:spacing w:val="0"/>
                <w:position w:val="0"/>
              </w:rPr>
            </w:pPr>
          </w:p>
        </w:tc>
        <w:tc>
          <w:tcPr>
            <w:tcW w:w="2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Умение составлять рассказ по сюжетной картинке, пересказывать текст, устанавливать причинно-следственные связи.</w:t>
            </w:r>
          </w:p>
          <w:p>
            <w:pPr>
              <w:spacing w:before="100" w:after="100" w:line="240"/>
              <w:ind w:right="0" w:left="0" w:firstLine="0"/>
              <w:jc w:val="left"/>
              <w:rPr>
                <w:spacing w:val="0"/>
                <w:position w:val="0"/>
              </w:rPr>
            </w:pPr>
            <w:r>
              <w:rPr>
                <w:rFonts w:ascii="Times New Roman" w:hAnsi="Times New Roman" w:cs="Times New Roman" w:eastAsia="Times New Roman"/>
                <w:color w:val="000000"/>
                <w:spacing w:val="0"/>
                <w:position w:val="0"/>
                <w:sz w:val="20"/>
                <w:shd w:fill="FFFFFF" w:val="clear"/>
              </w:rPr>
              <w:t xml:space="preserve"> </w:t>
            </w:r>
          </w:p>
        </w:tc>
      </w:tr>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Восполнение пробелов в формировании письменной речи.</w:t>
            </w:r>
          </w:p>
        </w:tc>
        <w:tc>
          <w:tcPr>
            <w:tcW w:w="2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0"/>
                <w:shd w:fill="auto" w:val="clear"/>
              </w:rPr>
              <w:t xml:space="preserve">Устранение нарушений письменной речи</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Индивидуальные, групповые КРЗ</w:t>
            </w:r>
          </w:p>
          <w:p>
            <w:pPr>
              <w:spacing w:before="100" w:after="100" w:line="240"/>
              <w:ind w:right="0" w:left="0" w:firstLine="0"/>
              <w:jc w:val="left"/>
              <w:rPr>
                <w:spacing w:val="0"/>
                <w:position w:val="0"/>
              </w:rPr>
            </w:pPr>
            <w:r>
              <w:rPr>
                <w:rFonts w:ascii="Times New Roman" w:hAnsi="Times New Roman" w:cs="Times New Roman" w:eastAsia="Times New Roman"/>
                <w:color w:val="000000"/>
                <w:spacing w:val="0"/>
                <w:position w:val="0"/>
                <w:sz w:val="20"/>
                <w:shd w:fill="FFFFFF" w:val="clear"/>
              </w:rPr>
              <w:t xml:space="preserve">Консультация родителей, учителя-предметника</w:t>
            </w:r>
          </w:p>
        </w:tc>
        <w:tc>
          <w:tcPr>
            <w:tcW w:w="2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Качество и количество выполняемых заданий на занятиях.</w:t>
            </w:r>
          </w:p>
          <w:p>
            <w:pPr>
              <w:spacing w:before="0" w:after="0" w:line="240"/>
              <w:ind w:right="0" w:left="0" w:firstLine="0"/>
              <w:jc w:val="left"/>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Самостоятельное выполнение заданий.</w:t>
            </w:r>
          </w:p>
          <w:p>
            <w:pPr>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0"/>
                <w:shd w:fill="FFFFFF" w:val="clear"/>
              </w:rPr>
              <w:t xml:space="preserve">Отсутствие ошибок в  написании; понимание прочитанного текста</w:t>
            </w:r>
          </w:p>
        </w:tc>
      </w:tr>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Развитие психических процессов</w:t>
            </w:r>
          </w:p>
        </w:tc>
        <w:tc>
          <w:tcPr>
            <w:tcW w:w="2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Развитие высших психических функций;     -формирование пространственных представлений;                            -формирование временных представлений;                  -развитие графомоторных навыков, моторных движений.</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left"/>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Индивидуальные, групповые КРЗ</w:t>
            </w:r>
          </w:p>
          <w:p>
            <w:pPr>
              <w:spacing w:before="100" w:after="100" w:line="240"/>
              <w:ind w:right="0" w:left="0" w:firstLine="0"/>
              <w:jc w:val="left"/>
              <w:rPr>
                <w:spacing w:val="0"/>
                <w:position w:val="0"/>
              </w:rPr>
            </w:pPr>
          </w:p>
        </w:tc>
        <w:tc>
          <w:tcPr>
            <w:tcW w:w="25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Качество и количество выполняемых заданий на занятиях.</w:t>
            </w:r>
          </w:p>
          <w:p>
            <w:pPr>
              <w:spacing w:before="0" w:after="0" w:line="240"/>
              <w:ind w:right="0" w:left="0" w:firstLine="0"/>
              <w:jc w:val="left"/>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000000"/>
                <w:spacing w:val="0"/>
                <w:position w:val="0"/>
                <w:sz w:val="20"/>
                <w:shd w:fill="FFFFFF" w:val="clear"/>
              </w:rPr>
              <w:t xml:space="preserve">Умеет концентрировать внимание на изучаемом материале.</w:t>
            </w:r>
          </w:p>
          <w:p>
            <w:pPr>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0"/>
                <w:shd w:fill="FFFFFF" w:val="clear"/>
              </w:rPr>
              <w:t xml:space="preserve">Положительная динамика развития ребенка.</w:t>
            </w:r>
          </w:p>
        </w:tc>
      </w:tr>
    </w:tbl>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Тематическое планирование индивидуальных занятий                                                                       по коррекции звукопроизношения</w:t>
      </w:r>
    </w:p>
    <w:p>
      <w:pPr>
        <w:spacing w:before="0" w:after="3" w:line="240"/>
        <w:ind w:right="348" w:left="-567" w:hanging="1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Развитие общих речевых навыков</w:t>
      </w:r>
    </w:p>
    <w:p>
      <w:pPr>
        <w:spacing w:before="0" w:after="160" w:line="240"/>
        <w:ind w:right="0" w:left="-567"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Формирование правильного дыхания и осанки учащегося: выработка глубокого диафрагмально-рёберного дыхания; свободного, плавного, удлинённого, направленного выдоха. </w:t>
      </w:r>
    </w:p>
    <w:p>
      <w:pPr>
        <w:spacing w:before="0" w:after="160" w:line="240"/>
        <w:ind w:right="0" w:left="-567"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речевой моторики: оральный и артикуляторный праксис, точность, чистоту, объём, плавность движений, умение удерживать заданную позу в процессе выполнения упражнений артикуляторной гимнастики (по подражанию и по </w:t>
      </w:r>
      <w:r>
        <w:rPr>
          <w:rFonts w:ascii="Times New Roman" w:hAnsi="Times New Roman" w:cs="Times New Roman" w:eastAsia="Times New Roman"/>
          <w:color w:val="auto"/>
          <w:spacing w:val="0"/>
          <w:position w:val="0"/>
          <w:sz w:val="24"/>
          <w:u w:val="single"/>
          <w:shd w:fill="auto" w:val="clear"/>
        </w:rPr>
        <w:t xml:space="preserve">словесной инстру</w:t>
      </w:r>
      <w:r>
        <w:rPr>
          <w:rFonts w:ascii="Times New Roman" w:hAnsi="Times New Roman" w:cs="Times New Roman" w:eastAsia="Times New Roman"/>
          <w:color w:val="auto"/>
          <w:spacing w:val="0"/>
          <w:position w:val="0"/>
          <w:sz w:val="24"/>
          <w:shd w:fill="auto" w:val="clear"/>
        </w:rPr>
        <w:t xml:space="preserve">кции). </w:t>
      </w:r>
    </w:p>
    <w:p>
      <w:pPr>
        <w:spacing w:before="0" w:after="160" w:line="240"/>
        <w:ind w:right="0" w:left="-567"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Совершенствование произносительных качеств речи учащегося: уточнение правильной артикуляции гласных, произношение звукосочетаний гласных, артикуляции согласных раннего и среднего онтогенеза и их мягких вариантов, правильное воспроизведение слоговой структуры и ударного слога 2-3-х сложных слов с прямыми слогами. </w:t>
      </w:r>
    </w:p>
    <w:p>
      <w:pPr>
        <w:spacing w:before="0" w:after="160" w:line="240"/>
        <w:ind w:right="0" w:left="-567"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Коррекция/уточнение произношения (в соответствии с индивидуальными возможностями учащихся) звуков [л],[ р,] их автоматизация и дифференциация. </w:t>
      </w:r>
    </w:p>
    <w:p>
      <w:pPr>
        <w:spacing w:before="0" w:after="160" w:line="240"/>
        <w:ind w:right="0" w:left="-567" w:firstLine="706"/>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Развитие просодической стороны речи: произвольная регуляция силы голоса; мягкая голосоподача; умеренный темп речи на материале стихотворений; произвольная выразительность речи; интонационная окраска речи в сопровождении мимикой и жестом; интонация законченности предложения, побудительного и вопросительного предложения, перечисления. </w:t>
      </w:r>
    </w:p>
    <w:tbl>
      <w:tblPr>
        <w:tblInd w:w="91" w:type="dxa"/>
      </w:tblPr>
      <w:tblGrid>
        <w:gridCol w:w="1146"/>
        <w:gridCol w:w="7268"/>
        <w:gridCol w:w="1186"/>
      </w:tblGrid>
      <w:tr>
        <w:trPr>
          <w:trHeight w:val="470" w:hRule="auto"/>
          <w:jc w:val="left"/>
        </w:trPr>
        <w:tc>
          <w:tcPr>
            <w:tcW w:w="1146"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0" w:left="0" w:firstLine="0"/>
              <w:jc w:val="both"/>
              <w:rPr>
                <w:color w:val="auto"/>
                <w:spacing w:val="0"/>
                <w:position w:val="0"/>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7268"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center"/>
          </w:tcPr>
          <w:p>
            <w:pPr>
              <w:spacing w:before="0" w:after="0" w:line="240"/>
              <w:ind w:right="5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 содержание.</w:t>
            </w:r>
          </w:p>
        </w:tc>
        <w:tc>
          <w:tcPr>
            <w:tcW w:w="1186"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0" w:left="2"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Кол-во занятий </w:t>
            </w:r>
          </w:p>
        </w:tc>
      </w:tr>
      <w:tr>
        <w:trPr>
          <w:trHeight w:val="240" w:hRule="auto"/>
          <w:jc w:val="left"/>
        </w:trPr>
        <w:tc>
          <w:tcPr>
            <w:tcW w:w="1146" w:type="dxa"/>
            <w:tcBorders>
              <w:top w:val="single" w:color="000000" w:sz="4"/>
              <w:left w:val="single" w:color="000000" w:sz="4"/>
              <w:bottom w:val="single" w:color="000000" w:sz="4"/>
              <w:right w:val="single" w:color="000000" w:sz="0"/>
            </w:tcBorders>
            <w:shd w:color="000000" w:fill="ffffff" w:val="clear"/>
            <w:tcMar>
              <w:left w:w="82" w:type="dxa"/>
              <w:right w:w="82"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c>
          <w:tcPr>
            <w:tcW w:w="7268" w:type="dxa"/>
            <w:tcBorders>
              <w:top w:val="single" w:color="000000" w:sz="4"/>
              <w:left w:val="single" w:color="000000" w:sz="0"/>
              <w:bottom w:val="single" w:color="000000" w:sz="4"/>
              <w:right w:val="single" w:color="000000" w:sz="0"/>
            </w:tcBorders>
            <w:shd w:color="000000" w:fill="ffffff" w:val="clear"/>
            <w:tcMar>
              <w:left w:w="82" w:type="dxa"/>
              <w:right w:w="82" w:type="dxa"/>
            </w:tcMar>
            <w:vAlign w:val="top"/>
          </w:tcPr>
          <w:p>
            <w:pPr>
              <w:spacing w:before="0" w:after="0" w:line="240"/>
              <w:ind w:right="96"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Развитие общих речевых навыков</w:t>
            </w:r>
          </w:p>
        </w:tc>
        <w:tc>
          <w:tcPr>
            <w:tcW w:w="1186" w:type="dxa"/>
            <w:tcBorders>
              <w:top w:val="single" w:color="000000" w:sz="4"/>
              <w:left w:val="single" w:color="000000" w:sz="0"/>
              <w:bottom w:val="single" w:color="000000" w:sz="4"/>
              <w:right w:val="single" w:color="000000" w:sz="4"/>
            </w:tcBorders>
            <w:shd w:color="000000" w:fill="ffffff" w:val="clear"/>
            <w:tcMar>
              <w:left w:w="82" w:type="dxa"/>
              <w:right w:w="82"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r>
      <w:tr>
        <w:trPr>
          <w:trHeight w:val="476" w:hRule="auto"/>
          <w:jc w:val="left"/>
        </w:trPr>
        <w:tc>
          <w:tcPr>
            <w:tcW w:w="1146"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12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7268"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center"/>
          </w:tcPr>
          <w:p>
            <w:pPr>
              <w:spacing w:before="0" w:after="0" w:line="240"/>
              <w:ind w:right="0" w:left="2"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Развитие артикуляционного аппарата. Артикуляционная гимнастика. </w:t>
            </w:r>
          </w:p>
        </w:tc>
        <w:tc>
          <w:tcPr>
            <w:tcW w:w="1186" w:type="dxa"/>
            <w:vMerge w:val="restart"/>
            <w:tcBorders>
              <w:top w:val="single" w:color="000000" w:sz="4"/>
              <w:left w:val="single" w:color="000000" w:sz="4"/>
              <w:bottom w:val="single" w:color="000000" w:sz="4"/>
              <w:right w:val="single" w:color="000000" w:sz="4"/>
            </w:tcBorders>
            <w:shd w:color="000000" w:fill="ffffff" w:val="clear"/>
            <w:tcMar>
              <w:left w:w="82" w:type="dxa"/>
              <w:right w:w="82" w:type="dxa"/>
            </w:tcMar>
            <w:vAlign w:val="center"/>
          </w:tcPr>
          <w:p>
            <w:pPr>
              <w:spacing w:before="0" w:after="0" w:line="240"/>
              <w:ind w:right="49"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ч. </w:t>
            </w:r>
          </w:p>
        </w:tc>
      </w:tr>
      <w:tr>
        <w:trPr>
          <w:trHeight w:val="893" w:hRule="auto"/>
          <w:jc w:val="left"/>
        </w:trPr>
        <w:tc>
          <w:tcPr>
            <w:tcW w:w="1146" w:type="dxa"/>
            <w:tcBorders>
              <w:top w:val="single" w:color="000000" w:sz="4"/>
              <w:left w:val="single" w:color="000000" w:sz="4"/>
              <w:bottom w:val="single" w:color="000000" w:sz="0"/>
              <w:right w:val="single" w:color="000000" w:sz="4"/>
            </w:tcBorders>
            <w:shd w:color="000000" w:fill="ffffff" w:val="clear"/>
            <w:tcMar>
              <w:left w:w="82" w:type="dxa"/>
              <w:right w:w="82" w:type="dxa"/>
            </w:tcMar>
            <w:vAlign w:val="top"/>
          </w:tcPr>
          <w:p>
            <w:pPr>
              <w:spacing w:before="0" w:after="0" w:line="240"/>
              <w:ind w:right="12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p>
          <w:p>
            <w:pPr>
              <w:spacing w:before="0" w:after="0" w:line="240"/>
              <w:ind w:right="120" w:left="0" w:firstLine="0"/>
              <w:jc w:val="both"/>
              <w:rPr>
                <w:color w:val="auto"/>
                <w:spacing w:val="0"/>
                <w:position w:val="0"/>
                <w:shd w:fill="auto" w:val="clear"/>
              </w:rPr>
            </w:pPr>
          </w:p>
        </w:tc>
        <w:tc>
          <w:tcPr>
            <w:tcW w:w="7268" w:type="dxa"/>
            <w:tcBorders>
              <w:top w:val="single" w:color="000000" w:sz="4"/>
              <w:left w:val="single" w:color="000000" w:sz="4"/>
              <w:bottom w:val="single" w:color="000000" w:sz="0"/>
              <w:right w:val="single" w:color="000000" w:sz="4"/>
            </w:tcBorders>
            <w:shd w:color="000000" w:fill="ffffff" w:val="clear"/>
            <w:tcMar>
              <w:left w:w="82" w:type="dxa"/>
              <w:right w:w="82" w:type="dxa"/>
            </w:tcMar>
            <w:vAlign w:val="top"/>
          </w:tcPr>
          <w:p>
            <w:pPr>
              <w:spacing w:before="0" w:after="0" w:line="240"/>
              <w:ind w:right="0" w:left="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Дыхательные упражнения. Развитие слухового внимания.  </w:t>
            </w:r>
          </w:p>
          <w:p>
            <w:pPr>
              <w:spacing w:before="0" w:after="0" w:line="240"/>
              <w:ind w:right="0" w:left="2"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речевых звуков и неречевых. Уточнение пространственно временных представлений. </w:t>
            </w:r>
          </w:p>
        </w:tc>
        <w:tc>
          <w:tcPr>
            <w:tcW w:w="1186" w:type="dxa"/>
            <w:vMerge/>
            <w:tcBorders>
              <w:top w:val="single" w:color="000000" w:sz="0"/>
              <w:left w:val="single" w:color="000000" w:sz="4"/>
              <w:bottom w:val="single" w:color="000000" w:sz="0"/>
              <w:right w:val="single" w:color="000000" w:sz="4"/>
            </w:tcBorders>
            <w:shd w:color="000000" w:fill="ffffff" w:val="clear"/>
            <w:tcMar>
              <w:left w:w="82" w:type="dxa"/>
              <w:right w:w="82"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1146" w:type="dxa"/>
            <w:tcBorders>
              <w:top w:val="single" w:color="000000" w:sz="4"/>
              <w:left w:val="single" w:color="000000" w:sz="4"/>
              <w:bottom w:val="single" w:color="000000" w:sz="4"/>
              <w:right w:val="single" w:color="000000" w:sz="0"/>
            </w:tcBorders>
            <w:shd w:color="000000" w:fill="ffffff" w:val="clear"/>
            <w:tcMar>
              <w:left w:w="82" w:type="dxa"/>
              <w:right w:w="82"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c>
          <w:tcPr>
            <w:tcW w:w="7268" w:type="dxa"/>
            <w:tcBorders>
              <w:top w:val="single" w:color="000000" w:sz="4"/>
              <w:left w:val="single" w:color="000000" w:sz="0"/>
              <w:bottom w:val="single" w:color="000000" w:sz="4"/>
              <w:right w:val="single" w:color="000000" w:sz="0"/>
            </w:tcBorders>
            <w:shd w:color="000000" w:fill="ffffff" w:val="clear"/>
            <w:tcMar>
              <w:left w:w="82" w:type="dxa"/>
              <w:right w:w="82" w:type="dxa"/>
            </w:tcMar>
            <w:vAlign w:val="top"/>
          </w:tcPr>
          <w:p>
            <w:pPr>
              <w:spacing w:before="0" w:after="0" w:line="240"/>
              <w:ind w:right="97"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Работа по постановке и закреплению звуков</w:t>
            </w:r>
          </w:p>
        </w:tc>
        <w:tc>
          <w:tcPr>
            <w:tcW w:w="1186" w:type="dxa"/>
            <w:tcBorders>
              <w:top w:val="single" w:color="000000" w:sz="4"/>
              <w:left w:val="single" w:color="000000" w:sz="0"/>
              <w:bottom w:val="single" w:color="000000" w:sz="4"/>
              <w:right w:val="single" w:color="000000" w:sz="4"/>
            </w:tcBorders>
            <w:shd w:color="000000" w:fill="ffffff" w:val="clear"/>
            <w:tcMar>
              <w:left w:w="82" w:type="dxa"/>
              <w:right w:w="82"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r>
      <w:tr>
        <w:trPr>
          <w:trHeight w:val="240" w:hRule="auto"/>
          <w:jc w:val="left"/>
        </w:trPr>
        <w:tc>
          <w:tcPr>
            <w:tcW w:w="1146"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12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7268"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0" w:left="2"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Постановка звука </w:t>
            </w:r>
          </w:p>
        </w:tc>
        <w:tc>
          <w:tcPr>
            <w:tcW w:w="1186" w:type="dxa"/>
            <w:vMerge w:val="restart"/>
            <w:tcBorders>
              <w:top w:val="single" w:color="000000" w:sz="4"/>
              <w:left w:val="single" w:color="000000" w:sz="4"/>
              <w:bottom w:val="single" w:color="000000" w:sz="4"/>
              <w:right w:val="single" w:color="000000" w:sz="4"/>
            </w:tcBorders>
            <w:shd w:color="000000" w:fill="ffffff" w:val="clear"/>
            <w:tcMar>
              <w:left w:w="82" w:type="dxa"/>
              <w:right w:w="82" w:type="dxa"/>
            </w:tcMar>
            <w:vAlign w:val="center"/>
          </w:tcPr>
          <w:p>
            <w:pPr>
              <w:spacing w:before="0" w:after="0" w:line="240"/>
              <w:ind w:right="49"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40 </w:t>
            </w:r>
            <w:r>
              <w:rPr>
                <w:rFonts w:ascii="Times New Roman" w:hAnsi="Times New Roman" w:cs="Times New Roman" w:eastAsia="Times New Roman"/>
                <w:color w:val="auto"/>
                <w:spacing w:val="0"/>
                <w:position w:val="0"/>
                <w:sz w:val="24"/>
                <w:shd w:fill="auto" w:val="clear"/>
              </w:rPr>
              <w:t xml:space="preserve">ч. </w:t>
            </w:r>
          </w:p>
        </w:tc>
      </w:tr>
      <w:tr>
        <w:trPr>
          <w:trHeight w:val="240" w:hRule="auto"/>
          <w:jc w:val="left"/>
        </w:trPr>
        <w:tc>
          <w:tcPr>
            <w:tcW w:w="1146"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12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7268"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0" w:left="2"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Автоматизация в прямых слогах, в начале слов </w:t>
            </w:r>
          </w:p>
        </w:tc>
        <w:tc>
          <w:tcPr>
            <w:tcW w:w="1186" w:type="dxa"/>
            <w:vMerge/>
            <w:tcBorders>
              <w:top w:val="single" w:color="000000" w:sz="0"/>
              <w:left w:val="single" w:color="000000" w:sz="4"/>
              <w:bottom w:val="single" w:color="000000" w:sz="0"/>
              <w:right w:val="single" w:color="000000" w:sz="4"/>
            </w:tcBorders>
            <w:shd w:color="000000" w:fill="ffffff" w:val="clear"/>
            <w:tcMar>
              <w:left w:w="82" w:type="dxa"/>
              <w:right w:w="82"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1146"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12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7268"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0" w:left="2"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Автоматизация в прямых слогах, в начале, середине слов </w:t>
            </w:r>
          </w:p>
        </w:tc>
        <w:tc>
          <w:tcPr>
            <w:tcW w:w="1186" w:type="dxa"/>
            <w:vMerge/>
            <w:tcBorders>
              <w:top w:val="single" w:color="000000" w:sz="0"/>
              <w:left w:val="single" w:color="000000" w:sz="4"/>
              <w:bottom w:val="single" w:color="000000" w:sz="0"/>
              <w:right w:val="single" w:color="000000" w:sz="4"/>
            </w:tcBorders>
            <w:shd w:color="000000" w:fill="ffffff" w:val="clear"/>
            <w:tcMar>
              <w:left w:w="82" w:type="dxa"/>
              <w:right w:w="82" w:type="dxa"/>
            </w:tcMar>
            <w:vAlign w:val="top"/>
          </w:tcPr>
          <w:p>
            <w:pPr>
              <w:spacing w:before="0" w:after="200" w:line="276"/>
              <w:ind w:right="0" w:left="0" w:firstLine="0"/>
              <w:jc w:val="left"/>
              <w:rPr>
                <w:color w:val="auto"/>
                <w:spacing w:val="0"/>
                <w:position w:val="0"/>
                <w:shd w:fill="auto" w:val="clear"/>
              </w:rPr>
            </w:pPr>
          </w:p>
        </w:tc>
      </w:tr>
      <w:tr>
        <w:trPr>
          <w:trHeight w:val="242" w:hRule="auto"/>
          <w:jc w:val="left"/>
        </w:trPr>
        <w:tc>
          <w:tcPr>
            <w:tcW w:w="1146"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12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7268"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0" w:left="2"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Автоматизация в обратных слогах, в конце слов </w:t>
            </w:r>
          </w:p>
        </w:tc>
        <w:tc>
          <w:tcPr>
            <w:tcW w:w="1186" w:type="dxa"/>
            <w:vMerge/>
            <w:tcBorders>
              <w:top w:val="single" w:color="000000" w:sz="0"/>
              <w:left w:val="single" w:color="000000" w:sz="4"/>
              <w:bottom w:val="single" w:color="000000" w:sz="0"/>
              <w:right w:val="single" w:color="000000" w:sz="4"/>
            </w:tcBorders>
            <w:shd w:color="000000" w:fill="ffffff" w:val="clear"/>
            <w:tcMar>
              <w:left w:w="82" w:type="dxa"/>
              <w:right w:w="82"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1146"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12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7268"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0" w:left="2"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Автоматизация в слогах со стечением согласных, в словах </w:t>
            </w:r>
          </w:p>
        </w:tc>
        <w:tc>
          <w:tcPr>
            <w:tcW w:w="1186" w:type="dxa"/>
            <w:vMerge/>
            <w:tcBorders>
              <w:top w:val="single" w:color="000000" w:sz="0"/>
              <w:left w:val="single" w:color="000000" w:sz="4"/>
              <w:bottom w:val="single" w:color="000000" w:sz="0"/>
              <w:right w:val="single" w:color="000000" w:sz="4"/>
            </w:tcBorders>
            <w:shd w:color="000000" w:fill="ffffff" w:val="clear"/>
            <w:tcMar>
              <w:left w:w="82" w:type="dxa"/>
              <w:right w:w="82"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1146"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12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7268"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0" w:left="2"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Автоматизация в словах, в предложениях </w:t>
            </w:r>
          </w:p>
        </w:tc>
        <w:tc>
          <w:tcPr>
            <w:tcW w:w="1186" w:type="dxa"/>
            <w:vMerge/>
            <w:tcBorders>
              <w:top w:val="single" w:color="000000" w:sz="0"/>
              <w:left w:val="single" w:color="000000" w:sz="4"/>
              <w:bottom w:val="single" w:color="000000" w:sz="0"/>
              <w:right w:val="single" w:color="000000" w:sz="4"/>
            </w:tcBorders>
            <w:shd w:color="000000" w:fill="ffffff" w:val="clear"/>
            <w:tcMar>
              <w:left w:w="82" w:type="dxa"/>
              <w:right w:w="82" w:type="dxa"/>
            </w:tcMar>
            <w:vAlign w:val="top"/>
          </w:tcPr>
          <w:p>
            <w:pPr>
              <w:spacing w:before="0" w:after="200" w:line="276"/>
              <w:ind w:right="0" w:left="0" w:firstLine="0"/>
              <w:jc w:val="left"/>
              <w:rPr>
                <w:color w:val="auto"/>
                <w:spacing w:val="0"/>
                <w:position w:val="0"/>
                <w:shd w:fill="auto" w:val="clear"/>
              </w:rPr>
            </w:pPr>
          </w:p>
        </w:tc>
      </w:tr>
      <w:tr>
        <w:trPr>
          <w:trHeight w:val="242" w:hRule="auto"/>
          <w:jc w:val="left"/>
        </w:trPr>
        <w:tc>
          <w:tcPr>
            <w:tcW w:w="1146"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12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7268"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0" w:left="2"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Заучивание скороговорок, чистоговорок, стихотворений </w:t>
            </w:r>
          </w:p>
        </w:tc>
        <w:tc>
          <w:tcPr>
            <w:tcW w:w="1186" w:type="dxa"/>
            <w:vMerge/>
            <w:tcBorders>
              <w:top w:val="single" w:color="000000" w:sz="0"/>
              <w:left w:val="single" w:color="000000" w:sz="4"/>
              <w:bottom w:val="single" w:color="000000" w:sz="0"/>
              <w:right w:val="single" w:color="000000" w:sz="4"/>
            </w:tcBorders>
            <w:shd w:color="000000" w:fill="ffffff" w:val="clear"/>
            <w:tcMar>
              <w:left w:w="82" w:type="dxa"/>
              <w:right w:w="82"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1146"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19"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7268"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0" w:left="2"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Закрепление произношения звука в связной речи </w:t>
            </w:r>
          </w:p>
        </w:tc>
        <w:tc>
          <w:tcPr>
            <w:tcW w:w="1186" w:type="dxa"/>
            <w:vMerge/>
            <w:tcBorders>
              <w:top w:val="single" w:color="000000" w:sz="0"/>
              <w:left w:val="single" w:color="000000" w:sz="4"/>
              <w:bottom w:val="single" w:color="000000" w:sz="0"/>
              <w:right w:val="single" w:color="000000" w:sz="4"/>
            </w:tcBorders>
            <w:shd w:color="000000" w:fill="ffffff" w:val="clear"/>
            <w:tcMar>
              <w:left w:w="82" w:type="dxa"/>
              <w:right w:w="82"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1146"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19"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7268"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0" w:left="2"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Закрепление произношения звука при чтении </w:t>
            </w:r>
          </w:p>
        </w:tc>
        <w:tc>
          <w:tcPr>
            <w:tcW w:w="1186" w:type="dxa"/>
            <w:vMerge/>
            <w:tcBorders>
              <w:top w:val="single" w:color="000000" w:sz="0"/>
              <w:left w:val="single" w:color="000000" w:sz="4"/>
              <w:bottom w:val="single" w:color="000000" w:sz="0"/>
              <w:right w:val="single" w:color="000000" w:sz="4"/>
            </w:tcBorders>
            <w:shd w:color="000000" w:fill="ffffff" w:val="clear"/>
            <w:tcMar>
              <w:left w:w="82" w:type="dxa"/>
              <w:right w:w="82" w:type="dxa"/>
            </w:tcMar>
            <w:vAlign w:val="top"/>
          </w:tcPr>
          <w:p>
            <w:pPr>
              <w:spacing w:before="0" w:after="200" w:line="276"/>
              <w:ind w:right="0" w:left="0" w:firstLine="0"/>
              <w:jc w:val="left"/>
              <w:rPr>
                <w:color w:val="auto"/>
                <w:spacing w:val="0"/>
                <w:position w:val="0"/>
                <w:shd w:fill="auto" w:val="clear"/>
              </w:rPr>
            </w:pPr>
          </w:p>
        </w:tc>
      </w:tr>
      <w:tr>
        <w:trPr>
          <w:trHeight w:val="243" w:hRule="auto"/>
          <w:jc w:val="left"/>
        </w:trPr>
        <w:tc>
          <w:tcPr>
            <w:tcW w:w="1146"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19"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7268"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0" w:left="2"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Развитие самоконтроля </w:t>
            </w:r>
          </w:p>
        </w:tc>
        <w:tc>
          <w:tcPr>
            <w:tcW w:w="1186" w:type="dxa"/>
            <w:vMerge/>
            <w:tcBorders>
              <w:top w:val="single" w:color="000000" w:sz="0"/>
              <w:left w:val="single" w:color="000000" w:sz="4"/>
              <w:bottom w:val="single" w:color="000000" w:sz="4"/>
              <w:right w:val="single" w:color="000000" w:sz="4"/>
            </w:tcBorders>
            <w:shd w:color="000000" w:fill="ffffff" w:val="clear"/>
            <w:tcMar>
              <w:left w:w="82" w:type="dxa"/>
              <w:right w:w="82"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1146" w:type="dxa"/>
            <w:tcBorders>
              <w:top w:val="single" w:color="000000" w:sz="4"/>
              <w:left w:val="single" w:color="000000" w:sz="4"/>
              <w:bottom w:val="single" w:color="000000" w:sz="4"/>
              <w:right w:val="single" w:color="000000" w:sz="0"/>
            </w:tcBorders>
            <w:shd w:color="000000" w:fill="ffffff" w:val="clear"/>
            <w:tcMar>
              <w:left w:w="82" w:type="dxa"/>
              <w:right w:w="82" w:type="dxa"/>
            </w:tcMar>
            <w:vAlign w:val="top"/>
          </w:tcPr>
          <w:p>
            <w:pPr>
              <w:spacing w:before="0" w:after="0" w:line="240"/>
              <w:ind w:right="19" w:left="0" w:firstLine="0"/>
              <w:jc w:val="both"/>
              <w:rPr>
                <w:rFonts w:ascii="Calibri" w:hAnsi="Calibri" w:cs="Calibri" w:eastAsia="Calibri"/>
                <w:color w:val="auto"/>
                <w:spacing w:val="0"/>
                <w:position w:val="0"/>
                <w:sz w:val="22"/>
                <w:shd w:fill="auto" w:val="clear"/>
              </w:rPr>
            </w:pPr>
          </w:p>
        </w:tc>
        <w:tc>
          <w:tcPr>
            <w:tcW w:w="7268" w:type="dxa"/>
            <w:tcBorders>
              <w:top w:val="single" w:color="000000" w:sz="4"/>
              <w:left w:val="single" w:color="000000" w:sz="0"/>
              <w:bottom w:val="single" w:color="000000" w:sz="4"/>
              <w:right w:val="single" w:color="000000" w:sz="0"/>
            </w:tcBorders>
            <w:shd w:color="000000" w:fill="ffffff" w:val="clear"/>
            <w:tcMar>
              <w:left w:w="82" w:type="dxa"/>
              <w:right w:w="82" w:type="dxa"/>
            </w:tcMar>
            <w:vAlign w:val="top"/>
          </w:tcPr>
          <w:p>
            <w:pPr>
              <w:spacing w:before="0" w:after="0" w:line="240"/>
              <w:ind w:right="97" w:left="0" w:firstLine="0"/>
              <w:jc w:val="both"/>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Работа по дифференциации смешиваемых звуков</w:t>
            </w:r>
          </w:p>
        </w:tc>
        <w:tc>
          <w:tcPr>
            <w:tcW w:w="1186" w:type="dxa"/>
            <w:tcBorders>
              <w:top w:val="single" w:color="000000" w:sz="4"/>
              <w:left w:val="single" w:color="000000" w:sz="0"/>
              <w:bottom w:val="single" w:color="000000" w:sz="4"/>
              <w:right w:val="single" w:color="000000" w:sz="4"/>
            </w:tcBorders>
            <w:shd w:color="000000" w:fill="ffffff" w:val="clear"/>
            <w:tcMar>
              <w:left w:w="82" w:type="dxa"/>
              <w:right w:w="82" w:type="dxa"/>
            </w:tcMar>
            <w:vAlign w:val="top"/>
          </w:tcPr>
          <w:p>
            <w:pPr>
              <w:spacing w:before="0" w:after="160" w:line="240"/>
              <w:ind w:right="0" w:left="0" w:firstLine="0"/>
              <w:jc w:val="both"/>
              <w:rPr>
                <w:rFonts w:ascii="Calibri" w:hAnsi="Calibri" w:cs="Calibri" w:eastAsia="Calibri"/>
                <w:color w:val="auto"/>
                <w:spacing w:val="0"/>
                <w:position w:val="0"/>
                <w:sz w:val="22"/>
                <w:shd w:fill="auto" w:val="clear"/>
              </w:rPr>
            </w:pPr>
          </w:p>
        </w:tc>
      </w:tr>
      <w:tr>
        <w:trPr>
          <w:trHeight w:val="240" w:hRule="auto"/>
          <w:jc w:val="left"/>
        </w:trPr>
        <w:tc>
          <w:tcPr>
            <w:tcW w:w="1146"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19"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7268"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0" w:left="2"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Различение звуков в слогах </w:t>
            </w:r>
          </w:p>
        </w:tc>
        <w:tc>
          <w:tcPr>
            <w:tcW w:w="1186" w:type="dxa"/>
            <w:vMerge w:val="restart"/>
            <w:tcBorders>
              <w:top w:val="single" w:color="000000" w:sz="4"/>
              <w:left w:val="single" w:color="000000" w:sz="4"/>
              <w:bottom w:val="single" w:color="000000" w:sz="4"/>
              <w:right w:val="single" w:color="000000" w:sz="4"/>
            </w:tcBorders>
            <w:shd w:color="000000" w:fill="ffffff" w:val="clear"/>
            <w:tcMar>
              <w:left w:w="82" w:type="dxa"/>
              <w:right w:w="82" w:type="dxa"/>
            </w:tcMar>
            <w:vAlign w:val="center"/>
          </w:tcPr>
          <w:p>
            <w:pPr>
              <w:spacing w:before="0" w:after="0" w:line="240"/>
              <w:ind w:right="49"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10 </w:t>
            </w:r>
            <w:r>
              <w:rPr>
                <w:rFonts w:ascii="Times New Roman" w:hAnsi="Times New Roman" w:cs="Times New Roman" w:eastAsia="Times New Roman"/>
                <w:color w:val="auto"/>
                <w:spacing w:val="0"/>
                <w:position w:val="0"/>
                <w:sz w:val="24"/>
                <w:shd w:fill="auto" w:val="clear"/>
              </w:rPr>
              <w:t xml:space="preserve">ч.</w:t>
            </w:r>
          </w:p>
          <w:p>
            <w:pPr>
              <w:spacing w:before="0" w:after="0" w:line="240"/>
              <w:ind w:right="49"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49"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49"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 </w:t>
            </w:r>
            <w:r>
              <w:rPr>
                <w:rFonts w:ascii="Times New Roman" w:hAnsi="Times New Roman" w:cs="Times New Roman" w:eastAsia="Times New Roman"/>
                <w:color w:val="auto"/>
                <w:spacing w:val="0"/>
                <w:position w:val="0"/>
                <w:sz w:val="24"/>
                <w:shd w:fill="auto" w:val="clear"/>
              </w:rPr>
              <w:t xml:space="preserve">ч.</w:t>
            </w:r>
          </w:p>
        </w:tc>
      </w:tr>
      <w:tr>
        <w:trPr>
          <w:trHeight w:val="240" w:hRule="auto"/>
          <w:jc w:val="left"/>
        </w:trPr>
        <w:tc>
          <w:tcPr>
            <w:tcW w:w="1146"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19"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7268"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0" w:left="2"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Различение звуков в словах </w:t>
            </w:r>
          </w:p>
        </w:tc>
        <w:tc>
          <w:tcPr>
            <w:tcW w:w="1186" w:type="dxa"/>
            <w:vMerge/>
            <w:tcBorders>
              <w:top w:val="single" w:color="000000" w:sz="0"/>
              <w:left w:val="single" w:color="000000" w:sz="4"/>
              <w:bottom w:val="single" w:color="000000" w:sz="0"/>
              <w:right w:val="single" w:color="000000" w:sz="4"/>
            </w:tcBorders>
            <w:shd w:color="000000" w:fill="ffffff" w:val="clear"/>
            <w:tcMar>
              <w:left w:w="82" w:type="dxa"/>
              <w:right w:w="82" w:type="dxa"/>
            </w:tcMar>
            <w:vAlign w:val="top"/>
          </w:tcPr>
          <w:p>
            <w:pPr>
              <w:spacing w:before="0" w:after="200" w:line="276"/>
              <w:ind w:right="0" w:left="0" w:firstLine="0"/>
              <w:jc w:val="left"/>
              <w:rPr>
                <w:color w:val="auto"/>
                <w:spacing w:val="0"/>
                <w:position w:val="0"/>
                <w:shd w:fill="auto" w:val="clear"/>
              </w:rPr>
            </w:pPr>
          </w:p>
        </w:tc>
      </w:tr>
      <w:tr>
        <w:trPr>
          <w:trHeight w:val="242" w:hRule="auto"/>
          <w:jc w:val="left"/>
        </w:trPr>
        <w:tc>
          <w:tcPr>
            <w:tcW w:w="1146"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19"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7268"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0" w:left="2"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Различение звуков в предложениях. Различение звуков в речи</w:t>
            </w:r>
          </w:p>
        </w:tc>
        <w:tc>
          <w:tcPr>
            <w:tcW w:w="1186" w:type="dxa"/>
            <w:vMerge/>
            <w:tcBorders>
              <w:top w:val="single" w:color="000000" w:sz="0"/>
              <w:left w:val="single" w:color="000000" w:sz="4"/>
              <w:bottom w:val="single" w:color="000000" w:sz="0"/>
              <w:right w:val="single" w:color="000000" w:sz="4"/>
            </w:tcBorders>
            <w:shd w:color="000000" w:fill="ffffff" w:val="clear"/>
            <w:tcMar>
              <w:left w:w="82" w:type="dxa"/>
              <w:right w:w="82" w:type="dxa"/>
            </w:tcMar>
            <w:vAlign w:val="top"/>
          </w:tcPr>
          <w:p>
            <w:pPr>
              <w:spacing w:before="0" w:after="200" w:line="276"/>
              <w:ind w:right="0" w:left="0" w:firstLine="0"/>
              <w:jc w:val="left"/>
              <w:rPr>
                <w:color w:val="auto"/>
                <w:spacing w:val="0"/>
                <w:position w:val="0"/>
                <w:shd w:fill="auto" w:val="clear"/>
              </w:rPr>
            </w:pPr>
          </w:p>
        </w:tc>
      </w:tr>
      <w:tr>
        <w:trPr>
          <w:trHeight w:val="240" w:hRule="auto"/>
          <w:jc w:val="left"/>
        </w:trPr>
        <w:tc>
          <w:tcPr>
            <w:tcW w:w="1146"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19" w:left="0" w:firstLine="0"/>
              <w:jc w:val="both"/>
              <w:rPr>
                <w:rFonts w:ascii="Calibri" w:hAnsi="Calibri" w:cs="Calibri" w:eastAsia="Calibri"/>
                <w:color w:val="auto"/>
                <w:spacing w:val="0"/>
                <w:position w:val="0"/>
                <w:sz w:val="22"/>
                <w:shd w:fill="auto" w:val="clear"/>
              </w:rPr>
            </w:pPr>
          </w:p>
        </w:tc>
        <w:tc>
          <w:tcPr>
            <w:tcW w:w="7268" w:type="dxa"/>
            <w:tcBorders>
              <w:top w:val="single" w:color="000000" w:sz="4"/>
              <w:left w:val="single" w:color="000000" w:sz="4"/>
              <w:bottom w:val="single" w:color="000000" w:sz="4"/>
              <w:right w:val="single" w:color="000000" w:sz="4"/>
            </w:tcBorders>
            <w:shd w:color="000000" w:fill="ffffff" w:val="clear"/>
            <w:tcMar>
              <w:left w:w="82" w:type="dxa"/>
              <w:right w:w="82" w:type="dxa"/>
            </w:tcMar>
            <w:vAlign w:val="top"/>
          </w:tcPr>
          <w:p>
            <w:pPr>
              <w:spacing w:before="0" w:after="0" w:line="240"/>
              <w:ind w:right="0" w:left="2"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Всего</w:t>
            </w:r>
          </w:p>
        </w:tc>
        <w:tc>
          <w:tcPr>
            <w:tcW w:w="1186" w:type="dxa"/>
            <w:vMerge/>
            <w:tcBorders>
              <w:top w:val="single" w:color="000000" w:sz="0"/>
              <w:left w:val="single" w:color="000000" w:sz="4"/>
              <w:bottom w:val="single" w:color="000000" w:sz="4"/>
              <w:right w:val="single" w:color="000000" w:sz="4"/>
            </w:tcBorders>
            <w:shd w:color="000000" w:fill="ffffff" w:val="clear"/>
            <w:tcMar>
              <w:left w:w="82" w:type="dxa"/>
              <w:right w:w="82" w:type="dxa"/>
            </w:tcMar>
            <w:vAlign w:val="top"/>
          </w:tcPr>
          <w:p>
            <w:pPr>
              <w:spacing w:before="0" w:after="200" w:line="276"/>
              <w:ind w:right="0" w:left="0" w:firstLine="0"/>
              <w:jc w:val="left"/>
              <w:rPr>
                <w:color w:val="auto"/>
                <w:spacing w:val="0"/>
                <w:position w:val="0"/>
                <w:shd w:fill="auto" w:val="clear"/>
              </w:rPr>
            </w:pPr>
          </w:p>
        </w:tc>
      </w:tr>
    </w:tbl>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Тематическое планирование логопедических групповых занятий                                                               по коррекции чтения и письма</w:t>
      </w:r>
    </w:p>
    <w:tbl>
      <w:tblPr/>
      <w:tblGrid>
        <w:gridCol w:w="567"/>
        <w:gridCol w:w="8534"/>
        <w:gridCol w:w="1134"/>
      </w:tblGrid>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п/п</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Тема занятия</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Кол -во занятий</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Звук. Слово. Предложение.</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 </w:t>
            </w:r>
            <w:r>
              <w:rPr>
                <w:rFonts w:ascii="Times New Roman" w:hAnsi="Times New Roman" w:cs="Times New Roman" w:eastAsia="Times New Roman"/>
                <w:color w:val="auto"/>
                <w:spacing w:val="0"/>
                <w:position w:val="0"/>
                <w:sz w:val="24"/>
                <w:shd w:fill="auto" w:val="clear"/>
              </w:rPr>
              <w:t xml:space="preserve">ч.</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Речь. </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Речь. Предложение. Уточнение понятий.</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Интонационная законченность предложения.</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понятий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предложение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слово</w:t>
            </w:r>
            <w:r>
              <w:rPr>
                <w:rFonts w:ascii="Times New Roman" w:hAnsi="Times New Roman" w:cs="Times New Roman" w:eastAsia="Times New Roman"/>
                <w:color w:val="auto"/>
                <w:spacing w:val="0"/>
                <w:position w:val="0"/>
                <w:sz w:val="24"/>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Слова, обозначающие предметы.</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Практическое употребление существительных в форме единственного и множественного числа.</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Слова, обозначающие действие предмета</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Слова, обозначающие признак предмета.</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Закрепление понятий о словах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предметах, действиях и признаках предметов.</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Звуки речи, способы их образования. Дифференциация понятий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звук</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буква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Гласные и согласные.</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Звуковой и слоговой анализ и синтез</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ч.</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Слогообразующая роль гласных. Определение количества и места звуков в слове.</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12</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Звукобуквенный анализ и синтез слов.</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Деление слов на слоги.</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14</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Смыслоразличительная роль ударения. Выделение ударного звука в слове.</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Перенос слов.</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Гласные звуки и буквы</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 </w:t>
            </w:r>
            <w:r>
              <w:rPr>
                <w:rFonts w:ascii="Times New Roman" w:hAnsi="Times New Roman" w:cs="Times New Roman" w:eastAsia="Times New Roman"/>
                <w:color w:val="auto"/>
                <w:spacing w:val="0"/>
                <w:position w:val="0"/>
                <w:sz w:val="24"/>
                <w:shd w:fill="auto" w:val="clear"/>
              </w:rPr>
              <w:t xml:space="preserve">ч.</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16</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Гласные звуки.</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17</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Гласные буквы  </w:t>
            </w:r>
            <w:r>
              <w:rPr>
                <w:rFonts w:ascii="Times New Roman" w:hAnsi="Times New Roman" w:cs="Times New Roman" w:eastAsia="Times New Roman"/>
                <w:i/>
                <w:color w:val="auto"/>
                <w:spacing w:val="0"/>
                <w:position w:val="0"/>
                <w:sz w:val="24"/>
                <w:shd w:fill="auto" w:val="clear"/>
              </w:rPr>
              <w:t xml:space="preserve">а-я</w:t>
            </w:r>
            <w:r>
              <w:rPr>
                <w:rFonts w:ascii="Times New Roman" w:hAnsi="Times New Roman" w:cs="Times New Roman" w:eastAsia="Times New Roman"/>
                <w:color w:val="auto"/>
                <w:spacing w:val="0"/>
                <w:position w:val="0"/>
                <w:sz w:val="24"/>
                <w:shd w:fill="auto" w:val="clear"/>
              </w:rPr>
              <w:t xml:space="preserve">  в слогах, словах, словосочетаниях.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18</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Гласные буквы  </w:t>
            </w:r>
            <w:r>
              <w:rPr>
                <w:rFonts w:ascii="Times New Roman" w:hAnsi="Times New Roman" w:cs="Times New Roman" w:eastAsia="Times New Roman"/>
                <w:i/>
                <w:color w:val="auto"/>
                <w:spacing w:val="0"/>
                <w:position w:val="0"/>
                <w:sz w:val="24"/>
                <w:shd w:fill="auto" w:val="clear"/>
              </w:rPr>
              <w:t xml:space="preserve">а-я</w:t>
            </w:r>
            <w:r>
              <w:rPr>
                <w:rFonts w:ascii="Times New Roman" w:hAnsi="Times New Roman" w:cs="Times New Roman" w:eastAsia="Times New Roman"/>
                <w:color w:val="auto"/>
                <w:spacing w:val="0"/>
                <w:position w:val="0"/>
                <w:sz w:val="24"/>
                <w:shd w:fill="auto" w:val="clear"/>
              </w:rPr>
              <w:t xml:space="preserve">  в предложениях, связных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19</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Гласные буквы  </w:t>
            </w:r>
            <w:r>
              <w:rPr>
                <w:rFonts w:ascii="Times New Roman" w:hAnsi="Times New Roman" w:cs="Times New Roman" w:eastAsia="Times New Roman"/>
                <w:i/>
                <w:color w:val="auto"/>
                <w:spacing w:val="0"/>
                <w:position w:val="0"/>
                <w:sz w:val="24"/>
                <w:shd w:fill="auto" w:val="clear"/>
              </w:rPr>
              <w:t xml:space="preserve">у-ю</w:t>
            </w:r>
            <w:r>
              <w:rPr>
                <w:rFonts w:ascii="Times New Roman" w:hAnsi="Times New Roman" w:cs="Times New Roman" w:eastAsia="Times New Roman"/>
                <w:color w:val="auto"/>
                <w:spacing w:val="0"/>
                <w:position w:val="0"/>
                <w:sz w:val="24"/>
                <w:shd w:fill="auto" w:val="clear"/>
              </w:rPr>
              <w:t xml:space="preserve">  в слогах, словах, словосочетаниях.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Гласные буквы  </w:t>
            </w:r>
            <w:r>
              <w:rPr>
                <w:rFonts w:ascii="Times New Roman" w:hAnsi="Times New Roman" w:cs="Times New Roman" w:eastAsia="Times New Roman"/>
                <w:i/>
                <w:color w:val="auto"/>
                <w:spacing w:val="0"/>
                <w:position w:val="0"/>
                <w:sz w:val="24"/>
                <w:shd w:fill="auto" w:val="clear"/>
              </w:rPr>
              <w:t xml:space="preserve">у-ю</w:t>
            </w:r>
            <w:r>
              <w:rPr>
                <w:rFonts w:ascii="Times New Roman" w:hAnsi="Times New Roman" w:cs="Times New Roman" w:eastAsia="Times New Roman"/>
                <w:color w:val="auto"/>
                <w:spacing w:val="0"/>
                <w:position w:val="0"/>
                <w:sz w:val="24"/>
                <w:shd w:fill="auto" w:val="clear"/>
              </w:rPr>
              <w:t xml:space="preserve">  в предложениях, связных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21</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Гласные буквы  </w:t>
            </w:r>
            <w:r>
              <w:rPr>
                <w:rFonts w:ascii="Times New Roman" w:hAnsi="Times New Roman" w:cs="Times New Roman" w:eastAsia="Times New Roman"/>
                <w:i/>
                <w:color w:val="auto"/>
                <w:spacing w:val="0"/>
                <w:position w:val="0"/>
                <w:sz w:val="24"/>
                <w:shd w:fill="auto" w:val="clear"/>
              </w:rPr>
              <w:t xml:space="preserve">о-ё</w:t>
            </w:r>
            <w:r>
              <w:rPr>
                <w:rFonts w:ascii="Times New Roman" w:hAnsi="Times New Roman" w:cs="Times New Roman" w:eastAsia="Times New Roman"/>
                <w:color w:val="auto"/>
                <w:spacing w:val="0"/>
                <w:position w:val="0"/>
                <w:sz w:val="24"/>
                <w:shd w:fill="auto" w:val="clear"/>
              </w:rPr>
              <w:t xml:space="preserve">  в слогах, словах, словосочетаниях.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22</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Гласные буквы  </w:t>
            </w:r>
            <w:r>
              <w:rPr>
                <w:rFonts w:ascii="Times New Roman" w:hAnsi="Times New Roman" w:cs="Times New Roman" w:eastAsia="Times New Roman"/>
                <w:i/>
                <w:color w:val="auto"/>
                <w:spacing w:val="0"/>
                <w:position w:val="0"/>
                <w:sz w:val="24"/>
                <w:shd w:fill="auto" w:val="clear"/>
              </w:rPr>
              <w:t xml:space="preserve">о-ё</w:t>
            </w:r>
            <w:r>
              <w:rPr>
                <w:rFonts w:ascii="Times New Roman" w:hAnsi="Times New Roman" w:cs="Times New Roman" w:eastAsia="Times New Roman"/>
                <w:color w:val="auto"/>
                <w:spacing w:val="0"/>
                <w:position w:val="0"/>
                <w:sz w:val="24"/>
                <w:shd w:fill="auto" w:val="clear"/>
              </w:rPr>
              <w:t xml:space="preserve">  в предложениях, связных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23</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Гласные буквы  </w:t>
            </w:r>
            <w:r>
              <w:rPr>
                <w:rFonts w:ascii="Times New Roman" w:hAnsi="Times New Roman" w:cs="Times New Roman" w:eastAsia="Times New Roman"/>
                <w:i/>
                <w:color w:val="auto"/>
                <w:spacing w:val="0"/>
                <w:position w:val="0"/>
                <w:sz w:val="24"/>
                <w:shd w:fill="auto" w:val="clear"/>
              </w:rPr>
              <w:t xml:space="preserve">ы-и</w:t>
            </w:r>
            <w:r>
              <w:rPr>
                <w:rFonts w:ascii="Times New Roman" w:hAnsi="Times New Roman" w:cs="Times New Roman" w:eastAsia="Times New Roman"/>
                <w:color w:val="auto"/>
                <w:spacing w:val="0"/>
                <w:position w:val="0"/>
                <w:sz w:val="24"/>
                <w:shd w:fill="auto" w:val="clear"/>
              </w:rPr>
              <w:t xml:space="preserve">  в слогах, словах, словосочетаниях.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Гласные буквы  </w:t>
            </w:r>
            <w:r>
              <w:rPr>
                <w:rFonts w:ascii="Times New Roman" w:hAnsi="Times New Roman" w:cs="Times New Roman" w:eastAsia="Times New Roman"/>
                <w:i/>
                <w:color w:val="auto"/>
                <w:spacing w:val="0"/>
                <w:position w:val="0"/>
                <w:sz w:val="24"/>
                <w:shd w:fill="auto" w:val="clear"/>
              </w:rPr>
              <w:t xml:space="preserve">ы-и</w:t>
            </w:r>
            <w:r>
              <w:rPr>
                <w:rFonts w:ascii="Times New Roman" w:hAnsi="Times New Roman" w:cs="Times New Roman" w:eastAsia="Times New Roman"/>
                <w:color w:val="auto"/>
                <w:spacing w:val="0"/>
                <w:position w:val="0"/>
                <w:sz w:val="24"/>
                <w:shd w:fill="auto" w:val="clear"/>
              </w:rPr>
              <w:t xml:space="preserve">  в предложениях, связных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Гласные буквы </w:t>
            </w:r>
            <w:r>
              <w:rPr>
                <w:rFonts w:ascii="Times New Roman" w:hAnsi="Times New Roman" w:cs="Times New Roman" w:eastAsia="Times New Roman"/>
                <w:i/>
                <w:color w:val="auto"/>
                <w:spacing w:val="0"/>
                <w:position w:val="0"/>
                <w:sz w:val="24"/>
                <w:shd w:fill="auto" w:val="clear"/>
              </w:rPr>
              <w:t xml:space="preserve"> э-е  </w:t>
            </w:r>
            <w:r>
              <w:rPr>
                <w:rFonts w:ascii="Times New Roman" w:hAnsi="Times New Roman" w:cs="Times New Roman" w:eastAsia="Times New Roman"/>
                <w:color w:val="auto"/>
                <w:spacing w:val="0"/>
                <w:position w:val="0"/>
                <w:sz w:val="24"/>
                <w:shd w:fill="auto" w:val="clear"/>
              </w:rPr>
              <w:t xml:space="preserve">в слогах, словах, словосочетаниях.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Гласные буквы </w:t>
            </w:r>
            <w:r>
              <w:rPr>
                <w:rFonts w:ascii="Times New Roman" w:hAnsi="Times New Roman" w:cs="Times New Roman" w:eastAsia="Times New Roman"/>
                <w:i/>
                <w:color w:val="auto"/>
                <w:spacing w:val="0"/>
                <w:position w:val="0"/>
                <w:sz w:val="24"/>
                <w:shd w:fill="auto" w:val="clear"/>
              </w:rPr>
              <w:t xml:space="preserve"> э-е  </w:t>
            </w:r>
            <w:r>
              <w:rPr>
                <w:rFonts w:ascii="Times New Roman" w:hAnsi="Times New Roman" w:cs="Times New Roman" w:eastAsia="Times New Roman"/>
                <w:color w:val="auto"/>
                <w:spacing w:val="0"/>
                <w:position w:val="0"/>
                <w:sz w:val="24"/>
                <w:shd w:fill="auto" w:val="clear"/>
              </w:rPr>
              <w:t xml:space="preserve">в предложениях, связных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27</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Гласные буквы  </w:t>
            </w:r>
            <w:r>
              <w:rPr>
                <w:rFonts w:ascii="Times New Roman" w:hAnsi="Times New Roman" w:cs="Times New Roman" w:eastAsia="Times New Roman"/>
                <w:i/>
                <w:color w:val="auto"/>
                <w:spacing w:val="0"/>
                <w:position w:val="0"/>
                <w:sz w:val="24"/>
                <w:shd w:fill="auto" w:val="clear"/>
              </w:rPr>
              <w:t xml:space="preserve">ё-ю</w:t>
            </w:r>
            <w:r>
              <w:rPr>
                <w:rFonts w:ascii="Times New Roman" w:hAnsi="Times New Roman" w:cs="Times New Roman" w:eastAsia="Times New Roman"/>
                <w:color w:val="auto"/>
                <w:spacing w:val="0"/>
                <w:position w:val="0"/>
                <w:sz w:val="24"/>
                <w:shd w:fill="auto" w:val="clear"/>
              </w:rPr>
              <w:t xml:space="preserve">  в слогах, словах, словосочетаниях.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28</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Гласные буквы  </w:t>
            </w:r>
            <w:r>
              <w:rPr>
                <w:rFonts w:ascii="Times New Roman" w:hAnsi="Times New Roman" w:cs="Times New Roman" w:eastAsia="Times New Roman"/>
                <w:i/>
                <w:color w:val="auto"/>
                <w:spacing w:val="0"/>
                <w:position w:val="0"/>
                <w:sz w:val="24"/>
                <w:shd w:fill="auto" w:val="clear"/>
              </w:rPr>
              <w:t xml:space="preserve">ё-ю</w:t>
            </w:r>
            <w:r>
              <w:rPr>
                <w:rFonts w:ascii="Times New Roman" w:hAnsi="Times New Roman" w:cs="Times New Roman" w:eastAsia="Times New Roman"/>
                <w:color w:val="auto"/>
                <w:spacing w:val="0"/>
                <w:position w:val="0"/>
                <w:sz w:val="24"/>
                <w:shd w:fill="auto" w:val="clear"/>
              </w:rPr>
              <w:t xml:space="preserve">  в предложениях, связных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Согласные звуки и буквы</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ч.</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29</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твёрдых и мягких согласных.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Буква ь после мягких согласных на конце слова.</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31</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Буква ь после мягких согласных в середине  слова.</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32</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Разделительный мягкий знак.</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33</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Звонкие и глухие согласные.</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34</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с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з</w:t>
            </w:r>
            <w:r>
              <w:rPr>
                <w:rFonts w:ascii="Times New Roman" w:hAnsi="Times New Roman" w:cs="Times New Roman" w:eastAsia="Times New Roman"/>
                <w:color w:val="auto"/>
                <w:spacing w:val="0"/>
                <w:position w:val="0"/>
                <w:sz w:val="24"/>
                <w:shd w:fill="auto" w:val="clear"/>
              </w:rPr>
              <w:t xml:space="preserve">  в слогах, словах, словосочетаниях.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с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з</w:t>
            </w:r>
            <w:r>
              <w:rPr>
                <w:rFonts w:ascii="Times New Roman" w:hAnsi="Times New Roman" w:cs="Times New Roman" w:eastAsia="Times New Roman"/>
                <w:color w:val="auto"/>
                <w:spacing w:val="0"/>
                <w:position w:val="0"/>
                <w:sz w:val="24"/>
                <w:shd w:fill="auto" w:val="clear"/>
              </w:rPr>
              <w:t xml:space="preserve">  в 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36</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в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ф </w:t>
            </w:r>
            <w:r>
              <w:rPr>
                <w:rFonts w:ascii="Times New Roman" w:hAnsi="Times New Roman" w:cs="Times New Roman" w:eastAsia="Times New Roman"/>
                <w:color w:val="auto"/>
                <w:spacing w:val="0"/>
                <w:position w:val="0"/>
                <w:sz w:val="24"/>
                <w:shd w:fill="auto" w:val="clear"/>
              </w:rPr>
              <w:t xml:space="preserve"> в слогах, словах, словосочетаниях.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37</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в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ф </w:t>
            </w:r>
            <w:r>
              <w:rPr>
                <w:rFonts w:ascii="Times New Roman" w:hAnsi="Times New Roman" w:cs="Times New Roman" w:eastAsia="Times New Roman"/>
                <w:color w:val="auto"/>
                <w:spacing w:val="0"/>
                <w:position w:val="0"/>
                <w:sz w:val="24"/>
                <w:shd w:fill="auto" w:val="clear"/>
              </w:rPr>
              <w:t xml:space="preserve"> в 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38</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б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w:t>
            </w:r>
            <w:r>
              <w:rPr>
                <w:rFonts w:ascii="Times New Roman" w:hAnsi="Times New Roman" w:cs="Times New Roman" w:eastAsia="Times New Roman"/>
                <w:color w:val="auto"/>
                <w:spacing w:val="0"/>
                <w:position w:val="0"/>
                <w:sz w:val="24"/>
                <w:shd w:fill="auto" w:val="clear"/>
              </w:rPr>
              <w:t xml:space="preserve">  в слогах, словах,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словосочетаниях.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39</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б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п</w:t>
            </w:r>
            <w:r>
              <w:rPr>
                <w:rFonts w:ascii="Times New Roman" w:hAnsi="Times New Roman" w:cs="Times New Roman" w:eastAsia="Times New Roman"/>
                <w:color w:val="auto"/>
                <w:spacing w:val="0"/>
                <w:position w:val="0"/>
                <w:sz w:val="24"/>
                <w:shd w:fill="auto" w:val="clear"/>
              </w:rPr>
              <w:t xml:space="preserve">  в 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д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в слогах, словах,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словосочетаниях.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41</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д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т</w:t>
            </w:r>
            <w:r>
              <w:rPr>
                <w:rFonts w:ascii="Times New Roman" w:hAnsi="Times New Roman" w:cs="Times New Roman" w:eastAsia="Times New Roman"/>
                <w:color w:val="auto"/>
                <w:spacing w:val="0"/>
                <w:position w:val="0"/>
                <w:sz w:val="24"/>
                <w:shd w:fill="auto" w:val="clear"/>
              </w:rPr>
              <w:t xml:space="preserve">  в 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42</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г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w:t>
            </w:r>
            <w:r>
              <w:rPr>
                <w:rFonts w:ascii="Times New Roman" w:hAnsi="Times New Roman" w:cs="Times New Roman" w:eastAsia="Times New Roman"/>
                <w:color w:val="auto"/>
                <w:spacing w:val="0"/>
                <w:position w:val="0"/>
                <w:sz w:val="24"/>
                <w:shd w:fill="auto" w:val="clear"/>
              </w:rPr>
              <w:t xml:space="preserve">  в слогах, словах,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словосочетаниях.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43</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г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к</w:t>
            </w:r>
            <w:r>
              <w:rPr>
                <w:rFonts w:ascii="Times New Roman" w:hAnsi="Times New Roman" w:cs="Times New Roman" w:eastAsia="Times New Roman"/>
                <w:color w:val="auto"/>
                <w:spacing w:val="0"/>
                <w:position w:val="0"/>
                <w:sz w:val="24"/>
                <w:shd w:fill="auto" w:val="clear"/>
              </w:rPr>
              <w:t xml:space="preserve">  в 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44</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ж</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ш</w:t>
            </w:r>
            <w:r>
              <w:rPr>
                <w:rFonts w:ascii="Times New Roman" w:hAnsi="Times New Roman" w:cs="Times New Roman" w:eastAsia="Times New Roman"/>
                <w:color w:val="auto"/>
                <w:spacing w:val="0"/>
                <w:position w:val="0"/>
                <w:sz w:val="24"/>
                <w:shd w:fill="auto" w:val="clear"/>
              </w:rPr>
              <w:t xml:space="preserve">  в слогах, словах, словосочетаниях.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45</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ж</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ш</w:t>
            </w:r>
            <w:r>
              <w:rPr>
                <w:rFonts w:ascii="Times New Roman" w:hAnsi="Times New Roman" w:cs="Times New Roman" w:eastAsia="Times New Roman"/>
                <w:color w:val="auto"/>
                <w:spacing w:val="0"/>
                <w:position w:val="0"/>
                <w:sz w:val="24"/>
                <w:shd w:fill="auto" w:val="clear"/>
              </w:rPr>
              <w:t xml:space="preserve">  в 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с</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ш</w:t>
            </w:r>
            <w:r>
              <w:rPr>
                <w:rFonts w:ascii="Times New Roman" w:hAnsi="Times New Roman" w:cs="Times New Roman" w:eastAsia="Times New Roman"/>
                <w:color w:val="auto"/>
                <w:spacing w:val="0"/>
                <w:position w:val="0"/>
                <w:sz w:val="24"/>
                <w:shd w:fill="auto" w:val="clear"/>
              </w:rPr>
              <w:t xml:space="preserve">  в слогах, словах,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47</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з</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ж</w:t>
            </w:r>
            <w:r>
              <w:rPr>
                <w:rFonts w:ascii="Times New Roman" w:hAnsi="Times New Roman" w:cs="Times New Roman" w:eastAsia="Times New Roman"/>
                <w:color w:val="auto"/>
                <w:spacing w:val="0"/>
                <w:position w:val="0"/>
                <w:sz w:val="24"/>
                <w:shd w:fill="auto" w:val="clear"/>
              </w:rPr>
              <w:t xml:space="preserve">  в слогах, словах,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ч</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ть</w:t>
            </w:r>
            <w:r>
              <w:rPr>
                <w:rFonts w:ascii="Times New Roman" w:hAnsi="Times New Roman" w:cs="Times New Roman" w:eastAsia="Times New Roman"/>
                <w:color w:val="auto"/>
                <w:spacing w:val="0"/>
                <w:position w:val="0"/>
                <w:sz w:val="24"/>
                <w:shd w:fill="auto" w:val="clear"/>
              </w:rPr>
              <w:t xml:space="preserve">  в слогах, словах, 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49</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щ</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сь</w:t>
            </w:r>
            <w:r>
              <w:rPr>
                <w:rFonts w:ascii="Times New Roman" w:hAnsi="Times New Roman" w:cs="Times New Roman" w:eastAsia="Times New Roman"/>
                <w:color w:val="auto"/>
                <w:spacing w:val="0"/>
                <w:position w:val="0"/>
                <w:sz w:val="24"/>
                <w:shd w:fill="auto" w:val="clear"/>
              </w:rPr>
              <w:t xml:space="preserve">  в слогах, словах, 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50</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щ</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ч</w:t>
            </w:r>
            <w:r>
              <w:rPr>
                <w:rFonts w:ascii="Times New Roman" w:hAnsi="Times New Roman" w:cs="Times New Roman" w:eastAsia="Times New Roman"/>
                <w:color w:val="auto"/>
                <w:spacing w:val="0"/>
                <w:position w:val="0"/>
                <w:sz w:val="24"/>
                <w:shd w:fill="auto" w:val="clear"/>
              </w:rPr>
              <w:t xml:space="preserve">  в слогах, словах,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51</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ц</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с</w:t>
            </w:r>
            <w:r>
              <w:rPr>
                <w:rFonts w:ascii="Times New Roman" w:hAnsi="Times New Roman" w:cs="Times New Roman" w:eastAsia="Times New Roman"/>
                <w:color w:val="auto"/>
                <w:spacing w:val="0"/>
                <w:position w:val="0"/>
                <w:sz w:val="24"/>
                <w:shd w:fill="auto" w:val="clear"/>
              </w:rPr>
              <w:t xml:space="preserve">  в слогах, словах,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52 </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ц</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ч </w:t>
            </w:r>
            <w:r>
              <w:rPr>
                <w:rFonts w:ascii="Times New Roman" w:hAnsi="Times New Roman" w:cs="Times New Roman" w:eastAsia="Times New Roman"/>
                <w:color w:val="auto"/>
                <w:spacing w:val="0"/>
                <w:position w:val="0"/>
                <w:sz w:val="24"/>
                <w:shd w:fill="auto" w:val="clear"/>
              </w:rPr>
              <w:t xml:space="preserve">в слогах, словах,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53</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Дифференциация согласных звуков  </w:t>
            </w:r>
            <w:r>
              <w:rPr>
                <w:rFonts w:ascii="Times New Roman" w:hAnsi="Times New Roman" w:cs="Times New Roman" w:eastAsia="Times New Roman"/>
                <w:i/>
                <w:color w:val="auto"/>
                <w:spacing w:val="0"/>
                <w:position w:val="0"/>
                <w:sz w:val="24"/>
                <w:shd w:fill="auto" w:val="clear"/>
              </w:rPr>
              <w:t xml:space="preserve">р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л </w:t>
            </w:r>
            <w:r>
              <w:rPr>
                <w:rFonts w:ascii="Times New Roman" w:hAnsi="Times New Roman" w:cs="Times New Roman" w:eastAsia="Times New Roman"/>
                <w:color w:val="auto"/>
                <w:spacing w:val="0"/>
                <w:position w:val="0"/>
                <w:sz w:val="24"/>
                <w:shd w:fill="auto" w:val="clear"/>
              </w:rPr>
              <w:t xml:space="preserve"> в слогах, словах,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Буквы, сходные по оптическим и кинетическим признакам</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ч.</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54</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букв  </w:t>
            </w:r>
            <w:r>
              <w:rPr>
                <w:rFonts w:ascii="Times New Roman" w:hAnsi="Times New Roman" w:cs="Times New Roman" w:eastAsia="Times New Roman"/>
                <w:i/>
                <w:color w:val="auto"/>
                <w:spacing w:val="0"/>
                <w:position w:val="0"/>
                <w:sz w:val="24"/>
                <w:shd w:fill="auto" w:val="clear"/>
              </w:rPr>
              <w:t xml:space="preserve">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   </w:t>
            </w:r>
            <w:r>
              <w:rPr>
                <w:rFonts w:ascii="Times New Roman" w:hAnsi="Times New Roman" w:cs="Times New Roman" w:eastAsia="Times New Roman"/>
                <w:color w:val="auto"/>
                <w:spacing w:val="0"/>
                <w:position w:val="0"/>
                <w:sz w:val="24"/>
                <w:shd w:fill="auto" w:val="clear"/>
              </w:rPr>
              <w:t xml:space="preserve">в слогах, словах, словосочетаниях.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55</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букв  </w:t>
            </w:r>
            <w:r>
              <w:rPr>
                <w:rFonts w:ascii="Times New Roman" w:hAnsi="Times New Roman" w:cs="Times New Roman" w:eastAsia="Times New Roman"/>
                <w:i/>
                <w:color w:val="auto"/>
                <w:spacing w:val="0"/>
                <w:position w:val="0"/>
                <w:sz w:val="24"/>
                <w:shd w:fill="auto" w:val="clear"/>
              </w:rPr>
              <w:t xml:space="preserve">а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о   </w:t>
            </w:r>
            <w:r>
              <w:rPr>
                <w:rFonts w:ascii="Times New Roman" w:hAnsi="Times New Roman" w:cs="Times New Roman" w:eastAsia="Times New Roman"/>
                <w:color w:val="auto"/>
                <w:spacing w:val="0"/>
                <w:position w:val="0"/>
                <w:sz w:val="24"/>
                <w:shd w:fill="auto" w:val="clear"/>
              </w:rPr>
              <w:t xml:space="preserve">в 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букв  </w:t>
            </w:r>
            <w:r>
              <w:rPr>
                <w:rFonts w:ascii="Times New Roman" w:hAnsi="Times New Roman" w:cs="Times New Roman" w:eastAsia="Times New Roman"/>
                <w:i/>
                <w:color w:val="auto"/>
                <w:spacing w:val="0"/>
                <w:position w:val="0"/>
                <w:sz w:val="24"/>
                <w:shd w:fill="auto" w:val="clear"/>
              </w:rPr>
              <w:t xml:space="preserve">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   </w:t>
            </w:r>
            <w:r>
              <w:rPr>
                <w:rFonts w:ascii="Times New Roman" w:hAnsi="Times New Roman" w:cs="Times New Roman" w:eastAsia="Times New Roman"/>
                <w:color w:val="auto"/>
                <w:spacing w:val="0"/>
                <w:position w:val="0"/>
                <w:sz w:val="24"/>
                <w:shd w:fill="auto" w:val="clear"/>
              </w:rPr>
              <w:t xml:space="preserve">в слогах, словах, словосочетаниях.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57</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букв  </w:t>
            </w:r>
            <w:r>
              <w:rPr>
                <w:rFonts w:ascii="Times New Roman" w:hAnsi="Times New Roman" w:cs="Times New Roman" w:eastAsia="Times New Roman"/>
                <w:i/>
                <w:color w:val="auto"/>
                <w:spacing w:val="0"/>
                <w:position w:val="0"/>
                <w:sz w:val="24"/>
                <w:shd w:fill="auto" w:val="clear"/>
              </w:rPr>
              <w:t xml:space="preserve">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у   </w:t>
            </w:r>
            <w:r>
              <w:rPr>
                <w:rFonts w:ascii="Times New Roman" w:hAnsi="Times New Roman" w:cs="Times New Roman" w:eastAsia="Times New Roman"/>
                <w:color w:val="auto"/>
                <w:spacing w:val="0"/>
                <w:position w:val="0"/>
                <w:sz w:val="24"/>
                <w:shd w:fill="auto" w:val="clear"/>
              </w:rPr>
              <w:t xml:space="preserve">в 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58</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букв  </w:t>
            </w:r>
            <w:r>
              <w:rPr>
                <w:rFonts w:ascii="Times New Roman" w:hAnsi="Times New Roman" w:cs="Times New Roman" w:eastAsia="Times New Roman"/>
                <w:i/>
                <w:color w:val="auto"/>
                <w:spacing w:val="0"/>
                <w:position w:val="0"/>
                <w:sz w:val="24"/>
                <w:shd w:fill="auto" w:val="clear"/>
              </w:rPr>
              <w:t xml:space="preserve">б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  </w:t>
            </w:r>
            <w:r>
              <w:rPr>
                <w:rFonts w:ascii="Times New Roman" w:hAnsi="Times New Roman" w:cs="Times New Roman" w:eastAsia="Times New Roman"/>
                <w:color w:val="auto"/>
                <w:spacing w:val="0"/>
                <w:position w:val="0"/>
                <w:sz w:val="24"/>
                <w:shd w:fill="auto" w:val="clear"/>
              </w:rPr>
              <w:t xml:space="preserve">в слогах, словах, словосочетаниях.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59</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букв  </w:t>
            </w:r>
            <w:r>
              <w:rPr>
                <w:rFonts w:ascii="Times New Roman" w:hAnsi="Times New Roman" w:cs="Times New Roman" w:eastAsia="Times New Roman"/>
                <w:i/>
                <w:color w:val="auto"/>
                <w:spacing w:val="0"/>
                <w:position w:val="0"/>
                <w:sz w:val="24"/>
                <w:shd w:fill="auto" w:val="clear"/>
              </w:rPr>
              <w:t xml:space="preserve">б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  </w:t>
            </w:r>
            <w:r>
              <w:rPr>
                <w:rFonts w:ascii="Times New Roman" w:hAnsi="Times New Roman" w:cs="Times New Roman" w:eastAsia="Times New Roman"/>
                <w:color w:val="auto"/>
                <w:spacing w:val="0"/>
                <w:position w:val="0"/>
                <w:sz w:val="24"/>
                <w:shd w:fill="auto" w:val="clear"/>
              </w:rPr>
              <w:t xml:space="preserve">в 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60</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Дифференциация  букв  </w:t>
            </w:r>
            <w:r>
              <w:rPr>
                <w:rFonts w:ascii="Times New Roman" w:hAnsi="Times New Roman" w:cs="Times New Roman" w:eastAsia="Times New Roman"/>
                <w:i/>
                <w:color w:val="auto"/>
                <w:spacing w:val="0"/>
                <w:position w:val="0"/>
                <w:sz w:val="24"/>
                <w:shd w:fill="auto" w:val="clear"/>
              </w:rPr>
              <w:t xml:space="preserve">л</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м  </w:t>
            </w:r>
            <w:r>
              <w:rPr>
                <w:rFonts w:ascii="Times New Roman" w:hAnsi="Times New Roman" w:cs="Times New Roman" w:eastAsia="Times New Roman"/>
                <w:color w:val="auto"/>
                <w:spacing w:val="0"/>
                <w:position w:val="0"/>
                <w:sz w:val="24"/>
                <w:shd w:fill="auto" w:val="clear"/>
              </w:rPr>
              <w:t xml:space="preserve">в слогах, словах,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61</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букв  </w:t>
            </w:r>
            <w:r>
              <w:rPr>
                <w:rFonts w:ascii="Times New Roman" w:hAnsi="Times New Roman" w:cs="Times New Roman" w:eastAsia="Times New Roman"/>
                <w:i/>
                <w:color w:val="auto"/>
                <w:spacing w:val="0"/>
                <w:position w:val="0"/>
                <w:sz w:val="24"/>
                <w:shd w:fill="auto" w:val="clear"/>
              </w:rPr>
              <w:t xml:space="preserve">п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  </w:t>
            </w:r>
            <w:r>
              <w:rPr>
                <w:rFonts w:ascii="Times New Roman" w:hAnsi="Times New Roman" w:cs="Times New Roman" w:eastAsia="Times New Roman"/>
                <w:color w:val="auto"/>
                <w:spacing w:val="0"/>
                <w:position w:val="0"/>
                <w:sz w:val="24"/>
                <w:shd w:fill="auto" w:val="clear"/>
              </w:rPr>
              <w:t xml:space="preserve">в слогах, словах, словосочетаниях.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62</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букв  </w:t>
            </w:r>
            <w:r>
              <w:rPr>
                <w:rFonts w:ascii="Times New Roman" w:hAnsi="Times New Roman" w:cs="Times New Roman" w:eastAsia="Times New Roman"/>
                <w:i/>
                <w:color w:val="auto"/>
                <w:spacing w:val="0"/>
                <w:position w:val="0"/>
                <w:sz w:val="24"/>
                <w:shd w:fill="auto" w:val="clear"/>
              </w:rPr>
              <w:t xml:space="preserve">п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т  </w:t>
            </w:r>
            <w:r>
              <w:rPr>
                <w:rFonts w:ascii="Times New Roman" w:hAnsi="Times New Roman" w:cs="Times New Roman" w:eastAsia="Times New Roman"/>
                <w:color w:val="auto"/>
                <w:spacing w:val="0"/>
                <w:position w:val="0"/>
                <w:sz w:val="24"/>
                <w:shd w:fill="auto" w:val="clear"/>
              </w:rPr>
              <w:t xml:space="preserve">в 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63</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Дифференциация  букв  </w:t>
            </w:r>
            <w:r>
              <w:rPr>
                <w:rFonts w:ascii="Times New Roman" w:hAnsi="Times New Roman" w:cs="Times New Roman" w:eastAsia="Times New Roman"/>
                <w:i/>
                <w:color w:val="auto"/>
                <w:spacing w:val="0"/>
                <w:position w:val="0"/>
                <w:sz w:val="24"/>
                <w:shd w:fill="auto" w:val="clear"/>
              </w:rPr>
              <w:t xml:space="preserve">и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ш  </w:t>
            </w:r>
            <w:r>
              <w:rPr>
                <w:rFonts w:ascii="Times New Roman" w:hAnsi="Times New Roman" w:cs="Times New Roman" w:eastAsia="Times New Roman"/>
                <w:color w:val="auto"/>
                <w:spacing w:val="0"/>
                <w:position w:val="0"/>
                <w:sz w:val="24"/>
                <w:shd w:fill="auto" w:val="clear"/>
              </w:rPr>
              <w:t xml:space="preserve">в слогах, словах,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64</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Дифференциация  букв  </w:t>
            </w:r>
            <w:r>
              <w:rPr>
                <w:rFonts w:ascii="Times New Roman" w:hAnsi="Times New Roman" w:cs="Times New Roman" w:eastAsia="Times New Roman"/>
                <w:i/>
                <w:color w:val="auto"/>
                <w:spacing w:val="0"/>
                <w:position w:val="0"/>
                <w:sz w:val="24"/>
                <w:shd w:fill="auto" w:val="clear"/>
              </w:rPr>
              <w:t xml:space="preserve">к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н  </w:t>
            </w:r>
            <w:r>
              <w:rPr>
                <w:rFonts w:ascii="Times New Roman" w:hAnsi="Times New Roman" w:cs="Times New Roman" w:eastAsia="Times New Roman"/>
                <w:color w:val="auto"/>
                <w:spacing w:val="0"/>
                <w:position w:val="0"/>
                <w:sz w:val="24"/>
                <w:shd w:fill="auto" w:val="clear"/>
              </w:rPr>
              <w:t xml:space="preserve">в слогах, словах,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65</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Дифференциация  букв  </w:t>
            </w:r>
            <w:r>
              <w:rPr>
                <w:rFonts w:ascii="Times New Roman" w:hAnsi="Times New Roman" w:cs="Times New Roman" w:eastAsia="Times New Roman"/>
                <w:i/>
                <w:color w:val="auto"/>
                <w:spacing w:val="0"/>
                <w:position w:val="0"/>
                <w:sz w:val="24"/>
                <w:shd w:fill="auto" w:val="clear"/>
              </w:rPr>
              <w:t xml:space="preserve">х</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ж  </w:t>
            </w:r>
            <w:r>
              <w:rPr>
                <w:rFonts w:ascii="Times New Roman" w:hAnsi="Times New Roman" w:cs="Times New Roman" w:eastAsia="Times New Roman"/>
                <w:color w:val="auto"/>
                <w:spacing w:val="0"/>
                <w:position w:val="0"/>
                <w:sz w:val="24"/>
                <w:shd w:fill="auto" w:val="clear"/>
              </w:rPr>
              <w:t xml:space="preserve">в слогах, словах,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66</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букв  </w:t>
            </w:r>
            <w:r>
              <w:rPr>
                <w:rFonts w:ascii="Times New Roman" w:hAnsi="Times New Roman" w:cs="Times New Roman" w:eastAsia="Times New Roman"/>
                <w:i/>
                <w:color w:val="auto"/>
                <w:spacing w:val="0"/>
                <w:position w:val="0"/>
                <w:sz w:val="24"/>
                <w:shd w:fill="auto" w:val="clear"/>
              </w:rPr>
              <w:t xml:space="preserve">ш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щ  </w:t>
            </w:r>
            <w:r>
              <w:rPr>
                <w:rFonts w:ascii="Times New Roman" w:hAnsi="Times New Roman" w:cs="Times New Roman" w:eastAsia="Times New Roman"/>
                <w:color w:val="auto"/>
                <w:spacing w:val="0"/>
                <w:position w:val="0"/>
                <w:sz w:val="24"/>
                <w:shd w:fill="auto" w:val="clear"/>
              </w:rPr>
              <w:t xml:space="preserve">в слогах, словах, словосочетаниях.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67</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Дифференциация  букв  </w:t>
            </w:r>
            <w:r>
              <w:rPr>
                <w:rFonts w:ascii="Times New Roman" w:hAnsi="Times New Roman" w:cs="Times New Roman" w:eastAsia="Times New Roman"/>
                <w:i/>
                <w:color w:val="auto"/>
                <w:spacing w:val="0"/>
                <w:position w:val="0"/>
                <w:sz w:val="24"/>
                <w:shd w:fill="auto" w:val="clear"/>
              </w:rPr>
              <w:t xml:space="preserve">ш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щ  </w:t>
            </w:r>
            <w:r>
              <w:rPr>
                <w:rFonts w:ascii="Times New Roman" w:hAnsi="Times New Roman" w:cs="Times New Roman" w:eastAsia="Times New Roman"/>
                <w:color w:val="auto"/>
                <w:spacing w:val="0"/>
                <w:position w:val="0"/>
                <w:sz w:val="24"/>
                <w:shd w:fill="auto" w:val="clear"/>
              </w:rPr>
              <w:t xml:space="preserve">в предложениях, текстах.</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68</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Контрольное списывание.</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Предлоги</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ч.</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69</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Предлог в.</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70</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Предлог на.</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71</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Предлоги с, со.</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72</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Предлог из.</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73</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Предлог по.</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74</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Предлог к.</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75</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Предлоги за, из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76</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Предлог над.</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77</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Предлоги под, из-под.</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78</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Закрепление предлогов. Тренировочные упражнения. </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79</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Проверочная работа по теме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Предлоги</w:t>
            </w:r>
            <w:r>
              <w:rPr>
                <w:rFonts w:ascii="Times New Roman" w:hAnsi="Times New Roman" w:cs="Times New Roman" w:eastAsia="Times New Roman"/>
                <w:color w:val="auto"/>
                <w:spacing w:val="0"/>
                <w:position w:val="0"/>
                <w:sz w:val="24"/>
                <w:shd w:fill="auto" w:val="clear"/>
              </w:rPr>
              <w:t xml:space="preserve">».</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Предложение. Текст.</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ч.</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80</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Предложение (простое распространённое). Порядок слов.</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81</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Предложение (простое распространённое). Деформированное.</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82</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Предложение (простое распространённое). Определение границ.</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83</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Предложение (сложносочинённое).</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84</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Текст (типы:повествование, описание, рассуждение).</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85</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Деформированный текст.</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86</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Деление текста на части. Составление плана.</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87</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Сочинение по серии картинок.</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88</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Сочинение на заданную тему.</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89</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Итоговая проверочная работа. Списывание.</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90</w:t>
            </w:r>
          </w:p>
        </w:tc>
        <w:tc>
          <w:tcPr>
            <w:tcW w:w="85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Итоговая проверочная работа. Диктант.</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r>
    </w:tbl>
    <w:p>
      <w:pPr>
        <w:spacing w:before="0" w:after="0" w:line="259"/>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59"/>
        <w:ind w:right="0" w:left="0" w:firstLine="0"/>
        <w:jc w:val="center"/>
        <w:rPr>
          <w:rFonts w:ascii="Calibri" w:hAnsi="Calibri" w:cs="Calibri" w:eastAsia="Calibri"/>
          <w:b/>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Ожидаемые результаты логопедической работы</w:t>
      </w:r>
    </w:p>
    <w:p>
      <w:pPr>
        <w:spacing w:before="0" w:after="0" w:line="259"/>
        <w:ind w:right="0" w:left="-567"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итоге коррекционного логопедического сопровождения обучающаяся 3 класса с трудностями в овладении чтением и письмом, обусловленные ОНР и ОВЗ (ТНР) должна уметь:</w:t>
      </w:r>
    </w:p>
    <w:p>
      <w:pPr>
        <w:tabs>
          <w:tab w:val="left" w:pos="1120" w:leader="none"/>
        </w:tabs>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различать звуки на слух и в произношении;</w:t>
      </w:r>
    </w:p>
    <w:p>
      <w:pPr>
        <w:tabs>
          <w:tab w:val="left" w:pos="1100" w:leader="none"/>
        </w:tabs>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анализировать слова по звуковому составу;</w:t>
      </w:r>
    </w:p>
    <w:p>
      <w:pPr>
        <w:tabs>
          <w:tab w:val="left" w:pos="1148" w:leader="none"/>
        </w:tabs>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определять количество слогов в слове по количеству гласных, делить слова на слоги, переносить части слова при письме;</w:t>
      </w:r>
    </w:p>
    <w:p>
      <w:pPr>
        <w:tabs>
          <w:tab w:val="left" w:pos="1364" w:leader="none"/>
        </w:tabs>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различать гласные и согласные, глухие и звонкие согласные, свистящие, шипящие и аффрикаты, гласные ударные и безударные;</w:t>
      </w:r>
    </w:p>
    <w:p>
      <w:pPr>
        <w:tabs>
          <w:tab w:val="left" w:pos="1100" w:leader="none"/>
        </w:tabs>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списывать рукописный и печатный текст целыми словами и словосочетаниями;</w:t>
      </w:r>
    </w:p>
    <w:p>
      <w:pPr>
        <w:tabs>
          <w:tab w:val="left" w:pos="1100" w:leader="none"/>
        </w:tabs>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должен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pPr>
        <w:tabs>
          <w:tab w:val="left" w:pos="1120" w:leader="none"/>
        </w:tabs>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учащихся должны формулировать несложные выводы, основываясь на тексте.</w:t>
      </w:r>
    </w:p>
    <w:p>
      <w:pPr>
        <w:tabs>
          <w:tab w:val="left" w:pos="1120" w:leader="none"/>
        </w:tabs>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различать предложение, словосочетание, слово;</w:t>
      </w:r>
    </w:p>
    <w:p>
      <w:pPr>
        <w:tabs>
          <w:tab w:val="left" w:pos="1100" w:leader="none"/>
        </w:tabs>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анализировать слова по звуковому составу;</w:t>
      </w:r>
    </w:p>
    <w:p>
      <w:pPr>
        <w:tabs>
          <w:tab w:val="left" w:pos="1323" w:leader="none"/>
        </w:tabs>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составлять предложения, выделять предложения из речи и текста, восстанавливать нарушенный порядок слов в предложении;</w:t>
      </w:r>
    </w:p>
    <w:p>
      <w:pPr>
        <w:tabs>
          <w:tab w:val="left" w:pos="1162" w:leader="none"/>
        </w:tabs>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подбирать группы родственных слов (несложные случаи); разбирать слово по составу (несложные случаи);</w:t>
      </w:r>
    </w:p>
    <w:p>
      <w:pPr>
        <w:tabs>
          <w:tab w:val="left" w:pos="1100" w:leader="none"/>
        </w:tabs>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писать под диктовку предложения и тексты;</w:t>
      </w:r>
    </w:p>
    <w:p>
      <w:pPr>
        <w:tabs>
          <w:tab w:val="left" w:pos="1100" w:leader="none"/>
        </w:tabs>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правильно читать вслух целыми словами;</w:t>
      </w:r>
    </w:p>
    <w:p>
      <w:pPr>
        <w:tabs>
          <w:tab w:val="left" w:pos="1182" w:leader="none"/>
        </w:tabs>
        <w:spacing w:before="0" w:after="0" w:line="259"/>
        <w:ind w:right="2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соблюдать паузы между предложениями, логическое ударение, необходимую интонацию;</w:t>
      </w:r>
    </w:p>
    <w:p>
      <w:pPr>
        <w:tabs>
          <w:tab w:val="left" w:pos="1100" w:leader="none"/>
        </w:tabs>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отвечать на вопросы по прочитанному;</w:t>
      </w:r>
    </w:p>
    <w:p>
      <w:pPr>
        <w:tabs>
          <w:tab w:val="left" w:pos="1100" w:leader="none"/>
        </w:tabs>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высказывать своё отношение к поступку героя, событию;</w:t>
      </w:r>
    </w:p>
    <w:p>
      <w:pPr>
        <w:tabs>
          <w:tab w:val="left" w:pos="1153" w:leader="none"/>
        </w:tabs>
        <w:spacing w:before="0" w:after="0" w:line="259"/>
        <w:ind w:right="2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пересказывать текст по плану с помощью учителя, несложные по содержанию тексты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самостоятельно.</w:t>
      </w:r>
    </w:p>
    <w:p>
      <w:pPr>
        <w:tabs>
          <w:tab w:val="left" w:pos="1120" w:leader="none"/>
        </w:tabs>
        <w:spacing w:before="0" w:after="0" w:line="259"/>
        <w:ind w:right="0" w:left="-567"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устно рассказывать на темы, близкие их интересам.</w:t>
      </w:r>
    </w:p>
    <w:p>
      <w:pPr>
        <w:spacing w:before="0" w:after="0" w:line="240"/>
        <w:ind w:right="0" w:left="-567" w:firstLine="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Результативность логопедического сопровождения отслеживается через мониторинговые (диагностические) исследования    с внесением последующих коррективов в содержание логопедической работы и в индивидуальные маршруты коррекции.</w:t>
      </w:r>
    </w:p>
    <w:p>
      <w:pPr>
        <w:spacing w:before="0" w:after="0" w:line="240"/>
        <w:ind w:right="0" w:left="-567" w:firstLine="708"/>
        <w:jc w:val="both"/>
        <w:rPr>
          <w:rFonts w:ascii="Times New Roman" w:hAnsi="Times New Roman" w:cs="Times New Roman" w:eastAsia="Times New Roman"/>
          <w:color w:val="000000"/>
          <w:spacing w:val="0"/>
          <w:position w:val="0"/>
          <w:sz w:val="24"/>
          <w:shd w:fill="FFFFFF" w:val="clear"/>
        </w:rPr>
      </w:pPr>
    </w:p>
    <w:p>
      <w:pPr>
        <w:spacing w:before="0" w:after="0" w:line="240"/>
        <w:ind w:right="0" w:left="-567" w:firstLine="0"/>
        <w:jc w:val="center"/>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Мониторинговая деятельность предполагает отслеживание:</w:t>
      </w:r>
    </w:p>
    <w:p>
      <w:pPr>
        <w:spacing w:before="0" w:after="0" w:line="240"/>
        <w:ind w:right="0" w:left="-709"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динамики развития обучающегося 3 класса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с </w:t>
      </w:r>
      <w:r>
        <w:rPr>
          <w:rFonts w:ascii="Times New Roman" w:hAnsi="Times New Roman" w:cs="Times New Roman" w:eastAsia="Times New Roman"/>
          <w:color w:val="auto"/>
          <w:spacing w:val="0"/>
          <w:position w:val="0"/>
          <w:sz w:val="24"/>
          <w:shd w:fill="FFFFFF" w:val="clear"/>
        </w:rPr>
        <w:t xml:space="preserve">трудностями в овладении чтением и письмом, обусловленные ОНР </w:t>
      </w:r>
      <w:r>
        <w:rPr>
          <w:rFonts w:ascii="Times New Roman" w:hAnsi="Times New Roman" w:cs="Times New Roman" w:eastAsia="Times New Roman"/>
          <w:color w:val="000000"/>
          <w:spacing w:val="0"/>
          <w:position w:val="0"/>
          <w:sz w:val="24"/>
          <w:shd w:fill="FFFFFF" w:val="clear"/>
        </w:rPr>
        <w:t xml:space="preserve">и ОВЗ (ТНР);</w:t>
      </w:r>
    </w:p>
    <w:p>
      <w:pPr>
        <w:spacing w:before="0" w:after="0" w:line="240"/>
        <w:ind w:right="0" w:left="-709"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эффективности плана индивидуального логопедического сопровождения;</w:t>
      </w:r>
    </w:p>
    <w:p>
      <w:pPr>
        <w:spacing w:before="0" w:after="0" w:line="240"/>
        <w:ind w:right="0" w:left="-709"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перспективное планирование коррекционно-развивающей работы.</w:t>
      </w:r>
    </w:p>
    <w:p>
      <w:pPr>
        <w:spacing w:before="0" w:after="0" w:line="240"/>
        <w:ind w:right="0" w:left="-709" w:firstLine="709"/>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Примерный прогноз развития ребенка:</w:t>
      </w:r>
    </w:p>
    <w:p>
      <w:pPr>
        <w:spacing w:before="0" w:after="0" w:line="240"/>
        <w:ind w:right="0" w:left="-709"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tab/>
      </w:r>
      <w:r>
        <w:rPr>
          <w:rFonts w:ascii="Times New Roman" w:hAnsi="Times New Roman" w:cs="Times New Roman" w:eastAsia="Times New Roman"/>
          <w:color w:val="000000"/>
          <w:spacing w:val="0"/>
          <w:position w:val="0"/>
          <w:sz w:val="24"/>
          <w:shd w:fill="FFFFFF" w:val="clear"/>
        </w:rPr>
        <w:t xml:space="preserve">При соблюдении специальных условий в организации коррекционно-образовательного процесса и стабильного состояния здоровья, обучающийся сможет стабильно развиваться и обучаться   по адаптированной общеобразовательной программе.</w:t>
      </w:r>
    </w:p>
    <w:p>
      <w:pPr>
        <w:spacing w:before="0" w:after="0" w:line="240"/>
        <w:ind w:right="0" w:left="-709"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0" w:left="0" w:firstLine="142"/>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Литература:</w:t>
      </w:r>
    </w:p>
    <w:p>
      <w:pPr>
        <w:numPr>
          <w:ilvl w:val="0"/>
          <w:numId w:val="407"/>
        </w:numPr>
        <w:tabs>
          <w:tab w:val="left" w:pos="170" w:leader="none"/>
          <w:tab w:val="left" w:pos="317" w:leader="none"/>
          <w:tab w:val="left" w:pos="1197" w:leader="none"/>
        </w:tabs>
        <w:spacing w:before="0" w:after="0" w:line="240"/>
        <w:ind w:right="0" w:left="-567" w:firstLine="142"/>
        <w:jc w:val="both"/>
        <w:rPr>
          <w:rFonts w:ascii="Times New Roman" w:hAnsi="Times New Roman" w:cs="Times New Roman" w:eastAsia="Times New Roman"/>
          <w:color w:val="auto"/>
          <w:spacing w:val="-7"/>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Бабина Г. В. Формирование навыка фонемного анализа у детей с общим недоразвитием речи / Г. В. Бабина, Н. А. Грассе // Письмо и чтение: трудности обучения и коррекции: учеб. пособие / под общ.ред. О. Б. Иншаковой.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Изд-во МПСИ; Воронеж: Изд-во НПО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МОДЭК</w:t>
      </w:r>
      <w:r>
        <w:rPr>
          <w:rFonts w:ascii="Times New Roman" w:hAnsi="Times New Roman" w:cs="Times New Roman" w:eastAsia="Times New Roman"/>
          <w:color w:val="auto"/>
          <w:spacing w:val="0"/>
          <w:position w:val="0"/>
          <w:sz w:val="24"/>
          <w:shd w:fill="FFFFFF" w:val="clear"/>
        </w:rPr>
        <w:t xml:space="preserve">», 2001.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 174-192.</w:t>
      </w:r>
    </w:p>
    <w:p>
      <w:pPr>
        <w:numPr>
          <w:ilvl w:val="0"/>
          <w:numId w:val="407"/>
        </w:numPr>
        <w:tabs>
          <w:tab w:val="left" w:pos="170" w:leader="none"/>
          <w:tab w:val="left" w:pos="317" w:leader="none"/>
          <w:tab w:val="left" w:pos="1197" w:leader="none"/>
        </w:tabs>
        <w:spacing w:before="0" w:after="0" w:line="240"/>
        <w:ind w:right="0" w:left="-567" w:firstLine="142"/>
        <w:jc w:val="both"/>
        <w:rPr>
          <w:rFonts w:ascii="Times New Roman" w:hAnsi="Times New Roman" w:cs="Times New Roman" w:eastAsia="Times New Roman"/>
          <w:color w:val="auto"/>
          <w:spacing w:val="-7"/>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Дисграфия, дислексия: технология преодоления. Садовникова И.Н.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Владос,  2012.</w:t>
      </w:r>
    </w:p>
    <w:p>
      <w:pPr>
        <w:numPr>
          <w:ilvl w:val="0"/>
          <w:numId w:val="407"/>
        </w:numPr>
        <w:tabs>
          <w:tab w:val="left" w:pos="170" w:leader="none"/>
          <w:tab w:val="left" w:pos="317" w:leader="none"/>
          <w:tab w:val="left" w:pos="1197" w:leader="none"/>
        </w:tabs>
        <w:spacing w:before="0" w:after="0" w:line="240"/>
        <w:ind w:right="0" w:left="-567" w:firstLine="142"/>
        <w:jc w:val="both"/>
        <w:rPr>
          <w:rFonts w:ascii="Times New Roman" w:hAnsi="Times New Roman" w:cs="Times New Roman" w:eastAsia="Times New Roman"/>
          <w:color w:val="auto"/>
          <w:spacing w:val="-7"/>
          <w:position w:val="0"/>
          <w:sz w:val="24"/>
          <w:shd w:fill="FFFFFF" w:val="clear"/>
        </w:rPr>
      </w:pPr>
      <w:r>
        <w:rPr>
          <w:rFonts w:ascii="Times New Roman" w:hAnsi="Times New Roman" w:cs="Times New Roman" w:eastAsia="Times New Roman"/>
          <w:color w:val="auto"/>
          <w:spacing w:val="0"/>
          <w:position w:val="0"/>
          <w:sz w:val="24"/>
          <w:shd w:fill="FFFFFF" w:val="clear"/>
        </w:rPr>
        <w:t xml:space="preserve">Ефименкова Л. Н. Исправление и предупреждение дисграфии у детей / Л. Н. Ефименкова, И. Н. Садовникова.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Просвещение, 1972.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205 </w:t>
      </w:r>
      <w:r>
        <w:rPr>
          <w:rFonts w:ascii="Times New Roman" w:hAnsi="Times New Roman" w:cs="Times New Roman" w:eastAsia="Times New Roman"/>
          <w:color w:val="auto"/>
          <w:spacing w:val="0"/>
          <w:position w:val="0"/>
          <w:sz w:val="24"/>
          <w:shd w:fill="FFFFFF" w:val="clear"/>
        </w:rPr>
        <w:t xml:space="preserve">с.</w:t>
      </w:r>
    </w:p>
    <w:p>
      <w:pPr>
        <w:numPr>
          <w:ilvl w:val="0"/>
          <w:numId w:val="407"/>
        </w:numPr>
        <w:tabs>
          <w:tab w:val="left" w:pos="170" w:leader="none"/>
          <w:tab w:val="left" w:pos="317" w:leader="none"/>
          <w:tab w:val="left" w:pos="1197" w:leader="none"/>
        </w:tabs>
        <w:spacing w:before="0" w:after="0" w:line="240"/>
        <w:ind w:right="0" w:left="-567" w:firstLine="142"/>
        <w:jc w:val="both"/>
        <w:rPr>
          <w:rFonts w:ascii="Times New Roman" w:hAnsi="Times New Roman" w:cs="Times New Roman" w:eastAsia="Times New Roman"/>
          <w:color w:val="auto"/>
          <w:spacing w:val="-9"/>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Иншакова О. Б. Отражение зрительно-пространственных трудностей в письме первоклассников / О. Б. Иншакова, А. И. Кричевец, Т. В. Ахутина // Ранняя диагностика, профилактика и коррекция нарушений письма и чтения.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Изд-во МОГИ, 2006.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 44-49.</w:t>
      </w:r>
    </w:p>
    <w:p>
      <w:pPr>
        <w:numPr>
          <w:ilvl w:val="0"/>
          <w:numId w:val="407"/>
        </w:numPr>
        <w:tabs>
          <w:tab w:val="left" w:pos="170" w:leader="none"/>
          <w:tab w:val="left" w:pos="317" w:leader="none"/>
          <w:tab w:val="left" w:pos="1197" w:leader="none"/>
        </w:tabs>
        <w:spacing w:before="0" w:after="0" w:line="240"/>
        <w:ind w:right="0" w:left="-567" w:firstLine="142"/>
        <w:jc w:val="both"/>
        <w:rPr>
          <w:rFonts w:ascii="Times New Roman" w:hAnsi="Times New Roman" w:cs="Times New Roman" w:eastAsia="Times New Roman"/>
          <w:color w:val="auto"/>
          <w:spacing w:val="-9"/>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Иншакова О. Б. Развитие и коррекция графо-моторных навыков у детей 5-7 лет. Пособие для логопедов. В 2 ч. / О. Б. Иншакова.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ВЛАДОС, 2003.</w:t>
      </w:r>
    </w:p>
    <w:p>
      <w:pPr>
        <w:numPr>
          <w:ilvl w:val="0"/>
          <w:numId w:val="407"/>
        </w:numPr>
        <w:tabs>
          <w:tab w:val="left" w:pos="170" w:leader="none"/>
          <w:tab w:val="left" w:pos="365" w:leader="none"/>
          <w:tab w:val="left" w:pos="1197" w:leader="none"/>
        </w:tabs>
        <w:spacing w:before="0" w:after="0" w:line="240"/>
        <w:ind w:right="0" w:left="-567" w:firstLine="142"/>
        <w:jc w:val="both"/>
        <w:rPr>
          <w:rFonts w:ascii="Times New Roman" w:hAnsi="Times New Roman" w:cs="Times New Roman" w:eastAsia="Times New Roman"/>
          <w:color w:val="auto"/>
          <w:spacing w:val="-9"/>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Ишимова О. А. Развитие речемыслительных способностей детей /</w:t>
        <w:br/>
        <w:t xml:space="preserve">О. А. Ишимова, С. Н. Шаховская, Е. Д. Худенко.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Просвещение,</w:t>
        <w:br/>
        <w:t xml:space="preserve">2009.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111 </w:t>
      </w:r>
      <w:r>
        <w:rPr>
          <w:rFonts w:ascii="Times New Roman" w:hAnsi="Times New Roman" w:cs="Times New Roman" w:eastAsia="Times New Roman"/>
          <w:color w:val="auto"/>
          <w:spacing w:val="0"/>
          <w:position w:val="0"/>
          <w:sz w:val="24"/>
          <w:shd w:fill="FFFFFF" w:val="clear"/>
        </w:rPr>
        <w:t xml:space="preserve">с.</w:t>
      </w:r>
    </w:p>
    <w:p>
      <w:pPr>
        <w:numPr>
          <w:ilvl w:val="0"/>
          <w:numId w:val="407"/>
        </w:numPr>
        <w:tabs>
          <w:tab w:val="left" w:pos="170" w:leader="none"/>
          <w:tab w:val="left" w:pos="370" w:leader="none"/>
          <w:tab w:val="left" w:pos="1197" w:leader="none"/>
        </w:tabs>
        <w:spacing w:before="0" w:after="0" w:line="240"/>
        <w:ind w:right="0" w:left="-567" w:firstLine="142"/>
        <w:jc w:val="both"/>
        <w:rPr>
          <w:rFonts w:ascii="Times New Roman" w:hAnsi="Times New Roman" w:cs="Times New Roman" w:eastAsia="Times New Roman"/>
          <w:color w:val="auto"/>
          <w:spacing w:val="-1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Лалаева Р. И. Диагностика и коррекция нарушений чтения и письма у младших школьников / Р. И. Лалаева, Л. В. Бенедиктова.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Изд-во Союз СПб, 2001.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219 </w:t>
      </w:r>
      <w:r>
        <w:rPr>
          <w:rFonts w:ascii="Times New Roman" w:hAnsi="Times New Roman" w:cs="Times New Roman" w:eastAsia="Times New Roman"/>
          <w:color w:val="auto"/>
          <w:spacing w:val="0"/>
          <w:position w:val="0"/>
          <w:sz w:val="24"/>
          <w:shd w:fill="FFFFFF" w:val="clear"/>
        </w:rPr>
        <w:t xml:space="preserve">с.</w:t>
      </w:r>
    </w:p>
    <w:p>
      <w:pPr>
        <w:numPr>
          <w:ilvl w:val="0"/>
          <w:numId w:val="407"/>
        </w:numPr>
        <w:tabs>
          <w:tab w:val="left" w:pos="170" w:leader="none"/>
          <w:tab w:val="left" w:pos="370" w:leader="none"/>
          <w:tab w:val="left" w:pos="1197" w:leader="none"/>
        </w:tabs>
        <w:spacing w:before="0" w:after="0" w:line="240"/>
        <w:ind w:right="0" w:left="-567" w:firstLine="142"/>
        <w:jc w:val="both"/>
        <w:rPr>
          <w:rFonts w:ascii="Times New Roman" w:hAnsi="Times New Roman" w:cs="Times New Roman" w:eastAsia="Times New Roman"/>
          <w:color w:val="auto"/>
          <w:spacing w:val="-8"/>
          <w:position w:val="0"/>
          <w:sz w:val="24"/>
          <w:shd w:fill="FFFFFF" w:val="clear"/>
        </w:rPr>
      </w:pPr>
      <w:r>
        <w:rPr>
          <w:rFonts w:ascii="Times New Roman" w:hAnsi="Times New Roman" w:cs="Times New Roman" w:eastAsia="Times New Roman"/>
          <w:color w:val="auto"/>
          <w:spacing w:val="0"/>
          <w:position w:val="0"/>
          <w:sz w:val="24"/>
          <w:shd w:fill="FFFFFF" w:val="clear"/>
        </w:rPr>
        <w:t xml:space="preserve">Левина Р. Е. Нарушения письма у детей с недоразвитием речи / Р. Е. Левина.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Изд-во АПН РСФСР, 1961.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311 </w:t>
      </w:r>
      <w:r>
        <w:rPr>
          <w:rFonts w:ascii="Times New Roman" w:hAnsi="Times New Roman" w:cs="Times New Roman" w:eastAsia="Times New Roman"/>
          <w:color w:val="auto"/>
          <w:spacing w:val="0"/>
          <w:position w:val="0"/>
          <w:sz w:val="24"/>
          <w:shd w:fill="FFFFFF" w:val="clear"/>
        </w:rPr>
        <w:t xml:space="preserve">с.</w:t>
      </w:r>
    </w:p>
    <w:p>
      <w:pPr>
        <w:numPr>
          <w:ilvl w:val="0"/>
          <w:numId w:val="407"/>
        </w:numPr>
        <w:tabs>
          <w:tab w:val="left" w:pos="170" w:leader="none"/>
          <w:tab w:val="left" w:pos="365" w:leader="none"/>
          <w:tab w:val="left" w:pos="1197" w:leader="none"/>
        </w:tabs>
        <w:spacing w:before="0" w:after="0" w:line="240"/>
        <w:ind w:right="0" w:left="-567" w:firstLine="142"/>
        <w:jc w:val="both"/>
        <w:rPr>
          <w:rFonts w:ascii="Times New Roman" w:hAnsi="Times New Roman" w:cs="Times New Roman" w:eastAsia="Times New Roman"/>
          <w:color w:val="auto"/>
          <w:spacing w:val="-8"/>
          <w:position w:val="0"/>
          <w:sz w:val="24"/>
          <w:shd w:fill="FFFFFF" w:val="clear"/>
        </w:rPr>
      </w:pPr>
      <w:r>
        <w:rPr>
          <w:rFonts w:ascii="Times New Roman" w:hAnsi="Times New Roman" w:cs="Times New Roman" w:eastAsia="Times New Roman"/>
          <w:color w:val="auto"/>
          <w:spacing w:val="0"/>
          <w:position w:val="0"/>
          <w:sz w:val="24"/>
          <w:shd w:fill="FFFFFF" w:val="clear"/>
        </w:rPr>
        <w:t xml:space="preserve">Логинова Е. А. Актуальные вопросы логопедии в изучении дисграфии, организации её диагностики и коррекции / Е. А. Логинова // Изучение нарушений письма и чтения. Итоги и перспективы.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Изд-во МСГИ, 2004.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  167-174.</w:t>
      </w:r>
    </w:p>
    <w:p>
      <w:pPr>
        <w:numPr>
          <w:ilvl w:val="0"/>
          <w:numId w:val="407"/>
        </w:numPr>
        <w:tabs>
          <w:tab w:val="left" w:pos="170" w:leader="none"/>
          <w:tab w:val="left" w:pos="370" w:leader="none"/>
          <w:tab w:val="left" w:pos="1197" w:leader="none"/>
        </w:tabs>
        <w:spacing w:before="0" w:after="0" w:line="240"/>
        <w:ind w:right="0" w:left="-567" w:firstLine="142"/>
        <w:jc w:val="both"/>
        <w:rPr>
          <w:rFonts w:ascii="Times New Roman" w:hAnsi="Times New Roman" w:cs="Times New Roman" w:eastAsia="Times New Roman"/>
          <w:color w:val="auto"/>
          <w:spacing w:val="-8"/>
          <w:position w:val="0"/>
          <w:sz w:val="24"/>
          <w:shd w:fill="FFFFFF" w:val="clear"/>
        </w:rPr>
      </w:pPr>
      <w:r>
        <w:rPr>
          <w:rFonts w:ascii="Times New Roman" w:hAnsi="Times New Roman" w:cs="Times New Roman" w:eastAsia="Times New Roman"/>
          <w:color w:val="auto"/>
          <w:spacing w:val="0"/>
          <w:position w:val="0"/>
          <w:sz w:val="24"/>
          <w:shd w:fill="FFFFFF" w:val="clear"/>
        </w:rPr>
        <w:t xml:space="preserve">Лопухина И. С. Логопедия. 550 занимательных упражнений для развития речи / И. С. Лопухина.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Аквариум, 1995.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380 </w:t>
      </w:r>
      <w:r>
        <w:rPr>
          <w:rFonts w:ascii="Times New Roman" w:hAnsi="Times New Roman" w:cs="Times New Roman" w:eastAsia="Times New Roman"/>
          <w:color w:val="auto"/>
          <w:spacing w:val="0"/>
          <w:position w:val="0"/>
          <w:sz w:val="24"/>
          <w:shd w:fill="FFFFFF" w:val="clear"/>
        </w:rPr>
        <w:t xml:space="preserve">с.</w:t>
      </w:r>
    </w:p>
    <w:p>
      <w:pPr>
        <w:numPr>
          <w:ilvl w:val="0"/>
          <w:numId w:val="407"/>
        </w:numPr>
        <w:tabs>
          <w:tab w:val="left" w:pos="1197" w:leader="none"/>
        </w:tabs>
        <w:spacing w:before="0" w:after="0" w:line="240"/>
        <w:ind w:right="0" w:left="-567" w:firstLine="142"/>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Мисаренко Г. Г. Технология коррекции письма: развитие графомоторных навыков / Г. Г. Мисаренко // Логопед.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2004.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2.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 4-14.</w:t>
      </w:r>
    </w:p>
    <w:p>
      <w:pPr>
        <w:numPr>
          <w:ilvl w:val="0"/>
          <w:numId w:val="407"/>
        </w:numPr>
        <w:tabs>
          <w:tab w:val="left" w:pos="379" w:leader="none"/>
          <w:tab w:val="left" w:pos="1197" w:leader="none"/>
        </w:tabs>
        <w:spacing w:before="0" w:after="0" w:line="240"/>
        <w:ind w:right="0" w:left="-567" w:firstLine="142"/>
        <w:jc w:val="both"/>
        <w:rPr>
          <w:rFonts w:ascii="Times New Roman" w:hAnsi="Times New Roman" w:cs="Times New Roman" w:eastAsia="Times New Roman"/>
          <w:color w:val="auto"/>
          <w:spacing w:val="-4"/>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Нейропсихологическая диагностика, обследование письма и чтения младших школьников / под ред. Т. В. Ахутиной, О. Б. Иншаковой.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В. Секачёв, 2008.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128 </w:t>
      </w:r>
      <w:r>
        <w:rPr>
          <w:rFonts w:ascii="Times New Roman" w:hAnsi="Times New Roman" w:cs="Times New Roman" w:eastAsia="Times New Roman"/>
          <w:color w:val="auto"/>
          <w:spacing w:val="0"/>
          <w:position w:val="0"/>
          <w:sz w:val="24"/>
          <w:shd w:fill="FFFFFF" w:val="clear"/>
        </w:rPr>
        <w:t xml:space="preserve">с.</w:t>
      </w:r>
    </w:p>
    <w:p>
      <w:pPr>
        <w:numPr>
          <w:ilvl w:val="0"/>
          <w:numId w:val="407"/>
        </w:numPr>
        <w:tabs>
          <w:tab w:val="left" w:pos="709" w:leader="none"/>
          <w:tab w:val="left" w:pos="1197" w:leader="none"/>
          <w:tab w:val="left" w:pos="1311" w:leader="none"/>
        </w:tabs>
        <w:spacing w:before="0" w:after="0" w:line="240"/>
        <w:ind w:right="0" w:left="-567" w:firstLine="142"/>
        <w:jc w:val="both"/>
        <w:rPr>
          <w:rFonts w:ascii="Times New Roman" w:hAnsi="Times New Roman" w:cs="Times New Roman" w:eastAsia="Times New Roman"/>
          <w:color w:val="auto"/>
          <w:spacing w:val="-4"/>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Садовникова И. Н. Нарушения письменной речи и их преодоление у младших школьников / И. Н. Садовникова.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ВЛАДОС, 1995.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256 </w:t>
      </w:r>
      <w:r>
        <w:rPr>
          <w:rFonts w:ascii="Times New Roman" w:hAnsi="Times New Roman" w:cs="Times New Roman" w:eastAsia="Times New Roman"/>
          <w:color w:val="auto"/>
          <w:spacing w:val="0"/>
          <w:position w:val="0"/>
          <w:sz w:val="24"/>
          <w:shd w:fill="FFFFFF" w:val="clear"/>
        </w:rPr>
        <w:t xml:space="preserve">с.</w:t>
      </w:r>
    </w:p>
    <w:p>
      <w:pPr>
        <w:numPr>
          <w:ilvl w:val="0"/>
          <w:numId w:val="407"/>
        </w:numPr>
        <w:tabs>
          <w:tab w:val="left" w:pos="384" w:leader="none"/>
          <w:tab w:val="left" w:pos="1197" w:leader="none"/>
        </w:tabs>
        <w:spacing w:before="0" w:after="0" w:line="240"/>
        <w:ind w:right="0" w:left="-567" w:firstLine="142"/>
        <w:jc w:val="both"/>
        <w:rPr>
          <w:rFonts w:ascii="Times New Roman" w:hAnsi="Times New Roman" w:cs="Times New Roman" w:eastAsia="Times New Roman"/>
          <w:color w:val="auto"/>
          <w:spacing w:val="-4"/>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Спирова Л. Ф. Особенности речевого развития учащихся с тяжёлыми нарушениями речи / Л. Ф. Спирова.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Педагогика, 1980.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192 </w:t>
      </w:r>
      <w:r>
        <w:rPr>
          <w:rFonts w:ascii="Times New Roman" w:hAnsi="Times New Roman" w:cs="Times New Roman" w:eastAsia="Times New Roman"/>
          <w:color w:val="auto"/>
          <w:spacing w:val="0"/>
          <w:position w:val="0"/>
          <w:sz w:val="24"/>
          <w:shd w:fill="FFFFFF" w:val="clear"/>
        </w:rPr>
        <w:t xml:space="preserve">с.</w:t>
      </w:r>
    </w:p>
    <w:p>
      <w:pPr>
        <w:numPr>
          <w:ilvl w:val="0"/>
          <w:numId w:val="407"/>
        </w:numPr>
        <w:tabs>
          <w:tab w:val="left" w:pos="384" w:leader="none"/>
          <w:tab w:val="left" w:pos="1197" w:leader="none"/>
        </w:tabs>
        <w:spacing w:before="0" w:after="0" w:line="240"/>
        <w:ind w:right="0" w:left="-567" w:firstLine="142"/>
        <w:jc w:val="both"/>
        <w:rPr>
          <w:rFonts w:ascii="Times New Roman" w:hAnsi="Times New Roman" w:cs="Times New Roman" w:eastAsia="Times New Roman"/>
          <w:color w:val="auto"/>
          <w:spacing w:val="-4"/>
          <w:position w:val="0"/>
          <w:sz w:val="24"/>
          <w:shd w:fill="FFFFFF" w:val="clear"/>
        </w:rPr>
      </w:pPr>
      <w:r>
        <w:rPr>
          <w:rFonts w:ascii="Times New Roman" w:hAnsi="Times New Roman" w:cs="Times New Roman" w:eastAsia="Times New Roman"/>
          <w:color w:val="auto"/>
          <w:spacing w:val="0"/>
          <w:position w:val="0"/>
          <w:sz w:val="24"/>
          <w:shd w:fill="FFFFFF" w:val="clear"/>
        </w:rPr>
        <w:t xml:space="preserve">Филичева Т. Б., Чиркина Г. В. Программа обучения и воспитания детей с фонетико-фонематическим недоразвитием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1993. </w:t>
      </w:r>
    </w:p>
    <w:p>
      <w:pPr>
        <w:numPr>
          <w:ilvl w:val="0"/>
          <w:numId w:val="407"/>
        </w:numPr>
        <w:tabs>
          <w:tab w:val="left" w:pos="384" w:leader="none"/>
          <w:tab w:val="left" w:pos="1197" w:leader="none"/>
        </w:tabs>
        <w:spacing w:before="0" w:after="0" w:line="240"/>
        <w:ind w:right="0" w:left="-567" w:firstLine="142"/>
        <w:jc w:val="both"/>
        <w:rPr>
          <w:rFonts w:ascii="Times New Roman" w:hAnsi="Times New Roman" w:cs="Times New Roman" w:eastAsia="Times New Roman"/>
          <w:color w:val="auto"/>
          <w:spacing w:val="-4"/>
          <w:position w:val="0"/>
          <w:sz w:val="24"/>
          <w:shd w:fill="FFFFFF" w:val="clear"/>
        </w:rPr>
      </w:pPr>
      <w:r>
        <w:rPr>
          <w:rFonts w:ascii="Times New Roman" w:hAnsi="Times New Roman" w:cs="Times New Roman" w:eastAsia="Times New Roman"/>
          <w:color w:val="auto"/>
          <w:spacing w:val="0"/>
          <w:position w:val="0"/>
          <w:sz w:val="24"/>
          <w:shd w:fill="FFFFFF" w:val="clear"/>
        </w:rPr>
        <w:t xml:space="preserve">Ястребова А. В. Коррекция нарушений речи у учащихся общеобразовательной школы.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Просвещение, 1984.</w:t>
      </w:r>
    </w:p>
    <w:p>
      <w:pPr>
        <w:numPr>
          <w:ilvl w:val="0"/>
          <w:numId w:val="407"/>
        </w:numPr>
        <w:tabs>
          <w:tab w:val="left" w:pos="384" w:leader="none"/>
          <w:tab w:val="left" w:pos="1197" w:leader="none"/>
        </w:tabs>
        <w:spacing w:before="0" w:after="0" w:line="240"/>
        <w:ind w:right="0" w:left="-567" w:firstLine="142"/>
        <w:jc w:val="both"/>
        <w:rPr>
          <w:rFonts w:ascii="Times New Roman" w:hAnsi="Times New Roman" w:cs="Times New Roman" w:eastAsia="Times New Roman"/>
          <w:color w:val="auto"/>
          <w:spacing w:val="-4"/>
          <w:position w:val="0"/>
          <w:sz w:val="24"/>
          <w:shd w:fill="FFFFFF" w:val="clear"/>
        </w:rPr>
      </w:pPr>
      <w:r>
        <w:rPr>
          <w:rFonts w:ascii="Times New Roman" w:hAnsi="Times New Roman" w:cs="Times New Roman" w:eastAsia="Times New Roman"/>
          <w:color w:val="auto"/>
          <w:spacing w:val="0"/>
          <w:position w:val="0"/>
          <w:sz w:val="24"/>
          <w:shd w:fill="FFFFFF" w:val="clear"/>
        </w:rPr>
        <w:t xml:space="preserve">Ястребова А.В., Бессонова Т.П. Инструктивно-методическое письмо о работе учителя-логопеда при общеобразовательном учреждении.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Когито-центр, 1996.</w:t>
      </w:r>
    </w:p>
    <w:p>
      <w:pPr>
        <w:numPr>
          <w:ilvl w:val="0"/>
          <w:numId w:val="407"/>
        </w:numPr>
        <w:tabs>
          <w:tab w:val="left" w:pos="384" w:leader="none"/>
          <w:tab w:val="left" w:pos="1197" w:leader="none"/>
        </w:tabs>
        <w:spacing w:before="0" w:after="0" w:line="240"/>
        <w:ind w:right="0" w:left="-567" w:firstLine="142"/>
        <w:jc w:val="both"/>
        <w:rPr>
          <w:rFonts w:ascii="Times New Roman" w:hAnsi="Times New Roman" w:cs="Times New Roman" w:eastAsia="Times New Roman"/>
          <w:color w:val="auto"/>
          <w:spacing w:val="-4"/>
          <w:position w:val="0"/>
          <w:sz w:val="24"/>
          <w:shd w:fill="FFFFFF" w:val="clear"/>
        </w:rPr>
      </w:pPr>
      <w:r>
        <w:rPr>
          <w:rFonts w:ascii="Times New Roman" w:hAnsi="Times New Roman" w:cs="Times New Roman" w:eastAsia="Times New Roman"/>
          <w:color w:val="auto"/>
          <w:spacing w:val="0"/>
          <w:position w:val="0"/>
          <w:sz w:val="24"/>
          <w:shd w:fill="FFFFFF" w:val="clear"/>
        </w:rPr>
        <w:t xml:space="preserve">Ястребова А. В. Преодоление общего недоразвития речи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 Аркти, 2000.</w:t>
      </w:r>
    </w:p>
    <w:p>
      <w:pPr>
        <w:spacing w:before="0" w:after="0" w:line="259"/>
        <w:ind w:right="0" w:left="0" w:firstLine="142"/>
        <w:jc w:val="center"/>
        <w:rPr>
          <w:rFonts w:ascii="Times New Roman" w:hAnsi="Times New Roman" w:cs="Times New Roman" w:eastAsia="Times New Roman"/>
          <w:b/>
          <w:color w:val="auto"/>
          <w:spacing w:val="0"/>
          <w:position w:val="0"/>
          <w:sz w:val="24"/>
          <w:shd w:fill="auto" w:val="clear"/>
        </w:rPr>
      </w:pPr>
    </w:p>
    <w:p>
      <w:pPr>
        <w:spacing w:before="0" w:after="0" w:line="259"/>
        <w:ind w:right="0" w:left="0" w:firstLine="142"/>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0">
    <w:abstractNumId w:val="6"/>
  </w:num>
  <w:num w:numId="40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