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2A" w:rsidRDefault="008F7BFF" w:rsidP="008F7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BFF">
        <w:rPr>
          <w:rFonts w:ascii="Times New Roman" w:hAnsi="Times New Roman" w:cs="Times New Roman"/>
          <w:b/>
          <w:sz w:val="28"/>
          <w:szCs w:val="28"/>
        </w:rPr>
        <w:t>Креативное мышление как элементы функциональной грамотности</w:t>
      </w:r>
    </w:p>
    <w:p w:rsidR="00D542F3" w:rsidRDefault="00D542F3" w:rsidP="008F7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F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DDE746" wp14:editId="71FE1203">
                <wp:simplePos x="0" y="0"/>
                <wp:positionH relativeFrom="column">
                  <wp:posOffset>3025140</wp:posOffset>
                </wp:positionH>
                <wp:positionV relativeFrom="paragraph">
                  <wp:posOffset>5715</wp:posOffset>
                </wp:positionV>
                <wp:extent cx="2914650" cy="704850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2F3" w:rsidRPr="00D542F3" w:rsidRDefault="00D542F3" w:rsidP="00D542F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542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Е.Г. Другова </w:t>
                            </w:r>
                          </w:p>
                          <w:p w:rsidR="00D542F3" w:rsidRPr="00D542F3" w:rsidRDefault="00D542F3" w:rsidP="00D542F3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542F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БОУ «Тарская СОШ № 4», г. Тара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DE7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2pt;margin-top:.45pt;width:229.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" stroked="f">
                <v:textbox>
                  <w:txbxContent>
                    <w:p w:rsidR="00D542F3" w:rsidRPr="00D542F3" w:rsidRDefault="00D542F3" w:rsidP="00D542F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542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Е.Г. Другова </w:t>
                      </w:r>
                    </w:p>
                    <w:p w:rsidR="00D542F3" w:rsidRPr="00D542F3" w:rsidRDefault="00D542F3" w:rsidP="00D542F3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542F3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БОУ «Тарская СОШ № 4», г. Тара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42F3" w:rsidRDefault="00D542F3" w:rsidP="008F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F3" w:rsidRPr="008F7BFF" w:rsidRDefault="00D542F3" w:rsidP="008F7B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F9" w:rsidRPr="00447299" w:rsidRDefault="00475EF9" w:rsidP="00475EF9">
      <w:pPr>
        <w:rPr>
          <w:rFonts w:ascii="Times New Roman" w:hAnsi="Times New Roman" w:cs="Times New Roman"/>
          <w:sz w:val="28"/>
          <w:szCs w:val="28"/>
        </w:rPr>
      </w:pPr>
      <w:r w:rsidRPr="00475EF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466AC" wp14:editId="4723CDCB">
                <wp:simplePos x="0" y="0"/>
                <wp:positionH relativeFrom="column">
                  <wp:posOffset>2148840</wp:posOffset>
                </wp:positionH>
                <wp:positionV relativeFrom="paragraph">
                  <wp:posOffset>62865</wp:posOffset>
                </wp:positionV>
                <wp:extent cx="3629025" cy="20859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F9" w:rsidRDefault="00475EF9" w:rsidP="00475E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Функционально 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рамотный человек — это человек, </w:t>
                            </w: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который спос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обен использовать все постоянно </w:t>
                            </w: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приобретаемые в течени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 жизни знания, умения и навыки </w:t>
                            </w: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решения максималь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но широкого диапазона жизненных </w:t>
                            </w: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 в различных сф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ерах человеческой деятельности, </w:t>
                            </w:r>
                            <w:r w:rsidRPr="008F7B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общения и социальных отношений.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   </w:t>
                            </w:r>
                            <w:r w:rsidRPr="004472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А. А. Леонтьев</w:t>
                            </w:r>
                            <w:r w:rsidRPr="0044729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475EF9" w:rsidRDefault="00475E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66AC" id="_x0000_s1027" type="#_x0000_t202" style="position:absolute;margin-left:169.2pt;margin-top:4.95pt;width:285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" stroked="f">
                <v:textbox>
                  <w:txbxContent>
                    <w:p w:rsidR="00475EF9" w:rsidRDefault="00475EF9" w:rsidP="00475E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Функционально 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рамотный человек — это человек, </w:t>
                      </w: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который спос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обен использовать все постоянно </w:t>
                      </w: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приобретаемые в течени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 жизни знания, умения и навыки </w:t>
                      </w: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решения максималь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но широкого диапазона жизненных </w:t>
                      </w: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 в различных сф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ерах человеческой деятельности, </w:t>
                      </w:r>
                      <w:r w:rsidRPr="008F7B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общения и социальных отношений.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   </w:t>
                      </w:r>
                      <w:r w:rsidRPr="004472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А. А. Леонтьев</w:t>
                      </w:r>
                      <w:r w:rsidRPr="0044729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475EF9" w:rsidRDefault="00475EF9"/>
                  </w:txbxContent>
                </v:textbox>
                <w10:wrap type="square"/>
              </v:shape>
            </w:pict>
          </mc:Fallback>
        </mc:AlternateContent>
      </w:r>
      <w:r w:rsidR="008F7BFF" w:rsidRPr="008F7BFF">
        <w:rPr>
          <w:rFonts w:ascii="Times New Roman" w:hAnsi="Times New Roman" w:cs="Times New Roman"/>
          <w:sz w:val="28"/>
          <w:szCs w:val="28"/>
        </w:rPr>
        <w:t> </w:t>
      </w:r>
      <w:r w:rsidRPr="00447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299" w:rsidRDefault="00447299" w:rsidP="008F7BFF">
      <w:pPr>
        <w:rPr>
          <w:rFonts w:ascii="Times New Roman" w:hAnsi="Times New Roman" w:cs="Times New Roman"/>
          <w:sz w:val="28"/>
          <w:szCs w:val="28"/>
        </w:rPr>
      </w:pPr>
      <w:r w:rsidRPr="00447299">
        <w:rPr>
          <w:rFonts w:ascii="Times New Roman" w:hAnsi="Times New Roman" w:cs="Times New Roman"/>
          <w:sz w:val="28"/>
          <w:szCs w:val="28"/>
        </w:rPr>
        <w:br/>
      </w:r>
    </w:p>
    <w:p w:rsidR="00475EF9" w:rsidRDefault="00475EF9" w:rsidP="009D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9D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4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4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47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4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EF9" w:rsidRDefault="00475EF9" w:rsidP="0047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307" w:rsidRPr="00475EF9" w:rsidRDefault="0051712F" w:rsidP="00D54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статье </w:t>
      </w:r>
      <w:r w:rsidR="00475EF9">
        <w:rPr>
          <w:rFonts w:ascii="Times New Roman" w:hAnsi="Times New Roman" w:cs="Times New Roman"/>
          <w:sz w:val="28"/>
          <w:szCs w:val="28"/>
        </w:rPr>
        <w:t xml:space="preserve">я </w:t>
      </w:r>
      <w:r w:rsidR="00300E9D">
        <w:rPr>
          <w:rFonts w:ascii="Times New Roman" w:hAnsi="Times New Roman" w:cs="Times New Roman"/>
          <w:sz w:val="28"/>
          <w:szCs w:val="28"/>
        </w:rPr>
        <w:t xml:space="preserve">хочу затронуть тему: </w:t>
      </w:r>
      <w:r w:rsidR="0008473A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реативное мышление</w:t>
      </w:r>
      <w:r w:rsidR="0008473A">
        <w:rPr>
          <w:rFonts w:ascii="Times New Roman" w:hAnsi="Times New Roman" w:cs="Times New Roman"/>
          <w:sz w:val="28"/>
          <w:szCs w:val="28"/>
        </w:rPr>
        <w:t xml:space="preserve"> как элементы функциональной грамотности».</w:t>
      </w:r>
      <w:r w:rsidR="0008473A"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Происходящие в мире глобальные изменения требуют и глобальных компетенций. Функциональная грамотность сегодня – это </w:t>
      </w:r>
      <w:proofErr w:type="gramStart"/>
      <w:r w:rsidR="0052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 </w:t>
      </w:r>
      <w:r w:rsidR="0008473A"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proofErr w:type="gramEnd"/>
      <w:r w:rsidR="0008473A"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Ребенку важно обладать:</w:t>
      </w:r>
      <w:r w:rsidR="009D3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8473A" w:rsidRP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готовностью успешно взаимодействовать с постоянно меняющимся окружающим миром;</w:t>
      </w:r>
    </w:p>
    <w:p w:rsidR="0008473A" w:rsidRP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возможностью решать различные (в том числе нестандартные) учебные и жизненные задачи;</w:t>
      </w:r>
    </w:p>
    <w:p w:rsidR="0008473A" w:rsidRP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способностью 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r w:rsidR="00520B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отношения;</w:t>
      </w:r>
    </w:p>
    <w:p w:rsidR="0008473A" w:rsidRP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-совокупностью рефлексивных умений, обеспечивающих оценку своей грамотности, стремлением к дальнейшему образованию.</w:t>
      </w:r>
    </w:p>
    <w:p w:rsidR="0008473A" w:rsidRP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является </w:t>
      </w:r>
      <w:r w:rsidR="00520B3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фундаментом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формирования УУД, более того, этот </w:t>
      </w:r>
      <w:r w:rsid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и компетенций необходим </w:t>
      </w:r>
      <w:proofErr w:type="gramStart"/>
      <w:r w:rsidR="0030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обещающимся 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proofErr w:type="gramEnd"/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 мире будущего.</w:t>
      </w:r>
    </w:p>
    <w:p w:rsidR="0008473A" w:rsidRDefault="0008473A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стратегии развития образования Российской академии образования в мае 2020 г. проводился мониторинг функциональной грамотности, в котором приняли участие около 150 тыс. </w:t>
      </w:r>
      <w:r w:rsidR="0052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 9 классов. Результаты мониторинга </w:t>
      </w:r>
      <w:r w:rsidR="00520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удостоверил</w:t>
      </w:r>
      <w:r w:rsidRPr="0008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проблемы формализма знаний: знания у учащихся есть, однако грамотно пользоваться ими они не умеют. Учимся для школы, не для жизни!</w:t>
      </w:r>
    </w:p>
    <w:p w:rsidR="00C22BFB" w:rsidRPr="00963188" w:rsidRDefault="00404A21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Креативное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свое воображение для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генерирования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уточнения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идей,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которыми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раньше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сталкивались.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Главный принцип креативности-использовать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то, что уже существует,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по-другому</w:t>
      </w:r>
      <w:r w:rsidR="005428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428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r w:rsidR="0054282A" w:rsidRPr="0096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2, </w:t>
      </w:r>
      <w:r w:rsidR="0054282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r w:rsidR="0054282A" w:rsidRPr="009631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18-22]</w:t>
      </w:r>
      <w:r w:rsidRPr="00404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22BFB" w:rsidRPr="00C22BFB" w:rsidRDefault="00404A21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реальной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заученные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шаблоны,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неизвестные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ближайшего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окружения.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последними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уметь наблюдать,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то, что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видели,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чувствовали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прошлом.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этим навыкам можно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  <w:r w:rsidR="00C22BFB" w:rsidRPr="00C2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Можно выделить несколько способов развития креативного мышления, которые учитель может</w:t>
      </w:r>
      <w:r w:rsidR="00C2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внедрить в свою практику: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-Иллюстрировать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Читать, разговаривать и придумывать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Инсценировать 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головоломки и ребусы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Представьте себя на месте директора</w:t>
      </w:r>
    </w:p>
    <w:p w:rsidR="00C22BFB" w:rsidRPr="00C22BFB" w:rsidRDefault="00C22BFB" w:rsidP="00D54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Начните пользоваться второй рукой</w:t>
      </w:r>
    </w:p>
    <w:p w:rsidR="00C22BFB" w:rsidRPr="00C22BFB" w:rsidRDefault="00C22BFB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Найдите новое применение старым вещам</w:t>
      </w:r>
    </w:p>
    <w:p w:rsidR="00C22BFB" w:rsidRPr="00C22BFB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22BFB" w:rsidRPr="00C22B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метод шести шляп</w:t>
      </w:r>
    </w:p>
    <w:p w:rsidR="00C22BFB" w:rsidRPr="00D542F3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5A45">
        <w:t xml:space="preserve"> </w:t>
      </w: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задачи ТРИЗ</w:t>
      </w:r>
      <w:r w:rsidR="009631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gramStart"/>
      <w:r w:rsidR="009631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356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,c.</w:t>
      </w:r>
      <w:proofErr w:type="gramEnd"/>
      <w:r w:rsidR="003564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24]</w:t>
      </w:r>
    </w:p>
    <w:p w:rsidR="00D35A45" w:rsidRPr="00D35A45" w:rsidRDefault="00BA30B9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важнейшие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класс-это место, где 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предмета, 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создавать знания 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собой и работать в команде.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45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формирования и развития креативного мышления используются задания, которые отличают неопределенность в способах действий, </w:t>
      </w:r>
      <w:proofErr w:type="spellStart"/>
      <w:r w:rsidR="00D35A45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="00D35A45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внеурочном контексте. К ним, прежде всего, относятся: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исследования;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проекты;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кейсы, ролевые и деловые игры, моральные дилеммы и другие задания, способствующие приобретению опыта успешных позитивных действий;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задания (содержащие мотивационную часть, использующие разные форматы предоставления информации, охватывающие все оцениваемые компетенции).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развития креативного мышления становятся следующие компетенции: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качественное осознание изучаемого материала;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знаний из пассивных в активные;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и перенос знаний, алгоритмов и способов действий, способов рассуждений;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читательской грамотности.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оценки креативного мышления включает в себя: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-содержательная модель (самовыражение: текст, рисунок; решение проблем: социальных, естественнонаучных);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0B28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компетентностям</w:t>
      </w: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(выдвижение идей; отбор и оценка идей; доработка идей);</w:t>
      </w:r>
    </w:p>
    <w:p w:rsidR="00D35A45" w:rsidRPr="0054282A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контексты/ ситуации (мир индивидуума: учение, личная сфера; мир социума: взаимоотношения, человек и среда, бытовая сфера; мир природы и техники: методология, изобретательство, работа с данными)</w:t>
      </w:r>
      <w:r w:rsidR="0054282A" w:rsidRP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2A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[7, </w:t>
      </w:r>
      <w:r w:rsidR="00542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4282A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4282A" w:rsidRP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188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74" w:rsidRPr="0054282A" w:rsidRDefault="008F1274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 творческое мышление, нужно "привести примеры", "... выразить слово 'в'",'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слово...'и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слово'___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'"и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смысла". Учебные ситуации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удивление, желание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контраргументы.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опережающих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загадок, парадоксов,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афоризмов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дилемм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2A" w:rsidRP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[5, </w:t>
      </w:r>
      <w:r w:rsidR="00542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282A" w:rsidRP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34]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274" w:rsidRPr="00963188" w:rsidRDefault="008F1274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креативного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можно считать то,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опыт успешной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многочисленные победы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школьного до федерального.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коллективных-конкурсы, проекты, викторины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креативное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личности</w:t>
      </w:r>
      <w:r w:rsid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2A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[3, </w:t>
      </w:r>
      <w:r w:rsidR="00542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4282A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>.15]</w:t>
      </w:r>
      <w:r w:rsidRPr="008F1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188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A45" w:rsidRPr="00D35A45" w:rsidRDefault="00B4217E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креативного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"фиксировать"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навыков.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поведение,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 которые отражают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жизненные ситуации, в которых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компетенция.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45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развивать креативное мышление</w:t>
      </w:r>
    </w:p>
    <w:p w:rsidR="00D35A45" w:rsidRPr="00D35A45" w:rsidRDefault="00D35A45" w:rsidP="00D5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Креативное мышление помогает быстрее реагировать на задачи, умело выходить из сложных ситуаций, жить не по шаблону и генерировать классные идеи. Люди, обладающие креативным мышлением, умеют мыслить за рамками общепринятого и находить нестандартные решения для стандартных ситуаций. </w:t>
      </w:r>
    </w:p>
    <w:p w:rsidR="00B60B28" w:rsidRPr="0035646D" w:rsidRDefault="00B60B28" w:rsidP="00356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творчеству напрямую связана с выработкой дофамина.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дофамина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в стрессовых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острую респираторную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подхода.</w:t>
      </w:r>
      <w:r w:rsidR="00D35A45" w:rsidRPr="00D3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Креативное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развивается в безопасной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обстановке,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четверти-точно не время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уроков. Еще один важный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момент-задания на креативность не должны оцениваться.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ненаправленный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"два"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"пять"</w:t>
      </w:r>
      <w:r w:rsidR="0054282A" w:rsidRPr="0035646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4282A" w:rsidRPr="005428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282A" w:rsidRPr="00356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8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4282A" w:rsidRPr="0035646D">
        <w:rPr>
          <w:rFonts w:ascii="Times New Roman" w:eastAsia="Times New Roman" w:hAnsi="Times New Roman" w:cs="Times New Roman"/>
          <w:sz w:val="28"/>
          <w:szCs w:val="28"/>
          <w:lang w:eastAsia="ru-RU"/>
        </w:rPr>
        <w:t>.4]</w:t>
      </w:r>
      <w:r w:rsidRPr="00B60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3188" w:rsidRPr="0096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3188" w:rsidRDefault="00963188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A45" w:rsidRPr="00D35A45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D35A45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35A45" w:rsidRPr="0054282A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1. Глазунова М.А. и др. Интегрированный курс на основе ТРИЗ педагогики //</w:t>
      </w:r>
    </w:p>
    <w:p w:rsidR="00D35A45" w:rsidRPr="0054282A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Педагогика. – 2002. – № 6.</w:t>
      </w:r>
    </w:p>
    <w:p w:rsidR="00D35A45" w:rsidRPr="0054282A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282A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54282A">
        <w:rPr>
          <w:rFonts w:ascii="Times New Roman" w:hAnsi="Times New Roman" w:cs="Times New Roman"/>
          <w:sz w:val="28"/>
          <w:szCs w:val="28"/>
        </w:rPr>
        <w:t xml:space="preserve"> М. К знаниям через творчество // Учитель. – 1999. – № 5.</w:t>
      </w:r>
    </w:p>
    <w:p w:rsidR="00D35A45" w:rsidRPr="0054282A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3. Кузнецова В.В., Пыстина Л.А. Формирование талантливого мышления у дошкольников. – Саратов, 2001.</w:t>
      </w:r>
    </w:p>
    <w:p w:rsidR="00D35A45" w:rsidRPr="0054282A" w:rsidRDefault="0054282A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4</w:t>
      </w:r>
      <w:r w:rsidR="00D35A45" w:rsidRPr="005428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A45" w:rsidRPr="0054282A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="00D35A45" w:rsidRPr="0054282A">
        <w:rPr>
          <w:rFonts w:ascii="Times New Roman" w:hAnsi="Times New Roman" w:cs="Times New Roman"/>
          <w:sz w:val="28"/>
          <w:szCs w:val="28"/>
        </w:rPr>
        <w:t xml:space="preserve"> А.А. Учителю о психологии младшего школьника. – М.: Просвещение, 1977.</w:t>
      </w:r>
    </w:p>
    <w:p w:rsidR="00D35A45" w:rsidRPr="0054282A" w:rsidRDefault="0054282A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5</w:t>
      </w:r>
      <w:r w:rsidR="00D35A45" w:rsidRPr="0054282A">
        <w:rPr>
          <w:rFonts w:ascii="Times New Roman" w:hAnsi="Times New Roman" w:cs="Times New Roman"/>
          <w:sz w:val="28"/>
          <w:szCs w:val="28"/>
        </w:rPr>
        <w:t>. Ширяева В.А. Теория сильного мышления – учебный курс по ТРИЗ для старшеклассников // Школьные технологии. –2001. – № 3.</w:t>
      </w:r>
    </w:p>
    <w:p w:rsidR="00D35A45" w:rsidRPr="0054282A" w:rsidRDefault="0054282A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6</w:t>
      </w:r>
      <w:r w:rsidR="00D35A45" w:rsidRPr="0054282A">
        <w:rPr>
          <w:rFonts w:ascii="Times New Roman" w:hAnsi="Times New Roman" w:cs="Times New Roman"/>
          <w:sz w:val="28"/>
          <w:szCs w:val="28"/>
        </w:rPr>
        <w:t>. Хоменко Н.Н. Теория решения изобретательских задач – ТРИЗ // Школьные технологии. – 2000. – № 5.</w:t>
      </w:r>
    </w:p>
    <w:p w:rsidR="00D35A45" w:rsidRPr="00D35A45" w:rsidRDefault="0054282A" w:rsidP="0035646D">
      <w:pPr>
        <w:jc w:val="both"/>
        <w:rPr>
          <w:rFonts w:ascii="Times New Roman" w:hAnsi="Times New Roman" w:cs="Times New Roman"/>
          <w:sz w:val="28"/>
          <w:szCs w:val="28"/>
        </w:rPr>
      </w:pPr>
      <w:r w:rsidRPr="0054282A">
        <w:rPr>
          <w:rFonts w:ascii="Times New Roman" w:hAnsi="Times New Roman" w:cs="Times New Roman"/>
          <w:sz w:val="28"/>
          <w:szCs w:val="28"/>
        </w:rPr>
        <w:t>7</w:t>
      </w:r>
      <w:r w:rsidR="00D35A45" w:rsidRPr="0054282A">
        <w:rPr>
          <w:rFonts w:ascii="Times New Roman" w:hAnsi="Times New Roman" w:cs="Times New Roman"/>
          <w:sz w:val="28"/>
          <w:szCs w:val="28"/>
        </w:rPr>
        <w:t>.</w:t>
      </w:r>
      <w:r w:rsidR="00D35A45" w:rsidRPr="0054282A">
        <w:rPr>
          <w:rFonts w:ascii="Times New Roman" w:hAnsi="Times New Roman" w:cs="Times New Roman"/>
          <w:sz w:val="28"/>
          <w:szCs w:val="28"/>
        </w:rPr>
        <w:tab/>
      </w:r>
      <w:r w:rsidR="00D35A45" w:rsidRPr="00D35A45">
        <w:rPr>
          <w:rFonts w:ascii="Times New Roman" w:hAnsi="Times New Roman" w:cs="Times New Roman"/>
          <w:sz w:val="28"/>
          <w:szCs w:val="28"/>
        </w:rPr>
        <w:t xml:space="preserve">Компетенции «4К»: формирование и оценка на уроке: Практические рекомендации/авт.-сост. </w:t>
      </w:r>
      <w:proofErr w:type="spellStart"/>
      <w:r w:rsidR="00D35A45" w:rsidRPr="00D35A45">
        <w:rPr>
          <w:rFonts w:ascii="Times New Roman" w:hAnsi="Times New Roman" w:cs="Times New Roman"/>
          <w:sz w:val="28"/>
          <w:szCs w:val="28"/>
        </w:rPr>
        <w:t>М.А.Пинская</w:t>
      </w:r>
      <w:proofErr w:type="spellEnd"/>
      <w:r w:rsidR="00D35A45" w:rsidRPr="00D35A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5A45" w:rsidRPr="00D35A45">
        <w:rPr>
          <w:rFonts w:ascii="Times New Roman" w:hAnsi="Times New Roman" w:cs="Times New Roman"/>
          <w:sz w:val="28"/>
          <w:szCs w:val="28"/>
        </w:rPr>
        <w:t>А.М.Михайлова</w:t>
      </w:r>
      <w:proofErr w:type="spellEnd"/>
      <w:r w:rsidR="00D35A45" w:rsidRPr="00D35A45">
        <w:rPr>
          <w:rFonts w:ascii="Times New Roman" w:hAnsi="Times New Roman" w:cs="Times New Roman"/>
          <w:sz w:val="28"/>
          <w:szCs w:val="28"/>
        </w:rPr>
        <w:t>. – М.: Корпорация «Российский учебник», 2019. – 76 [4]с.</w:t>
      </w:r>
    </w:p>
    <w:p w:rsidR="00D35A45" w:rsidRPr="00D35A45" w:rsidRDefault="00D35A45" w:rsidP="003564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5A45" w:rsidRPr="00C22BFB" w:rsidRDefault="00D35A45" w:rsidP="008F7BFF">
      <w:pPr>
        <w:rPr>
          <w:rFonts w:ascii="Times New Roman" w:hAnsi="Times New Roman" w:cs="Times New Roman"/>
          <w:sz w:val="28"/>
          <w:szCs w:val="28"/>
        </w:rPr>
      </w:pPr>
    </w:p>
    <w:p w:rsidR="008F7BFF" w:rsidRPr="00C22BFB" w:rsidRDefault="008F7BFF">
      <w:pPr>
        <w:rPr>
          <w:rFonts w:ascii="Times New Roman" w:hAnsi="Times New Roman" w:cs="Times New Roman"/>
          <w:sz w:val="28"/>
          <w:szCs w:val="28"/>
        </w:rPr>
      </w:pPr>
    </w:p>
    <w:sectPr w:rsidR="008F7BFF" w:rsidRPr="00C22BFB" w:rsidSect="003564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BD"/>
    <w:rsid w:val="0008473A"/>
    <w:rsid w:val="00300E9D"/>
    <w:rsid w:val="00312115"/>
    <w:rsid w:val="0035646D"/>
    <w:rsid w:val="00404A21"/>
    <w:rsid w:val="00447299"/>
    <w:rsid w:val="00475EF9"/>
    <w:rsid w:val="0051712F"/>
    <w:rsid w:val="00520B35"/>
    <w:rsid w:val="0054282A"/>
    <w:rsid w:val="007C532A"/>
    <w:rsid w:val="008F1274"/>
    <w:rsid w:val="008F7BFF"/>
    <w:rsid w:val="00963188"/>
    <w:rsid w:val="009D3307"/>
    <w:rsid w:val="00B4217E"/>
    <w:rsid w:val="00B60B28"/>
    <w:rsid w:val="00BA30B9"/>
    <w:rsid w:val="00C22BFB"/>
    <w:rsid w:val="00D35A45"/>
    <w:rsid w:val="00D542F3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F462-C1F7-4B2C-A2D4-F5345C58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B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4FF0-8C23-44F3-B8C5-A6D61E19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8</cp:revision>
  <dcterms:created xsi:type="dcterms:W3CDTF">2023-03-30T03:50:00Z</dcterms:created>
  <dcterms:modified xsi:type="dcterms:W3CDTF">2023-04-04T06:54:00Z</dcterms:modified>
</cp:coreProperties>
</file>