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8B644" w14:textId="77777777" w:rsidR="00264B50" w:rsidRDefault="00264B50" w:rsidP="00C06196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AA322" w14:textId="77777777" w:rsidR="0009555E" w:rsidRPr="0009555E" w:rsidRDefault="0009555E" w:rsidP="0009555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09555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государственное бюджетное общеобразовательное учреждение Самарской области «Школа-интернат № 111 для обучающихся с ограниченными возможностями здоровья городского округа Самара»</w:t>
      </w:r>
    </w:p>
    <w:p w14:paraId="32714CA2" w14:textId="77777777" w:rsidR="0009555E" w:rsidRPr="0009555E" w:rsidRDefault="0009555E" w:rsidP="0009555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3F95B14D" w14:textId="77777777" w:rsidR="0009555E" w:rsidRPr="0009555E" w:rsidRDefault="0009555E" w:rsidP="0009555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1A00911A" w14:textId="77777777" w:rsidR="00473FFE" w:rsidRPr="00473FFE" w:rsidRDefault="00473FFE" w:rsidP="00473F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22CB43C0" w14:textId="77777777" w:rsidR="00473FFE" w:rsidRPr="00473FFE" w:rsidRDefault="00473FFE" w:rsidP="00473FF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6AF2E428" w14:textId="77777777" w:rsidR="00473FFE" w:rsidRPr="00473FFE" w:rsidRDefault="00473FFE" w:rsidP="00473FF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0327B058" w14:textId="77777777" w:rsidR="00473FFE" w:rsidRPr="00473FFE" w:rsidRDefault="00473FFE" w:rsidP="00473FF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64B1F2AB" w14:textId="04A4B0AF" w:rsidR="00473FFE" w:rsidRPr="00473FFE" w:rsidRDefault="00805076" w:rsidP="00473F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Тема: </w:t>
      </w:r>
      <w:r w:rsidRPr="00473FF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«</w:t>
      </w:r>
      <w:r w:rsidR="00473FFE" w:rsidRPr="00473FF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Гражданско-патриотическое воспитание как средство профессиональной </w:t>
      </w:r>
    </w:p>
    <w:p w14:paraId="19B78335" w14:textId="77777777" w:rsidR="00473FFE" w:rsidRPr="00473FFE" w:rsidRDefault="00473FFE" w:rsidP="00473F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473FF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ориентации обучающихся с ОВЗ»</w:t>
      </w:r>
    </w:p>
    <w:p w14:paraId="3031501D" w14:textId="77777777" w:rsidR="00473FFE" w:rsidRPr="00473FFE" w:rsidRDefault="00473FFE" w:rsidP="00473F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6EDB236D" w14:textId="5A3C6ECF" w:rsidR="00473FFE" w:rsidRPr="00805076" w:rsidRDefault="00473FFE" w:rsidP="00473FFE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05076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«</w:t>
      </w:r>
      <w:r w:rsidR="003D2805" w:rsidRPr="00805076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Шаг в будущее начинается со школы</w:t>
      </w:r>
      <w:r w:rsidRPr="00805076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14:paraId="67EB03F5" w14:textId="77777777" w:rsidR="00473FFE" w:rsidRPr="00473FFE" w:rsidRDefault="00473FFE" w:rsidP="00473FF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14:paraId="3E03B57B" w14:textId="77777777" w:rsidR="00473FFE" w:rsidRPr="00473FFE" w:rsidRDefault="00473FFE" w:rsidP="00473F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2F56039B" w14:textId="77777777" w:rsidR="00473FFE" w:rsidRPr="00473FFE" w:rsidRDefault="00473FFE" w:rsidP="00473F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11D51592" w14:textId="77777777" w:rsidR="00473FFE" w:rsidRPr="00473FFE" w:rsidRDefault="00473FFE" w:rsidP="00473F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36A947B9" w14:textId="77777777" w:rsidR="00473FFE" w:rsidRPr="00473FFE" w:rsidRDefault="00473FFE" w:rsidP="00473F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17315B34" w14:textId="77777777" w:rsidR="00473FFE" w:rsidRPr="00473FFE" w:rsidRDefault="00473FFE" w:rsidP="00473FF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5B8488F2" w14:textId="2E0CCC95" w:rsidR="00473FFE" w:rsidRPr="00473FFE" w:rsidRDefault="00473FFE" w:rsidP="00473FFE">
      <w:pPr>
        <w:autoSpaceDE w:val="0"/>
        <w:autoSpaceDN w:val="0"/>
        <w:adjustRightInd w:val="0"/>
        <w:spacing w:before="67" w:after="0" w:line="360" w:lineRule="auto"/>
        <w:ind w:left="2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Автор: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Корнева Светлана Александровна</w:t>
      </w:r>
      <w:r w:rsidRPr="00473F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11FDCE7" w14:textId="77777777" w:rsidR="00805076" w:rsidRDefault="00473FFE" w:rsidP="00473FFE">
      <w:pPr>
        <w:autoSpaceDE w:val="0"/>
        <w:autoSpaceDN w:val="0"/>
        <w:adjustRightInd w:val="0"/>
        <w:spacing w:before="67" w:after="0" w:line="360" w:lineRule="auto"/>
        <w:ind w:left="2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 директора по воспитанию</w:t>
      </w:r>
      <w:r w:rsidR="0080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взаимодействию с детскими общественными объединениями</w:t>
      </w:r>
    </w:p>
    <w:p w14:paraId="501AE7BE" w14:textId="77777777" w:rsidR="00473FFE" w:rsidRPr="00473FFE" w:rsidRDefault="00473FFE" w:rsidP="00473FFE">
      <w:pPr>
        <w:autoSpaceDE w:val="0"/>
        <w:autoSpaceDN w:val="0"/>
        <w:adjustRightInd w:val="0"/>
        <w:spacing w:before="67" w:after="0" w:line="360" w:lineRule="auto"/>
        <w:ind w:left="2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9516B" w14:textId="77777777" w:rsidR="00473FFE" w:rsidRPr="00473FFE" w:rsidRDefault="00473FFE" w:rsidP="00473FF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38F55734" w14:textId="77777777" w:rsidR="00473FFE" w:rsidRPr="00473FFE" w:rsidRDefault="00473FFE" w:rsidP="00473FFE">
      <w:pPr>
        <w:tabs>
          <w:tab w:val="left" w:pos="592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473FF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ab/>
      </w:r>
    </w:p>
    <w:p w14:paraId="371F3DDB" w14:textId="77777777" w:rsidR="00473FFE" w:rsidRPr="00473FFE" w:rsidRDefault="00473FFE" w:rsidP="00473FFE">
      <w:pPr>
        <w:tabs>
          <w:tab w:val="left" w:pos="592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14:paraId="4C40BD2F" w14:textId="47EB8E81" w:rsidR="00473FFE" w:rsidRDefault="00473FFE" w:rsidP="00473FF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3FFE">
        <w:rPr>
          <w:rFonts w:ascii="Times New Roman" w:eastAsia="Calibri" w:hAnsi="Times New Roman" w:cs="Times New Roman"/>
          <w:b/>
          <w:i/>
          <w:sz w:val="24"/>
          <w:szCs w:val="24"/>
        </w:rPr>
        <w:t>Самара, 202</w:t>
      </w:r>
      <w:r w:rsidR="00805076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</w:p>
    <w:p w14:paraId="32C6D3C4" w14:textId="10B6C512" w:rsidR="00805076" w:rsidRDefault="00805076" w:rsidP="00473FF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14:paraId="4EB3063A" w14:textId="77777777" w:rsidR="00805076" w:rsidRPr="00473FFE" w:rsidRDefault="00805076" w:rsidP="00473FF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</w:p>
    <w:p w14:paraId="7EE81C93" w14:textId="77777777" w:rsidR="00264B50" w:rsidRDefault="00264B50" w:rsidP="00C06196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F39F8" w14:textId="77777777" w:rsidR="00264B50" w:rsidRDefault="00264B50" w:rsidP="00C06196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551F1" w14:textId="549697B7" w:rsidR="002956BA" w:rsidRPr="002956BA" w:rsidRDefault="002956BA" w:rsidP="004C09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</w:t>
      </w:r>
    </w:p>
    <w:p w14:paraId="2AF8E914" w14:textId="35C13A3E" w:rsidR="00E45E59" w:rsidRPr="002956BA" w:rsidRDefault="002956BA" w:rsidP="004C09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06196" w:rsidRPr="0009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 направлением Стандартов является </w:t>
      </w:r>
      <w:r w:rsidR="00B510ED" w:rsidRPr="0009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гражданско-патриотическое, профессиональное </w:t>
      </w:r>
      <w:r w:rsidR="00C06196" w:rsidRPr="0009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воспитание обучающихся. В настоящее время государство выделяет образование детей с ОВЗ, как одно из основных направлений развития российского образования. Система </w:t>
      </w:r>
      <w:r w:rsidR="00B510ED" w:rsidRPr="0009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гражданско-патриотического и профессионального </w:t>
      </w:r>
      <w:r w:rsidR="00C06196" w:rsidRPr="0009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в школе-интернате занимает одну из ключевых позиций. </w:t>
      </w:r>
      <w:r w:rsidR="004C0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E59" w:rsidRPr="0009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510ED" w:rsidRPr="0009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гражданско-патриотического и профессионального воспитания </w:t>
      </w:r>
      <w:r w:rsidR="00E45E59" w:rsidRPr="00095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используются разнообразные направления воспитывающей деятельности учащихся: ценностно-ориентировочное, трудовое, творческое, познавательное, коммуникативное и досуговое.</w:t>
      </w:r>
    </w:p>
    <w:p w14:paraId="6201A419" w14:textId="274B8F78" w:rsidR="00C14C59" w:rsidRPr="0009555E" w:rsidRDefault="00C14C59" w:rsidP="002956BA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BA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="002956BA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09555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956B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09555E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гражданско- патриотическом воспитании обучающихся с интеллектуальными нарушениями является воспитание позитивного отношения к труду, развитие желания научиться, стать самостоятельным, умелым, способным справляться с возникающими затруднениями и оказывать помощь и поддержку окружающим в случае необходимости.</w:t>
      </w:r>
    </w:p>
    <w:p w14:paraId="7C515EAD" w14:textId="08FF293E" w:rsidR="00C14C59" w:rsidRDefault="002956BA" w:rsidP="002956B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56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Выводы.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4C59"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Гражданско-патриотическое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учащихся с целью формирования у них высоких нравственных принципов, выработки норм поведения, должной трудовой деятельности.</w:t>
      </w:r>
    </w:p>
    <w:p w14:paraId="3FDDE6AC" w14:textId="5800543A" w:rsidR="002956BA" w:rsidRPr="002956BA" w:rsidRDefault="002956BA" w:rsidP="002956B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56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Ключевые слова: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95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патриотизм, волонтерство, профориентация, трудолюбие,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элективные курсы.</w:t>
      </w:r>
    </w:p>
    <w:p w14:paraId="6A0D6D75" w14:textId="39B3F67A" w:rsidR="003E2ED3" w:rsidRPr="0009555E" w:rsidRDefault="003E2ED3" w:rsidP="0009555E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патриотических чувств начинается с самого детства. Семья, школа и общественные организации играют важную роль в этом процессе. В семье родители могут прививать детям любовь к родной стране, рассказывая о ее истории и достижениях, участвуя в праздниках и традиционных мероприятиях. Школа, в свою очередь, может проводить патриотические мероприятия, организовывать экскурсии по историческим местам, участвовать в гражданских и патриотических проектах.</w:t>
      </w:r>
    </w:p>
    <w:p w14:paraId="5F2F6E50" w14:textId="02BACA40" w:rsidR="00C06196" w:rsidRPr="0009555E" w:rsidRDefault="00C14C59" w:rsidP="0009555E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решать эти задачи, </w:t>
      </w:r>
      <w:r w:rsidRPr="0009555E">
        <w:rPr>
          <w:rFonts w:ascii="Times New Roman" w:eastAsia="Calibri" w:hAnsi="Times New Roman" w:cs="Times New Roman"/>
          <w:sz w:val="24"/>
          <w:szCs w:val="24"/>
        </w:rPr>
        <w:t>в</w:t>
      </w:r>
      <w:r w:rsidR="00E45E59" w:rsidRPr="0009555E">
        <w:rPr>
          <w:rFonts w:ascii="Times New Roman" w:eastAsia="Calibri" w:hAnsi="Times New Roman" w:cs="Times New Roman"/>
          <w:sz w:val="24"/>
          <w:szCs w:val="24"/>
        </w:rPr>
        <w:t xml:space="preserve"> школе</w:t>
      </w:r>
      <w:r w:rsidR="00B510ED" w:rsidRPr="0009555E">
        <w:rPr>
          <w:rFonts w:ascii="Times New Roman" w:eastAsia="Calibri" w:hAnsi="Times New Roman" w:cs="Times New Roman"/>
          <w:sz w:val="24"/>
          <w:szCs w:val="24"/>
        </w:rPr>
        <w:t xml:space="preserve">-интернате </w:t>
      </w:r>
      <w:r w:rsidR="00E45E59" w:rsidRPr="0009555E">
        <w:rPr>
          <w:rFonts w:ascii="Times New Roman" w:eastAsia="Calibri" w:hAnsi="Times New Roman" w:cs="Times New Roman"/>
          <w:sz w:val="24"/>
          <w:szCs w:val="24"/>
        </w:rPr>
        <w:t xml:space="preserve"> ученики с начальной школы попадают в воспитательную среду, которая направлена на формирование их трудовых навыков, воспитания таких качеств личности как трудолюбие, настойчивость, умение работать в коллективе, уважение к людям труда, сообщаются элементарные знании по видам труда, формируются трудовые качества, проводится обучение доступным приемам труда, развивается самостоятельность в труде, прививается интерес к труду.</w:t>
      </w:r>
    </w:p>
    <w:p w14:paraId="4110238C" w14:textId="21C38616" w:rsidR="00C14C59" w:rsidRPr="003D2805" w:rsidRDefault="00C14C59" w:rsidP="003D2805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55E">
        <w:rPr>
          <w:rFonts w:ascii="Times New Roman" w:eastAsia="Calibri" w:hAnsi="Times New Roman" w:cs="Times New Roman"/>
          <w:sz w:val="24"/>
          <w:szCs w:val="24"/>
        </w:rPr>
        <w:lastRenderedPageBreak/>
        <w:t>Познавательный интерес выступает как один из важнейших мотивов учения школьников и как сильное средство обучения</w:t>
      </w:r>
      <w:r w:rsidR="003D28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9555E">
        <w:rPr>
          <w:rFonts w:ascii="Times New Roman" w:eastAsia="Calibri" w:hAnsi="Times New Roman" w:cs="Times New Roman"/>
          <w:sz w:val="24"/>
          <w:szCs w:val="24"/>
        </w:rPr>
        <w:t xml:space="preserve"> Познавательный интерес возникает не сразу, он складывается из отдельных элементов. Сначала это любознательность или просто любопытство. Но любопытство может быстро угаснуть. </w:t>
      </w:r>
      <w:r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бы интерес не угас</w:t>
      </w:r>
      <w:r w:rsidR="00917E06"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помощь в этой работе приходит проектная деятельность. Можно много говорить о патриотическом воспитании, проводить беседы и просмотр видеофильмов, но, результат можно достигнуть </w:t>
      </w:r>
      <w:r w:rsidR="00917E06"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лишь </w:t>
      </w:r>
      <w:r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тогда, когда обучающийся включится в конкретно полезную деятельность. </w:t>
      </w:r>
    </w:p>
    <w:p w14:paraId="45698844" w14:textId="77777777" w:rsidR="00805076" w:rsidRDefault="00917E06" w:rsidP="00805076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Например, </w:t>
      </w:r>
      <w:r w:rsidR="003D2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изучении </w:t>
      </w:r>
      <w:r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традиции русской семьи –</w:t>
      </w:r>
      <w:r w:rsidR="003D2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ребятам предлагается создать своими руками самовар, символ объединения семьи. Обучающимся предлагается своими руками выполнить самовар, прочувствовать атмосферу русской старины, а </w:t>
      </w:r>
      <w:r w:rsidR="004B47BE"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 сесть и</w:t>
      </w:r>
      <w:r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попить вместе чай в кругу своего класса или группы. </w:t>
      </w:r>
    </w:p>
    <w:p w14:paraId="00CC4971" w14:textId="7AA59CAB" w:rsidR="004C09FE" w:rsidRPr="00805076" w:rsidRDefault="00805076" w:rsidP="00805076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55E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67456" behindDoc="0" locked="0" layoutInCell="1" allowOverlap="1" wp14:anchorId="33E76463" wp14:editId="17134366">
            <wp:simplePos x="0" y="0"/>
            <wp:positionH relativeFrom="margin">
              <wp:posOffset>4699635</wp:posOffset>
            </wp:positionH>
            <wp:positionV relativeFrom="margin">
              <wp:posOffset>3460115</wp:posOffset>
            </wp:positionV>
            <wp:extent cx="1162685" cy="1529080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52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50A8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6F15C5EE" wp14:editId="0FA57C68">
            <wp:simplePos x="0" y="0"/>
            <wp:positionH relativeFrom="margin">
              <wp:posOffset>2529205</wp:posOffset>
            </wp:positionH>
            <wp:positionV relativeFrom="margin">
              <wp:posOffset>3552825</wp:posOffset>
            </wp:positionV>
            <wp:extent cx="1799590" cy="1367790"/>
            <wp:effectExtent l="0" t="0" r="0" b="381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09FE" w:rsidRPr="00A850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Рисунок 1 «Роспись </w:t>
      </w:r>
      <w:proofErr w:type="gramStart"/>
      <w:r w:rsidR="004C09FE" w:rsidRPr="00A850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самовара»   </w:t>
      </w:r>
      <w:proofErr w:type="gramEnd"/>
      <w:r w:rsidR="004C09FE" w:rsidRPr="00A850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Рисунок 2 «Макет самовара»</w:t>
      </w:r>
    </w:p>
    <w:p w14:paraId="5F441CAB" w14:textId="5B42E576" w:rsidR="004C09FE" w:rsidRPr="00805076" w:rsidRDefault="00805076" w:rsidP="00805076">
      <w:pPr>
        <w:spacing w:before="100" w:beforeAutospacing="1" w:after="100" w:afterAutospacing="1" w:line="360" w:lineRule="auto"/>
        <w:ind w:firstLine="426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55E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28EBE770" wp14:editId="0F3D0CF0">
            <wp:extent cx="1753235" cy="1330860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69" cy="1338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</w:t>
      </w:r>
      <w:bookmarkStart w:id="0" w:name="_GoBack"/>
      <w:bookmarkEnd w:id="0"/>
      <w:r w:rsidR="004C09FE" w:rsidRPr="00A850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Рисунок </w:t>
      </w:r>
      <w:r w:rsidR="00D41CBE" w:rsidRPr="00A850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«</w:t>
      </w:r>
      <w:r w:rsidR="004C09FE" w:rsidRPr="00A850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Готовый продукт»</w:t>
      </w:r>
    </w:p>
    <w:p w14:paraId="5FAE96BE" w14:textId="1715D470" w:rsidR="00E3436B" w:rsidRPr="0009555E" w:rsidRDefault="00917E06" w:rsidP="003D2805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436B" w:rsidRPr="0009555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Одна из ведущих форм работы, это ручной труд. А теперь главный вопрос – как мы увлекаем детей с умчтвенной отсталостью  творчеством? У обычных детей есть фантазия, сноровка, желание творить, и в этом плане с ними легче работать. У наших ребят эти качества не развиты. И если они видят, что надо трудиться, многие откладывают работу.</w:t>
      </w:r>
      <w:r w:rsidR="00E3436B" w:rsidRPr="0009555E">
        <w:rPr>
          <w:rFonts w:ascii="Times New Roman" w:eastAsia="Calibri" w:hAnsi="Times New Roman" w:cs="Times New Roman"/>
          <w:sz w:val="24"/>
          <w:szCs w:val="24"/>
        </w:rPr>
        <w:t xml:space="preserve"> Что бы заронить в их душу интерес, </w:t>
      </w:r>
      <w:r w:rsidR="00E3436B" w:rsidRPr="0009555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находим необычный сюжет, тему. Готовим образцы.  Самое главное, расширить  границы фантазии. Предлагаем для творчества: пуговицы, зёрна кофе, семечки, фасоль, крупы, песок цветной, пружинки, кусочки меха и т.д. Глаза горят, всё интересно, необычно, они с удовольствием перебирают пакетики с содержимым и очень хотят начать работу. </w:t>
      </w:r>
      <w:r w:rsidR="00E3436B" w:rsidRPr="0009555E">
        <w:rPr>
          <w:rFonts w:ascii="Times New Roman" w:eastAsia="Calibri" w:hAnsi="Times New Roman" w:cs="Times New Roman"/>
          <w:sz w:val="24"/>
          <w:szCs w:val="24"/>
        </w:rPr>
        <w:t>Ручной труд, как вид декоративно - прикладного искусства давно уже вошёл в систему работы педагогов нашей школы. Ручной труд развивает моторику, координацию движений, формирует трудовые навыки, расширяет кругозор и речевой запас.</w:t>
      </w:r>
    </w:p>
    <w:p w14:paraId="7535EE0B" w14:textId="11DF4D3E" w:rsidR="00C06196" w:rsidRPr="0009555E" w:rsidRDefault="00E3436B" w:rsidP="0009555E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проведения цикла бесед, просмотра презентаций, посещения экскурсий, ребятам предлагается выполнить поделки к главным праздникам нашей страны: «День Победы», подарок ветерану, день Земли, день Космонавтики</w:t>
      </w:r>
      <w:r w:rsidR="00E8233F"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открытка ветерану.</w:t>
      </w:r>
    </w:p>
    <w:p w14:paraId="28895709" w14:textId="77777777" w:rsidR="008A548C" w:rsidRDefault="00E3436B" w:rsidP="0009555E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 время проведения таких мастер -классов ребята понемногу начинают чувствовать значимость своей трудовой деятельности. Они знакомятся с атрибутикой праздников, смотрят образцы исполнений. Выбирают композицию для будущей работы. На уроках столярного дела мальчики изготовили та</w:t>
      </w:r>
      <w:r w:rsidR="00A82762"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нки, самолеты для выставки и пополнения экспонатов в наш школьный музей боевой и трудовой славы.</w:t>
      </w:r>
    </w:p>
    <w:p w14:paraId="634FC467" w14:textId="4EFBAF85" w:rsidR="00E8233F" w:rsidRPr="0009555E" w:rsidRDefault="00D92EF2" w:rsidP="0009555E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Огромную пользу для развития будущей профессиональной ориентации дают обучающися </w:t>
      </w:r>
      <w:r w:rsidR="00EF191F"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E8233F"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лективные курсы</w:t>
      </w:r>
      <w:r w:rsidR="00EF191F"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8233F"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191F"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этих занятиях обучающиеся имеют возможность глубже вникнуть в трудовую деятельность по своему выбору. </w:t>
      </w:r>
      <w:r w:rsidR="00E8233F"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Ведущее место в обучении учителя отводят методам поискового и исследовательского характера, стимулирующих познавательную активность учащихся и развивающих навыки самостоятельной работы.</w:t>
      </w:r>
    </w:p>
    <w:p w14:paraId="37A41BEF" w14:textId="71072016" w:rsidR="00593FC8" w:rsidRPr="0009555E" w:rsidRDefault="00593FC8" w:rsidP="0009555E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ключевых аспектов гражданского патриотического воспитания является изучение истории своей страны. Знание исторических событий и достижений позволяет молодому поколению понять, какие ценности и принципы лежат в основе современного общества. Это помогает формированию гражданской идентичности и пониманию значимости собственного вклада в развитие страны.</w:t>
      </w:r>
    </w:p>
    <w:p w14:paraId="2AA648C7" w14:textId="587A30F9" w:rsidR="00EF191F" w:rsidRPr="0009555E" w:rsidRDefault="00EF191F" w:rsidP="0009555E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Швейное дело неотъемлемая часть профессионального обучения наших воспитанников. Умение работать на швейной машинке дает возможность нашим воспитанникам получить профессию или возможность сшить себе вещи и провести ремонт. </w:t>
      </w:r>
      <w:r w:rsidR="00011972"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таршеклассник</w:t>
      </w:r>
      <w:r w:rsidR="00011972"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</w:t>
      </w:r>
      <w:r w:rsidR="00011972"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в акции </w:t>
      </w:r>
      <w:r w:rsidR="00011972"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«Медицинские маски для участников СВО». </w:t>
      </w:r>
      <w:r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1972"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 за конкретной трудовой полезной деятельностью, ребята прониклись чувством ответственности за выполнения своей работы, почувствовали сопричастность с огромной страной, испытали чувство удовлетворенности, когда пошив был исполнен и маски были переданы по месту назначения.</w:t>
      </w:r>
    </w:p>
    <w:p w14:paraId="21A3090D" w14:textId="37DCC651" w:rsidR="00011972" w:rsidRPr="0009555E" w:rsidRDefault="00011972" w:rsidP="0009555E">
      <w:pPr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 к свое Родине, прививается с малого, уход за школьным цветником, школьным участком, выращиванием в теплицах саженцев. Этому всему обучают на уроках растениеводства. В работе по патриотическому воспитанию главным направлением является формирование умений и потребности сохранять и приумножать богатства природы родного края.</w:t>
      </w:r>
    </w:p>
    <w:p w14:paraId="77A6C909" w14:textId="2493B3AC" w:rsidR="00E45E59" w:rsidRPr="0009555E" w:rsidRDefault="00E45E59" w:rsidP="0009555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55E">
        <w:rPr>
          <w:rFonts w:ascii="Times New Roman" w:eastAsia="Calibri" w:hAnsi="Times New Roman" w:cs="Times New Roman"/>
          <w:sz w:val="24"/>
          <w:szCs w:val="24"/>
        </w:rPr>
        <w:t xml:space="preserve">Обучение растениеводству предусматривает освоение таких доступных для детей и подростков действий, как полив растений, рыхление почвы, подготовка семян к посадке, изготовление почвенных смесей для комнатных растений и рассады. В ходе обучения </w:t>
      </w:r>
      <w:r w:rsidR="00011972" w:rsidRPr="0009555E">
        <w:rPr>
          <w:rFonts w:ascii="Times New Roman" w:eastAsia="Calibri" w:hAnsi="Times New Roman" w:cs="Times New Roman"/>
          <w:sz w:val="24"/>
          <w:szCs w:val="24"/>
        </w:rPr>
        <w:t xml:space="preserve">воспитанники </w:t>
      </w:r>
      <w:r w:rsidRPr="0009555E">
        <w:rPr>
          <w:rFonts w:ascii="Times New Roman" w:eastAsia="Calibri" w:hAnsi="Times New Roman" w:cs="Times New Roman"/>
          <w:sz w:val="24"/>
          <w:szCs w:val="24"/>
        </w:rPr>
        <w:t xml:space="preserve">осваивают выполнение определенных операций. </w:t>
      </w:r>
      <w:r w:rsidR="00234609" w:rsidRPr="0009555E">
        <w:rPr>
          <w:rFonts w:ascii="Times New Roman" w:eastAsia="Calibri" w:hAnsi="Times New Roman" w:cs="Times New Roman"/>
          <w:sz w:val="24"/>
          <w:szCs w:val="24"/>
        </w:rPr>
        <w:t>Ребята у</w:t>
      </w:r>
      <w:r w:rsidRPr="0009555E">
        <w:rPr>
          <w:rFonts w:ascii="Times New Roman" w:eastAsia="Calibri" w:hAnsi="Times New Roman" w:cs="Times New Roman"/>
          <w:sz w:val="24"/>
          <w:szCs w:val="24"/>
        </w:rPr>
        <w:t xml:space="preserve">чатся владеть приемами работы ручным инструментом. Выращивать цветочную рассаду для школьного цветника. Производить осенний уход за цветником. </w:t>
      </w:r>
    </w:p>
    <w:p w14:paraId="5A5A7D30" w14:textId="0C6B9012" w:rsidR="00593FC8" w:rsidRPr="0009555E" w:rsidRDefault="00593FC8" w:rsidP="0009555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Кроме того, важной составляющей гражданского патриотического воспитания является активное участие в общественной жизни. </w:t>
      </w:r>
      <w:r w:rsidR="009C086F"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Обучающиеся </w:t>
      </w:r>
      <w:r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 принимать участие в благотворительных акциях, волонтерских проектах, общественных мероприятиях. Это помогает развитию гражданской ответственности, формированию навыков коллективной работы и уважения к мнению других людей.</w:t>
      </w:r>
    </w:p>
    <w:p w14:paraId="1A1EE4EC" w14:textId="41704E35" w:rsidR="00DF167B" w:rsidRDefault="004E0D65" w:rsidP="008A548C">
      <w:pPr>
        <w:spacing w:before="100" w:beforeAutospacing="1" w:after="100" w:afterAutospacing="1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 уровня социальной активности, гражданской ответственности подростков формируется через волонтерское движение. Получив практические знания и умения работать с землей, ребята охотно помогают в уходе за </w:t>
      </w:r>
      <w:r w:rsidR="00DF167B" w:rsidRPr="0009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парковой территорией Дворца Ветеранов Советского района. </w:t>
      </w:r>
    </w:p>
    <w:p w14:paraId="7D96471F" w14:textId="4C7546D2" w:rsidR="0071558E" w:rsidRPr="0009555E" w:rsidRDefault="0071558E" w:rsidP="0009555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92626"/>
          <w:sz w:val="24"/>
          <w:szCs w:val="24"/>
          <w:shd w:val="clear" w:color="auto" w:fill="FFFFFF"/>
        </w:rPr>
      </w:pPr>
      <w:r w:rsidRPr="0009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значимость по включению воспитанников в профессионально трудовую деятельность дает </w:t>
      </w:r>
      <w:r w:rsidR="004C3A90" w:rsidRPr="0009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Pr="000955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всероссийск</w:t>
      </w:r>
      <w:r w:rsidR="004C3A90" w:rsidRPr="000955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9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4C3A90" w:rsidRPr="000955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9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«Билет в будущее». Обучающиеся имеют возможность</w:t>
      </w:r>
      <w:r w:rsidR="004C3A90" w:rsidRPr="0009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посещать </w:t>
      </w:r>
      <w:r w:rsidR="004C3A90" w:rsidRPr="0009555E">
        <w:rPr>
          <w:rFonts w:ascii="Times New Roman" w:hAnsi="Times New Roman" w:cs="Times New Roman"/>
          <w:color w:val="292626"/>
          <w:sz w:val="24"/>
          <w:szCs w:val="24"/>
          <w:shd w:val="clear" w:color="auto" w:fill="FFFFFF"/>
        </w:rPr>
        <w:t>профориентационную площадку — «Лабораторию будущего» и знакомиться с элементами различных отраслей и профессий, показывая многообразие вариантов выбора специальностей нашей страны.</w:t>
      </w:r>
    </w:p>
    <w:p w14:paraId="518AED33" w14:textId="58D0B6AE" w:rsidR="00C06196" w:rsidRDefault="004C3A90" w:rsidP="000955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интегрированной работы по патриотическому и трудовому воспитанию учащихся с нарушением интеллекта </w:t>
      </w:r>
      <w:r w:rsidR="00C06196" w:rsidRPr="000955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возникнет стойкий познавательный интерес к социальному общению с людьми, расширятся навыки взаимодействия и будут сформированы элементарные трудовые умения. Появится понимание и осознанность в выборе будущей профессии.</w:t>
      </w:r>
    </w:p>
    <w:p w14:paraId="59FD0FFE" w14:textId="0A4946AD" w:rsidR="009609BA" w:rsidRPr="009609BA" w:rsidRDefault="009609BA" w:rsidP="0009555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14:paraId="50430D1F" w14:textId="32E43CF2" w:rsidR="009609BA" w:rsidRPr="009609BA" w:rsidRDefault="009609BA" w:rsidP="009609BA">
      <w:pPr>
        <w:pStyle w:val="3"/>
        <w:numPr>
          <w:ilvl w:val="0"/>
          <w:numId w:val="2"/>
        </w:numPr>
        <w:shd w:val="clear" w:color="auto" w:fill="FFFFFF"/>
        <w:spacing w:before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609BA">
        <w:rPr>
          <w:rFonts w:ascii="Times New Roman" w:hAnsi="Times New Roman" w:cs="Times New Roman"/>
          <w:bCs/>
          <w:color w:val="000000"/>
          <w:shd w:val="clear" w:color="auto" w:fill="FFFFFF"/>
        </w:rPr>
        <w:t>Белоусов И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.Е. «</w:t>
      </w:r>
      <w:r w:rsidRPr="009609BA">
        <w:rPr>
          <w:rFonts w:ascii="Times New Roman" w:eastAsia="Times New Roman" w:hAnsi="Times New Roman" w:cs="Times New Roman"/>
          <w:bCs/>
          <w:color w:val="000000"/>
          <w:lang w:eastAsia="ru-RU"/>
        </w:rPr>
        <w:t>Трудовое воспитание в системе формирования базовой культуры личности умственно-отсталого школьника на уроках профессионально-трудового обучения (столярное дело)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»</w:t>
      </w:r>
      <w:r w:rsidRPr="009609BA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9609BA">
        <w:rPr>
          <w:rFonts w:ascii="Times New Roman" w:eastAsia="Times New Roman" w:hAnsi="Times New Roman" w:cs="Times New Roman"/>
          <w:bCs/>
          <w:color w:val="000000"/>
          <w:lang w:eastAsia="ru-RU"/>
        </w:rPr>
        <w:t>г. Кемерово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- 2021</w:t>
      </w:r>
    </w:p>
    <w:p w14:paraId="38291F68" w14:textId="0BC14141" w:rsidR="009609BA" w:rsidRPr="009609BA" w:rsidRDefault="009609BA" w:rsidP="009609BA">
      <w:pPr>
        <w:pStyle w:val="aa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> </w:t>
      </w:r>
      <w:r w:rsidRPr="00960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Беляева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.В. «</w:t>
      </w:r>
      <w:r w:rsidRPr="00960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и методы работы по патриотическому воспитанию в коррекционной школе для детей с интеллектуальной недостаточностью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 Мурманск</w:t>
      </w:r>
      <w:r w:rsidRPr="009609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2017</w:t>
      </w:r>
    </w:p>
    <w:sectPr w:rsidR="009609BA" w:rsidRPr="009609BA" w:rsidSect="0009555E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73DE0" w14:textId="77777777" w:rsidR="000517C7" w:rsidRDefault="000517C7" w:rsidP="00C06196">
      <w:pPr>
        <w:spacing w:after="0" w:line="240" w:lineRule="auto"/>
      </w:pPr>
      <w:r>
        <w:separator/>
      </w:r>
    </w:p>
  </w:endnote>
  <w:endnote w:type="continuationSeparator" w:id="0">
    <w:p w14:paraId="3DAF5B6A" w14:textId="77777777" w:rsidR="000517C7" w:rsidRDefault="000517C7" w:rsidP="00C0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8978656"/>
      <w:docPartObj>
        <w:docPartGallery w:val="Page Numbers (Bottom of Page)"/>
        <w:docPartUnique/>
      </w:docPartObj>
    </w:sdtPr>
    <w:sdtEndPr/>
    <w:sdtContent>
      <w:p w14:paraId="02BD1B52" w14:textId="11E59596" w:rsidR="00A97472" w:rsidRDefault="00A9747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6EF484" w14:textId="77777777" w:rsidR="00A97472" w:rsidRDefault="00A974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FC679" w14:textId="77777777" w:rsidR="000517C7" w:rsidRDefault="000517C7" w:rsidP="00C06196">
      <w:pPr>
        <w:spacing w:after="0" w:line="240" w:lineRule="auto"/>
      </w:pPr>
      <w:r>
        <w:separator/>
      </w:r>
    </w:p>
  </w:footnote>
  <w:footnote w:type="continuationSeparator" w:id="0">
    <w:p w14:paraId="49E327E0" w14:textId="77777777" w:rsidR="000517C7" w:rsidRDefault="000517C7" w:rsidP="00C06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972A4"/>
    <w:multiLevelType w:val="hybridMultilevel"/>
    <w:tmpl w:val="513A9D98"/>
    <w:lvl w:ilvl="0" w:tplc="B37041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B0C73"/>
    <w:multiLevelType w:val="multilevel"/>
    <w:tmpl w:val="A260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DD"/>
    <w:rsid w:val="00011972"/>
    <w:rsid w:val="000517C7"/>
    <w:rsid w:val="00087825"/>
    <w:rsid w:val="0009555E"/>
    <w:rsid w:val="00234609"/>
    <w:rsid w:val="00264B50"/>
    <w:rsid w:val="002956BA"/>
    <w:rsid w:val="002B1FEF"/>
    <w:rsid w:val="002B566D"/>
    <w:rsid w:val="0039295A"/>
    <w:rsid w:val="003D2805"/>
    <w:rsid w:val="003E2ED3"/>
    <w:rsid w:val="00457A49"/>
    <w:rsid w:val="00473FFE"/>
    <w:rsid w:val="004B47BE"/>
    <w:rsid w:val="004C09FE"/>
    <w:rsid w:val="004C3A90"/>
    <w:rsid w:val="004E0D65"/>
    <w:rsid w:val="00593FC8"/>
    <w:rsid w:val="006A7EDD"/>
    <w:rsid w:val="0071558E"/>
    <w:rsid w:val="00805076"/>
    <w:rsid w:val="008A548C"/>
    <w:rsid w:val="00917E06"/>
    <w:rsid w:val="009609BA"/>
    <w:rsid w:val="009C086F"/>
    <w:rsid w:val="00A82762"/>
    <w:rsid w:val="00A850A8"/>
    <w:rsid w:val="00A97472"/>
    <w:rsid w:val="00B342DD"/>
    <w:rsid w:val="00B510ED"/>
    <w:rsid w:val="00BB4DBA"/>
    <w:rsid w:val="00C06196"/>
    <w:rsid w:val="00C14C59"/>
    <w:rsid w:val="00C760BB"/>
    <w:rsid w:val="00D41CBE"/>
    <w:rsid w:val="00D44073"/>
    <w:rsid w:val="00D92EF2"/>
    <w:rsid w:val="00DF167B"/>
    <w:rsid w:val="00E3436B"/>
    <w:rsid w:val="00E45E59"/>
    <w:rsid w:val="00E8233F"/>
    <w:rsid w:val="00EF191F"/>
    <w:rsid w:val="00F5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41C7"/>
  <w15:chartTrackingRefBased/>
  <w15:docId w15:val="{CDFFCEFF-A742-4A31-8EF0-FF914298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9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0619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0619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06196"/>
    <w:rPr>
      <w:vertAlign w:val="superscript"/>
    </w:rPr>
  </w:style>
  <w:style w:type="character" w:customStyle="1" w:styleId="c2">
    <w:name w:val="c2"/>
    <w:basedOn w:val="a0"/>
    <w:rsid w:val="00C14C59"/>
  </w:style>
  <w:style w:type="paragraph" w:styleId="a6">
    <w:name w:val="header"/>
    <w:basedOn w:val="a"/>
    <w:link w:val="a7"/>
    <w:uiPriority w:val="99"/>
    <w:unhideWhenUsed/>
    <w:rsid w:val="00A9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7472"/>
  </w:style>
  <w:style w:type="paragraph" w:styleId="a8">
    <w:name w:val="footer"/>
    <w:basedOn w:val="a"/>
    <w:link w:val="a9"/>
    <w:uiPriority w:val="99"/>
    <w:unhideWhenUsed/>
    <w:rsid w:val="00A9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7472"/>
  </w:style>
  <w:style w:type="paragraph" w:styleId="aa">
    <w:name w:val="List Paragraph"/>
    <w:basedOn w:val="a"/>
    <w:uiPriority w:val="34"/>
    <w:qFormat/>
    <w:rsid w:val="009609B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609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SV443</dc:creator>
  <cp:keywords/>
  <dc:description/>
  <cp:lastModifiedBy>SV443</cp:lastModifiedBy>
  <cp:revision>20</cp:revision>
  <dcterms:created xsi:type="dcterms:W3CDTF">2023-09-27T14:45:00Z</dcterms:created>
  <dcterms:modified xsi:type="dcterms:W3CDTF">2024-04-06T11:00:00Z</dcterms:modified>
</cp:coreProperties>
</file>