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126"/>
        <w:gridCol w:w="7513"/>
      </w:tblGrid>
      <w:tr w:rsidR="00320464" w:rsidRPr="00D577B0" w:rsidTr="00C03F34">
        <w:trPr>
          <w:trHeight w:val="1090"/>
          <w:jc w:val="center"/>
        </w:trPr>
        <w:tc>
          <w:tcPr>
            <w:tcW w:w="2126" w:type="dxa"/>
            <w:vMerge w:val="restar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20464" w:rsidRPr="00D577B0" w:rsidRDefault="00320464" w:rsidP="00783C27">
            <w:pPr>
              <w:pStyle w:val="a5"/>
              <w:spacing w:line="276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D577B0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B28E07E" wp14:editId="0A390909">
                  <wp:extent cx="990600" cy="1276350"/>
                  <wp:effectExtent l="19050" t="0" r="0" b="0"/>
                  <wp:docPr id="2" name="Рисунок 2" descr="вариант кмц 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ариант кмц ве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  <w:hideMark/>
          </w:tcPr>
          <w:p w:rsidR="00320464" w:rsidRPr="00D577B0" w:rsidRDefault="00320464" w:rsidP="00783C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7B0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Pr="00D577B0">
              <w:rPr>
                <w:rFonts w:ascii="Times New Roman" w:hAnsi="Times New Roman"/>
                <w:sz w:val="20"/>
                <w:szCs w:val="20"/>
              </w:rPr>
              <w:br/>
              <w:t xml:space="preserve">Новоуральского городского округа – </w:t>
            </w:r>
          </w:p>
          <w:p w:rsidR="00320464" w:rsidRPr="00D577B0" w:rsidRDefault="00320464" w:rsidP="00783C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77B0">
              <w:rPr>
                <w:rFonts w:ascii="Times New Roman" w:hAnsi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ский сад комбинированного вида </w:t>
            </w:r>
            <w:r w:rsidRPr="00D577B0">
              <w:rPr>
                <w:rFonts w:ascii="Times New Roman" w:hAnsi="Times New Roman"/>
                <w:sz w:val="20"/>
                <w:szCs w:val="20"/>
              </w:rPr>
              <w:t>«Страна чудес»</w:t>
            </w:r>
          </w:p>
        </w:tc>
      </w:tr>
      <w:tr w:rsidR="00320464" w:rsidRPr="00D577B0" w:rsidTr="00C03F3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320464" w:rsidRPr="009D6E8D" w:rsidRDefault="00320464" w:rsidP="00783C27"/>
        </w:tc>
        <w:tc>
          <w:tcPr>
            <w:tcW w:w="7513" w:type="dxa"/>
            <w:vAlign w:val="center"/>
            <w:hideMark/>
          </w:tcPr>
          <w:p w:rsidR="00320464" w:rsidRPr="00D577B0" w:rsidRDefault="00320464" w:rsidP="00783C27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 w:rsidRPr="00D577B0">
              <w:rPr>
                <w:rFonts w:ascii="Times New Roman" w:hAnsi="Times New Roman"/>
                <w:b/>
              </w:rPr>
              <w:t>МАДОУ детский сад «Страна чудес»</w:t>
            </w:r>
          </w:p>
        </w:tc>
      </w:tr>
      <w:tr w:rsidR="00320464" w:rsidRPr="00D577B0" w:rsidTr="00C03F34">
        <w:trPr>
          <w:trHeight w:val="64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320464" w:rsidRPr="009D6E8D" w:rsidRDefault="00320464" w:rsidP="00783C27"/>
        </w:tc>
        <w:tc>
          <w:tcPr>
            <w:tcW w:w="751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320464" w:rsidRPr="00D577B0" w:rsidRDefault="00320464" w:rsidP="00783C2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577B0">
              <w:rPr>
                <w:rFonts w:ascii="Times New Roman" w:hAnsi="Times New Roman"/>
                <w:b/>
                <w:sz w:val="24"/>
              </w:rPr>
              <w:t>Структурное подразделение детский сад № 15 «Жемчужина»</w:t>
            </w:r>
          </w:p>
        </w:tc>
      </w:tr>
    </w:tbl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20464" w:rsidRPr="007F62F1" w:rsidRDefault="00320464" w:rsidP="0032046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20464" w:rsidRPr="003D0105" w:rsidRDefault="00320464" w:rsidP="0032046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3D0105">
        <w:rPr>
          <w:rFonts w:ascii="Times New Roman" w:hAnsi="Times New Roman"/>
          <w:b/>
          <w:sz w:val="32"/>
          <w:szCs w:val="32"/>
        </w:rPr>
        <w:t xml:space="preserve">Материалы </w:t>
      </w:r>
    </w:p>
    <w:p w:rsidR="00320464" w:rsidRPr="00320464" w:rsidRDefault="00320464" w:rsidP="00320464">
      <w:pPr>
        <w:ind w:firstLine="70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2046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«Опыт организации дошкольного образования в соответствии с ФГОС. </w:t>
      </w:r>
      <w:r w:rsidRPr="00320464">
        <w:rPr>
          <w:rFonts w:ascii="Times New Roman" w:hAnsi="Times New Roman" w:cs="Times New Roman"/>
          <w:b/>
          <w:sz w:val="28"/>
          <w:szCs w:val="28"/>
        </w:rPr>
        <w:t>Методы и приёмы формирования у детей ценности к труду и реализации трудового направления Рабочей программы воспитания»</w:t>
      </w:r>
    </w:p>
    <w:p w:rsidR="00320464" w:rsidRDefault="00320464" w:rsidP="0032046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20464" w:rsidRDefault="00320464" w:rsidP="0032046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C03F34" w:rsidRDefault="00C03F34" w:rsidP="0032046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C03F34" w:rsidRPr="007F62F1" w:rsidRDefault="00C03F34" w:rsidP="0032046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20464" w:rsidRPr="00882F11" w:rsidRDefault="00320464" w:rsidP="003204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0464" w:rsidRDefault="00320464" w:rsidP="003204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0464" w:rsidRDefault="00320464" w:rsidP="003204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0464" w:rsidRDefault="00320464" w:rsidP="003204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0464" w:rsidRDefault="00320464" w:rsidP="003204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0464" w:rsidRDefault="00320464" w:rsidP="003204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0464" w:rsidRDefault="00320464" w:rsidP="003204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0464" w:rsidRDefault="00320464" w:rsidP="003204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20464" w:rsidRPr="00285369" w:rsidRDefault="00320464" w:rsidP="00320464">
      <w:pPr>
        <w:pStyle w:val="a5"/>
        <w:jc w:val="right"/>
        <w:rPr>
          <w:rFonts w:ascii="Times New Roman" w:hAnsi="Times New Roman"/>
          <w:b/>
          <w:sz w:val="24"/>
          <w:szCs w:val="28"/>
        </w:rPr>
      </w:pPr>
      <w:r w:rsidRPr="00285369">
        <w:rPr>
          <w:rFonts w:ascii="Times New Roman" w:hAnsi="Times New Roman"/>
          <w:b/>
          <w:sz w:val="24"/>
          <w:szCs w:val="28"/>
        </w:rPr>
        <w:t xml:space="preserve">Авторский коллектив: </w:t>
      </w:r>
    </w:p>
    <w:p w:rsidR="00320464" w:rsidRPr="00203E36" w:rsidRDefault="0032046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Серова Наталья Ивановна, воспитатель</w:t>
      </w:r>
    </w:p>
    <w:p w:rsidR="00320464" w:rsidRPr="003E7932" w:rsidRDefault="0032046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Дарья Александровна, воспитатель</w:t>
      </w:r>
    </w:p>
    <w:p w:rsidR="00320464" w:rsidRPr="00882F11" w:rsidRDefault="00320464" w:rsidP="00320464">
      <w:pPr>
        <w:pStyle w:val="a5"/>
        <w:rPr>
          <w:rFonts w:ascii="Times New Roman" w:hAnsi="Times New Roman"/>
          <w:sz w:val="24"/>
          <w:szCs w:val="24"/>
        </w:rPr>
      </w:pPr>
    </w:p>
    <w:p w:rsidR="00320464" w:rsidRDefault="0032046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03F34" w:rsidRDefault="00C03F3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03F34" w:rsidRDefault="00C03F3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03F34" w:rsidRDefault="00C03F3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03F34" w:rsidRDefault="00C03F3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03F34" w:rsidRPr="00882F11" w:rsidRDefault="00C03F3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20464" w:rsidRPr="002179B8" w:rsidRDefault="00320464" w:rsidP="00320464">
      <w:pPr>
        <w:pStyle w:val="a5"/>
        <w:ind w:firstLine="567"/>
        <w:jc w:val="center"/>
        <w:rPr>
          <w:rFonts w:ascii="Times New Roman" w:hAnsi="Times New Roman"/>
          <w:b/>
        </w:rPr>
      </w:pPr>
      <w:r w:rsidRPr="002179B8">
        <w:rPr>
          <w:rFonts w:ascii="Times New Roman" w:hAnsi="Times New Roman"/>
          <w:b/>
        </w:rPr>
        <w:t>Новоуральский городской округ</w:t>
      </w:r>
    </w:p>
    <w:p w:rsidR="00320464" w:rsidRDefault="00320464" w:rsidP="003204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6125" w:rsidRPr="00320464" w:rsidRDefault="00FB1997" w:rsidP="0032046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464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4A580C" w:rsidRPr="00320464">
        <w:rPr>
          <w:rFonts w:ascii="Times New Roman" w:hAnsi="Times New Roman" w:cs="Times New Roman"/>
          <w:b/>
          <w:sz w:val="24"/>
          <w:szCs w:val="24"/>
        </w:rPr>
        <w:t xml:space="preserve">Методы и приёмы </w:t>
      </w:r>
      <w:r w:rsidRPr="00320464">
        <w:rPr>
          <w:rFonts w:ascii="Times New Roman" w:hAnsi="Times New Roman" w:cs="Times New Roman"/>
          <w:b/>
          <w:sz w:val="24"/>
          <w:szCs w:val="24"/>
        </w:rPr>
        <w:t>формирования у детей ценности к труду и реализации трудового направления Рабочей программы воспитания»</w:t>
      </w:r>
    </w:p>
    <w:p w:rsidR="00320464" w:rsidRPr="00320464" w:rsidRDefault="0032046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20464">
        <w:rPr>
          <w:rFonts w:ascii="Times New Roman" w:hAnsi="Times New Roman"/>
          <w:sz w:val="24"/>
          <w:szCs w:val="24"/>
        </w:rPr>
        <w:t>Серова Наталья Ивановна, воспитатель</w:t>
      </w:r>
    </w:p>
    <w:p w:rsidR="00320464" w:rsidRPr="00320464" w:rsidRDefault="00320464" w:rsidP="0032046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320464">
        <w:rPr>
          <w:rFonts w:ascii="Times New Roman" w:hAnsi="Times New Roman"/>
          <w:sz w:val="24"/>
          <w:szCs w:val="24"/>
        </w:rPr>
        <w:t xml:space="preserve">Ушакова </w:t>
      </w:r>
      <w:r>
        <w:rPr>
          <w:rFonts w:ascii="Times New Roman" w:hAnsi="Times New Roman"/>
          <w:sz w:val="24"/>
          <w:szCs w:val="24"/>
        </w:rPr>
        <w:t>Д</w:t>
      </w:r>
      <w:r w:rsidR="00923331">
        <w:rPr>
          <w:rFonts w:ascii="Times New Roman" w:hAnsi="Times New Roman"/>
          <w:sz w:val="24"/>
          <w:szCs w:val="24"/>
        </w:rPr>
        <w:t>арья Александровна, воспитатель</w:t>
      </w:r>
    </w:p>
    <w:p w:rsidR="006A7D63" w:rsidRPr="00320464" w:rsidRDefault="006A7D63" w:rsidP="0032046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A4185" w:rsidRPr="00320464" w:rsidRDefault="003A4185" w:rsidP="00320464">
      <w:pPr>
        <w:spacing w:after="0" w:line="240" w:lineRule="auto"/>
        <w:ind w:left="-142" w:firstLine="6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64">
        <w:rPr>
          <w:rFonts w:ascii="Times New Roman" w:hAnsi="Times New Roman" w:cs="Times New Roman"/>
          <w:i/>
          <w:sz w:val="24"/>
          <w:szCs w:val="24"/>
        </w:rPr>
        <w:t>Копейка-рубль бережет</w:t>
      </w:r>
    </w:p>
    <w:p w:rsidR="003A4185" w:rsidRPr="00320464" w:rsidRDefault="003A4185" w:rsidP="00320464">
      <w:pPr>
        <w:spacing w:after="0" w:line="240" w:lineRule="auto"/>
        <w:ind w:left="-142" w:firstLine="6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64">
        <w:rPr>
          <w:rFonts w:ascii="Times New Roman" w:hAnsi="Times New Roman" w:cs="Times New Roman"/>
          <w:i/>
          <w:sz w:val="24"/>
          <w:szCs w:val="24"/>
        </w:rPr>
        <w:t>Известно даже детям!</w:t>
      </w:r>
    </w:p>
    <w:p w:rsidR="003A4185" w:rsidRPr="00320464" w:rsidRDefault="003A4185" w:rsidP="00320464">
      <w:pPr>
        <w:spacing w:after="0" w:line="240" w:lineRule="auto"/>
        <w:ind w:left="-142" w:firstLine="6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64">
        <w:rPr>
          <w:rFonts w:ascii="Times New Roman" w:hAnsi="Times New Roman" w:cs="Times New Roman"/>
          <w:i/>
          <w:sz w:val="24"/>
          <w:szCs w:val="24"/>
        </w:rPr>
        <w:t>Но отношения беречь-</w:t>
      </w:r>
    </w:p>
    <w:p w:rsidR="004A580C" w:rsidRPr="00923331" w:rsidRDefault="003A4185" w:rsidP="00923331">
      <w:pPr>
        <w:spacing w:after="0" w:line="240" w:lineRule="auto"/>
        <w:ind w:left="-142" w:firstLine="637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0464">
        <w:rPr>
          <w:rFonts w:ascii="Times New Roman" w:hAnsi="Times New Roman" w:cs="Times New Roman"/>
          <w:i/>
          <w:sz w:val="24"/>
          <w:szCs w:val="24"/>
        </w:rPr>
        <w:t>важнее всех на свете</w:t>
      </w:r>
      <w:r w:rsidR="00F67CED" w:rsidRPr="00320464">
        <w:rPr>
          <w:rFonts w:ascii="Times New Roman" w:hAnsi="Times New Roman" w:cs="Times New Roman"/>
          <w:i/>
          <w:sz w:val="24"/>
          <w:szCs w:val="24"/>
        </w:rPr>
        <w:t>!</w:t>
      </w:r>
    </w:p>
    <w:p w:rsidR="00422DCB" w:rsidRPr="00320464" w:rsidRDefault="00422DCB" w:rsidP="004A58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 Дети, так или иначе, рано включаются в экономическую жизнь семьи: сталкиваются с деньгами, рекламой, ходят с родителями в магазин, участвуют в купле-продаже, овладевая, таким образом первичными экономическими знаниями, пока еще на житейском уровне</w:t>
      </w:r>
      <w:r w:rsidR="004E3606" w:rsidRPr="00320464">
        <w:rPr>
          <w:rFonts w:ascii="Times New Roman" w:hAnsi="Times New Roman" w:cs="Times New Roman"/>
          <w:sz w:val="24"/>
          <w:szCs w:val="24"/>
        </w:rPr>
        <w:t>.</w:t>
      </w:r>
      <w:r w:rsidRPr="00320464">
        <w:rPr>
          <w:rFonts w:ascii="Times New Roman" w:hAnsi="Times New Roman" w:cs="Times New Roman"/>
          <w:sz w:val="24"/>
          <w:szCs w:val="24"/>
        </w:rPr>
        <w:t xml:space="preserve"> А грамотное отношение к собственным деньгам и опыт пользования финансовыми продуктами в </w:t>
      </w:r>
      <w:r w:rsidR="00523D7B" w:rsidRPr="00320464">
        <w:rPr>
          <w:rFonts w:ascii="Times New Roman" w:hAnsi="Times New Roman" w:cs="Times New Roman"/>
          <w:sz w:val="24"/>
          <w:szCs w:val="24"/>
        </w:rPr>
        <w:t>детском</w:t>
      </w:r>
      <w:r w:rsidRPr="00320464">
        <w:rPr>
          <w:rFonts w:ascii="Times New Roman" w:hAnsi="Times New Roman" w:cs="Times New Roman"/>
          <w:sz w:val="24"/>
          <w:szCs w:val="24"/>
        </w:rPr>
        <w:t xml:space="preserve"> возрасте открывает хорошие возможности и способствует финансовому благополучию детей, когда они вырастают. </w:t>
      </w:r>
    </w:p>
    <w:p w:rsidR="000203D7" w:rsidRPr="00320464" w:rsidRDefault="00422DCB" w:rsidP="004A58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Финансовая грамотность – это психологическое качество человека, показывающее степень его осведомленности в финансовых вопросах, умение за</w:t>
      </w:r>
      <w:r w:rsidR="00B66125" w:rsidRPr="00320464">
        <w:rPr>
          <w:rFonts w:ascii="Times New Roman" w:hAnsi="Times New Roman" w:cs="Times New Roman"/>
          <w:sz w:val="24"/>
          <w:szCs w:val="24"/>
        </w:rPr>
        <w:t>рабатывать и управлять деньгами</w:t>
      </w:r>
      <w:r w:rsidRPr="00320464">
        <w:rPr>
          <w:rFonts w:ascii="Times New Roman" w:hAnsi="Times New Roman" w:cs="Times New Roman"/>
          <w:sz w:val="24"/>
          <w:szCs w:val="24"/>
        </w:rPr>
        <w:t>. Человек, который уверен в своем будущем, чувствует себя гораздо лучше. И поэтому наши дети достойны того, чтобы быть в курсе, как правильно пользоваться средствами, которые они будут зарабатывать во взрослой самостоятельной жизни!</w:t>
      </w:r>
    </w:p>
    <w:p w:rsidR="00422DCB" w:rsidRPr="00320464" w:rsidRDefault="00422DCB" w:rsidP="004A58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31">
        <w:rPr>
          <w:rFonts w:ascii="Times New Roman" w:hAnsi="Times New Roman" w:cs="Times New Roman"/>
          <w:sz w:val="24"/>
          <w:szCs w:val="24"/>
        </w:rPr>
        <w:t xml:space="preserve">Цель </w:t>
      </w:r>
      <w:r w:rsidR="00A042B8" w:rsidRPr="00320464">
        <w:rPr>
          <w:rFonts w:ascii="Times New Roman" w:hAnsi="Times New Roman" w:cs="Times New Roman"/>
          <w:sz w:val="24"/>
          <w:szCs w:val="24"/>
        </w:rPr>
        <w:t>нашей деятельности:</w:t>
      </w:r>
      <w:r w:rsidRPr="00320464">
        <w:rPr>
          <w:rFonts w:ascii="Times New Roman" w:hAnsi="Times New Roman" w:cs="Times New Roman"/>
          <w:sz w:val="24"/>
          <w:szCs w:val="24"/>
        </w:rPr>
        <w:t xml:space="preserve"> </w:t>
      </w:r>
      <w:r w:rsidR="004A580C" w:rsidRPr="00320464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320464">
        <w:rPr>
          <w:rFonts w:ascii="Times New Roman" w:hAnsi="Times New Roman" w:cs="Times New Roman"/>
          <w:sz w:val="24"/>
          <w:szCs w:val="24"/>
        </w:rPr>
        <w:t xml:space="preserve">формированию основ финансовой грамотности у детей </w:t>
      </w:r>
      <w:r w:rsidR="004A580C" w:rsidRPr="00320464">
        <w:rPr>
          <w:rFonts w:ascii="Times New Roman" w:hAnsi="Times New Roman" w:cs="Times New Roman"/>
          <w:sz w:val="24"/>
          <w:szCs w:val="24"/>
        </w:rPr>
        <w:t>старшего дошкольного возраста и вхождению в социально-экономическую жизнь.</w:t>
      </w:r>
    </w:p>
    <w:p w:rsidR="00422DCB" w:rsidRPr="00320464" w:rsidRDefault="00B93BB2" w:rsidP="00B93BB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 xml:space="preserve">Одним из универсальных средств для достижения данной цели мы считаем </w:t>
      </w:r>
      <w:r w:rsidRPr="00320464">
        <w:rPr>
          <w:rFonts w:ascii="Times New Roman" w:hAnsi="Times New Roman"/>
          <w:bCs/>
          <w:sz w:val="24"/>
          <w:szCs w:val="24"/>
        </w:rPr>
        <w:t>Программу по развитию финансово - экономической грамотности детей дошкольного возраста «Копеечка 5+», авт.</w:t>
      </w:r>
      <w:r w:rsidRPr="003204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464">
        <w:rPr>
          <w:rFonts w:ascii="Times New Roman" w:hAnsi="Times New Roman"/>
          <w:sz w:val="24"/>
          <w:szCs w:val="24"/>
        </w:rPr>
        <w:t>д.п.н</w:t>
      </w:r>
      <w:proofErr w:type="spellEnd"/>
      <w:r w:rsidRPr="00320464">
        <w:rPr>
          <w:rFonts w:ascii="Times New Roman" w:hAnsi="Times New Roman"/>
          <w:sz w:val="24"/>
          <w:szCs w:val="24"/>
        </w:rPr>
        <w:t xml:space="preserve">., профессор Кузнецовой Н. А., реализация которой </w:t>
      </w:r>
      <w:r w:rsidR="004A580C" w:rsidRPr="00320464">
        <w:rPr>
          <w:rFonts w:ascii="Times New Roman" w:hAnsi="Times New Roman" w:cs="Times New Roman"/>
          <w:sz w:val="24"/>
          <w:szCs w:val="24"/>
        </w:rPr>
        <w:t>способствует освоению дошкольниками следующих</w:t>
      </w:r>
      <w:r w:rsidR="00422DCB" w:rsidRPr="0032046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4A580C" w:rsidRPr="00320464">
        <w:rPr>
          <w:rFonts w:ascii="Times New Roman" w:hAnsi="Times New Roman" w:cs="Times New Roman"/>
          <w:sz w:val="24"/>
          <w:szCs w:val="24"/>
        </w:rPr>
        <w:t>й</w:t>
      </w:r>
      <w:r w:rsidR="00422DCB" w:rsidRPr="00320464">
        <w:rPr>
          <w:rFonts w:ascii="Times New Roman" w:hAnsi="Times New Roman" w:cs="Times New Roman"/>
          <w:sz w:val="24"/>
          <w:szCs w:val="24"/>
        </w:rPr>
        <w:t>, навык</w:t>
      </w:r>
      <w:r w:rsidR="004A580C" w:rsidRPr="00320464">
        <w:rPr>
          <w:rFonts w:ascii="Times New Roman" w:hAnsi="Times New Roman" w:cs="Times New Roman"/>
          <w:sz w:val="24"/>
          <w:szCs w:val="24"/>
        </w:rPr>
        <w:t>ов</w:t>
      </w:r>
      <w:r w:rsidR="00422DCB" w:rsidRPr="00320464">
        <w:rPr>
          <w:rFonts w:ascii="Times New Roman" w:hAnsi="Times New Roman" w:cs="Times New Roman"/>
          <w:sz w:val="24"/>
          <w:szCs w:val="24"/>
        </w:rPr>
        <w:t xml:space="preserve"> и </w:t>
      </w:r>
      <w:r w:rsidR="004A580C" w:rsidRPr="00320464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422DCB" w:rsidRPr="00320464">
        <w:rPr>
          <w:rFonts w:ascii="Times New Roman" w:hAnsi="Times New Roman" w:cs="Times New Roman"/>
          <w:sz w:val="24"/>
          <w:szCs w:val="24"/>
        </w:rPr>
        <w:t>личностны</w:t>
      </w:r>
      <w:r w:rsidR="004A580C" w:rsidRPr="00320464">
        <w:rPr>
          <w:rFonts w:ascii="Times New Roman" w:hAnsi="Times New Roman" w:cs="Times New Roman"/>
          <w:sz w:val="24"/>
          <w:szCs w:val="24"/>
        </w:rPr>
        <w:t>х качеств</w:t>
      </w:r>
      <w:r w:rsidR="00422DCB" w:rsidRPr="00320464">
        <w:rPr>
          <w:rFonts w:ascii="Times New Roman" w:hAnsi="Times New Roman" w:cs="Times New Roman"/>
          <w:sz w:val="24"/>
          <w:szCs w:val="24"/>
        </w:rPr>
        <w:t>:</w:t>
      </w:r>
    </w:p>
    <w:p w:rsidR="00422DCB" w:rsidRPr="00320464" w:rsidRDefault="00422DCB" w:rsidP="008C509B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понимать и ценить окружающий предметный мир (мир вещей как</w:t>
      </w:r>
      <w:r w:rsidR="008C509B" w:rsidRPr="00320464">
        <w:rPr>
          <w:rFonts w:ascii="Times New Roman" w:hAnsi="Times New Roman" w:cs="Times New Roman"/>
          <w:sz w:val="24"/>
          <w:szCs w:val="24"/>
        </w:rPr>
        <w:t xml:space="preserve"> </w:t>
      </w:r>
      <w:r w:rsidRPr="00320464">
        <w:rPr>
          <w:rFonts w:ascii="Times New Roman" w:hAnsi="Times New Roman" w:cs="Times New Roman"/>
          <w:sz w:val="24"/>
          <w:szCs w:val="24"/>
        </w:rPr>
        <w:t>результат труда людей);</w:t>
      </w:r>
    </w:p>
    <w:p w:rsidR="00422DCB" w:rsidRPr="00320464" w:rsidRDefault="00422DCB" w:rsidP="004A580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уважать людей, умеющих трудиться и честно зарабатывать деньги;</w:t>
      </w:r>
    </w:p>
    <w:p w:rsidR="00392617" w:rsidRPr="00320464" w:rsidRDefault="00422DCB" w:rsidP="004A580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осозн</w:t>
      </w:r>
      <w:r w:rsidR="004A580C" w:rsidRPr="00320464">
        <w:rPr>
          <w:rFonts w:ascii="Times New Roman" w:hAnsi="Times New Roman" w:cs="Times New Roman"/>
          <w:sz w:val="24"/>
          <w:szCs w:val="24"/>
        </w:rPr>
        <w:t xml:space="preserve">авать взаимосвязь понятий «труд – продукт - </w:t>
      </w:r>
      <w:r w:rsidRPr="00320464">
        <w:rPr>
          <w:rFonts w:ascii="Times New Roman" w:hAnsi="Times New Roman" w:cs="Times New Roman"/>
          <w:sz w:val="24"/>
          <w:szCs w:val="24"/>
        </w:rPr>
        <w:t>деньги» и «стоимость</w:t>
      </w:r>
      <w:r w:rsidR="000D6317" w:rsidRPr="00320464">
        <w:rPr>
          <w:rFonts w:ascii="Times New Roman" w:hAnsi="Times New Roman" w:cs="Times New Roman"/>
          <w:sz w:val="24"/>
          <w:szCs w:val="24"/>
        </w:rPr>
        <w:t xml:space="preserve"> </w:t>
      </w:r>
      <w:r w:rsidRPr="00320464">
        <w:rPr>
          <w:rFonts w:ascii="Times New Roman" w:hAnsi="Times New Roman" w:cs="Times New Roman"/>
          <w:sz w:val="24"/>
          <w:szCs w:val="24"/>
        </w:rPr>
        <w:t>продукта в зависимости от его качества», видеть красоту человеческого</w:t>
      </w:r>
      <w:r w:rsidR="000D6317" w:rsidRPr="00320464">
        <w:rPr>
          <w:rFonts w:ascii="Times New Roman" w:hAnsi="Times New Roman" w:cs="Times New Roman"/>
          <w:sz w:val="24"/>
          <w:szCs w:val="24"/>
        </w:rPr>
        <w:t xml:space="preserve"> </w:t>
      </w:r>
      <w:r w:rsidRPr="00320464">
        <w:rPr>
          <w:rFonts w:ascii="Times New Roman" w:hAnsi="Times New Roman" w:cs="Times New Roman"/>
          <w:sz w:val="24"/>
          <w:szCs w:val="24"/>
        </w:rPr>
        <w:t>творения</w:t>
      </w:r>
      <w:r w:rsidR="000D6317" w:rsidRPr="003204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2DCB" w:rsidRPr="00320464" w:rsidRDefault="00422DCB" w:rsidP="004A580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признавать авторитетными качества человека-хозяина: бережливость,</w:t>
      </w:r>
      <w:r w:rsidR="000D6317" w:rsidRPr="00320464">
        <w:rPr>
          <w:rFonts w:ascii="Times New Roman" w:hAnsi="Times New Roman" w:cs="Times New Roman"/>
          <w:sz w:val="24"/>
          <w:szCs w:val="24"/>
        </w:rPr>
        <w:t xml:space="preserve"> </w:t>
      </w:r>
      <w:r w:rsidRPr="00320464">
        <w:rPr>
          <w:rFonts w:ascii="Times New Roman" w:hAnsi="Times New Roman" w:cs="Times New Roman"/>
          <w:sz w:val="24"/>
          <w:szCs w:val="24"/>
        </w:rPr>
        <w:t>рациональность, экономность, трудолюбие и вместе с тем</w:t>
      </w:r>
      <w:r w:rsidR="004A580C" w:rsidRPr="00320464">
        <w:rPr>
          <w:rFonts w:ascii="Times New Roman" w:hAnsi="Times New Roman" w:cs="Times New Roman"/>
          <w:sz w:val="24"/>
          <w:szCs w:val="24"/>
        </w:rPr>
        <w:t xml:space="preserve"> - </w:t>
      </w:r>
      <w:r w:rsidRPr="00320464">
        <w:rPr>
          <w:rFonts w:ascii="Times New Roman" w:hAnsi="Times New Roman" w:cs="Times New Roman"/>
          <w:sz w:val="24"/>
          <w:szCs w:val="24"/>
        </w:rPr>
        <w:t>щедрость,</w:t>
      </w:r>
      <w:r w:rsidR="000D6317" w:rsidRPr="00320464">
        <w:rPr>
          <w:rFonts w:ascii="Times New Roman" w:hAnsi="Times New Roman" w:cs="Times New Roman"/>
          <w:sz w:val="24"/>
          <w:szCs w:val="24"/>
        </w:rPr>
        <w:t xml:space="preserve"> </w:t>
      </w:r>
      <w:r w:rsidRPr="00320464">
        <w:rPr>
          <w:rFonts w:ascii="Times New Roman" w:hAnsi="Times New Roman" w:cs="Times New Roman"/>
          <w:sz w:val="24"/>
          <w:szCs w:val="24"/>
        </w:rPr>
        <w:t>благородство, честность, отзывчивость сочувствие (примеры меценатства,</w:t>
      </w:r>
      <w:r w:rsidR="00870A05" w:rsidRPr="00320464">
        <w:rPr>
          <w:rFonts w:ascii="Times New Roman" w:hAnsi="Times New Roman" w:cs="Times New Roman"/>
          <w:sz w:val="24"/>
          <w:szCs w:val="24"/>
        </w:rPr>
        <w:t xml:space="preserve"> </w:t>
      </w:r>
      <w:r w:rsidRPr="00320464">
        <w:rPr>
          <w:rFonts w:ascii="Times New Roman" w:hAnsi="Times New Roman" w:cs="Times New Roman"/>
          <w:sz w:val="24"/>
          <w:szCs w:val="24"/>
        </w:rPr>
        <w:t>материальной взаимопомощи, поддержки и т. п.);</w:t>
      </w:r>
    </w:p>
    <w:p w:rsidR="00422DCB" w:rsidRPr="00320464" w:rsidRDefault="00422DCB" w:rsidP="004A580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рационально оценивать способы и средства выполнения желаний</w:t>
      </w:r>
    </w:p>
    <w:p w:rsidR="00422DCB" w:rsidRPr="00320464" w:rsidRDefault="00422DCB" w:rsidP="004A580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корректировать собственные потребности;</w:t>
      </w:r>
    </w:p>
    <w:p w:rsidR="00422DCB" w:rsidRPr="00320464" w:rsidRDefault="00422DCB" w:rsidP="004A580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применять полученные умения и навыки в реальных жизненных ситуациях.</w:t>
      </w:r>
    </w:p>
    <w:p w:rsidR="00392617" w:rsidRPr="00320464" w:rsidRDefault="00321E68" w:rsidP="004A580C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создавать актуальную мотивирующую образовательную среду, соответствующую целевым установкам.</w:t>
      </w:r>
    </w:p>
    <w:p w:rsidR="00FB1997" w:rsidRPr="00320464" w:rsidRDefault="00392617" w:rsidP="009233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К пяти-шести годам</w:t>
      </w:r>
      <w:r w:rsidR="0034287B" w:rsidRPr="00320464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320464">
        <w:rPr>
          <w:rFonts w:ascii="Times New Roman" w:hAnsi="Times New Roman" w:cs="Times New Roman"/>
          <w:sz w:val="24"/>
          <w:szCs w:val="24"/>
        </w:rPr>
        <w:t xml:space="preserve"> формируется произвольность поведения: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поведения. Способность к осознанности и волевой саморегуляции это одна из определяющих психологических предпосылок для приобщения дошкольника к такой сложной области человеческой деятельности, как экономика. Другая предпосылка для приобщения ребенка к экономической сфере человеческой деятельности состоит в активном освоении детьми пяти-шести лет мира социальных явлений, выработке ребенком собственного понимания и отношения к ним, формировании ориентации на оценочное отношение взрослых через призму конкретной деятельности. Ребенок пяти-шести лет начинает о</w:t>
      </w:r>
      <w:r w:rsidR="003F52CE" w:rsidRPr="00320464">
        <w:rPr>
          <w:rFonts w:ascii="Times New Roman" w:hAnsi="Times New Roman" w:cs="Times New Roman"/>
          <w:sz w:val="24"/>
          <w:szCs w:val="24"/>
        </w:rPr>
        <w:t>сознавать суть понятий «выгодно - не выгодно», «выигрыш -</w:t>
      </w:r>
      <w:r w:rsidRPr="00320464">
        <w:rPr>
          <w:rFonts w:ascii="Times New Roman" w:hAnsi="Times New Roman" w:cs="Times New Roman"/>
          <w:sz w:val="24"/>
          <w:szCs w:val="24"/>
        </w:rPr>
        <w:t xml:space="preserve"> проигрыш», эмоционально воспринимает ситуации «успеха и неуспеха». Третьей предпосылкой является становление и развитие способности к </w:t>
      </w:r>
      <w:proofErr w:type="spellStart"/>
      <w:r w:rsidRPr="00320464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320464">
        <w:rPr>
          <w:rFonts w:ascii="Times New Roman" w:hAnsi="Times New Roman" w:cs="Times New Roman"/>
          <w:sz w:val="24"/>
          <w:szCs w:val="24"/>
        </w:rPr>
        <w:t xml:space="preserve">: готовности ставить себя </w:t>
      </w:r>
      <w:r w:rsidRPr="00320464">
        <w:rPr>
          <w:rFonts w:ascii="Times New Roman" w:hAnsi="Times New Roman" w:cs="Times New Roman"/>
          <w:sz w:val="24"/>
          <w:szCs w:val="24"/>
        </w:rPr>
        <w:lastRenderedPageBreak/>
        <w:t xml:space="preserve">на место другого человека и видеть вещи с его позиции, учитывая не только свою, но и чужую точку зрения. </w:t>
      </w:r>
    </w:p>
    <w:p w:rsidR="00392617" w:rsidRPr="00320464" w:rsidRDefault="00392617" w:rsidP="00923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Таким образом, в старшем дошкольном возрасте вполне возможно знакомить ребенка с миром экономики как c одной из неотъемлемых сторон социальной жизни. При этом экономическое воспитание способно обогатить социально-коммуникативное и познавательное развитие старших дошкольников. Кроме того, правильно организованное экономическое воспитание способствует нравственному развит</w:t>
      </w:r>
      <w:r w:rsidR="00F768A9" w:rsidRPr="00320464">
        <w:rPr>
          <w:rFonts w:ascii="Times New Roman" w:hAnsi="Times New Roman" w:cs="Times New Roman"/>
          <w:sz w:val="24"/>
          <w:szCs w:val="24"/>
        </w:rPr>
        <w:t>ию ребенка.</w:t>
      </w:r>
    </w:p>
    <w:p w:rsidR="00392617" w:rsidRPr="00320464" w:rsidRDefault="00392617" w:rsidP="003F52C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предусматривает обилие и разнообразие возможностей для совместной деятельности и общения воспитателей и родителей позволяет выработать формы, отвечающие частным интересам и предпочтениям каждой семьи.</w:t>
      </w:r>
    </w:p>
    <w:p w:rsidR="00A042B8" w:rsidRPr="00320464" w:rsidRDefault="00392617" w:rsidP="004A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в процессе совместной деятельности взрослых и детей развивающая среда побуждает ребёнка к исследованию, проя</w:t>
      </w:r>
      <w:r w:rsidR="00A042B8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инициативы и творчества.</w:t>
      </w:r>
    </w:p>
    <w:p w:rsidR="00A042B8" w:rsidRPr="00320464" w:rsidRDefault="00392617" w:rsidP="00A0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дети могут сделать свой выбор и организовать свою деятельность в созданных в группе центрах активности: математики, литературы, искусства, игры, кулинарии, движения, </w:t>
      </w:r>
      <w:r w:rsidR="00F57401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конструирования</w:t>
      </w:r>
      <w:r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познания.</w:t>
      </w:r>
      <w:r w:rsidR="00C67E12" w:rsidRPr="00320464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2617" w:rsidRPr="00320464" w:rsidRDefault="00DA6CE4" w:rsidP="00A0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5401945</wp:posOffset>
            </wp:positionH>
            <wp:positionV relativeFrom="paragraph">
              <wp:posOffset>10795</wp:posOffset>
            </wp:positionV>
            <wp:extent cx="1295400" cy="1645920"/>
            <wp:effectExtent l="152400" t="171450" r="342900" b="354330"/>
            <wp:wrapTight wrapText="bothSides">
              <wp:wrapPolygon edited="0">
                <wp:start x="3176" y="-2250"/>
                <wp:lineTo x="-2541" y="-1750"/>
                <wp:lineTo x="-2224" y="22500"/>
                <wp:lineTo x="3176" y="26000"/>
                <wp:lineTo x="21600" y="26000"/>
                <wp:lineTo x="21918" y="25500"/>
                <wp:lineTo x="27000" y="22500"/>
                <wp:lineTo x="27000" y="1500"/>
                <wp:lineTo x="22871" y="-1750"/>
                <wp:lineTo x="21600" y="-2250"/>
                <wp:lineTo x="3176" y="-225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ея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4"/>
                    <a:stretch/>
                  </pic:blipFill>
                  <pic:spPr bwMode="auto">
                    <a:xfrm>
                      <a:off x="0" y="0"/>
                      <a:ext cx="129540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17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наполнены материалами, стимулирующими активность, развитие и доступны детям.</w:t>
      </w:r>
    </w:p>
    <w:p w:rsidR="00392617" w:rsidRPr="00320464" w:rsidRDefault="00392617" w:rsidP="004A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дня </w:t>
      </w:r>
      <w:r w:rsidR="008E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стимулируют</w:t>
      </w:r>
      <w:r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к самостоятельному планированию собственной деятельности, к выбору материалов и способов действия, а также партнёров, помогают детям осмысливать и оценить свой выбор и его результаты, поощряют их инициативу и активность.</w:t>
      </w:r>
    </w:p>
    <w:p w:rsidR="00A21DFE" w:rsidRPr="00320464" w:rsidRDefault="00B8283C" w:rsidP="004A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449580</wp:posOffset>
            </wp:positionV>
            <wp:extent cx="1563370" cy="1876425"/>
            <wp:effectExtent l="152400" t="171450" r="360680" b="371475"/>
            <wp:wrapTight wrapText="bothSides">
              <wp:wrapPolygon edited="0">
                <wp:start x="2632" y="-1974"/>
                <wp:lineTo x="-2106" y="-1535"/>
                <wp:lineTo x="-1842" y="23245"/>
                <wp:lineTo x="2369" y="25218"/>
                <wp:lineTo x="2632" y="25657"/>
                <wp:lineTo x="21582" y="25657"/>
                <wp:lineTo x="21846" y="25218"/>
                <wp:lineTo x="25794" y="23245"/>
                <wp:lineTo x="26320" y="19517"/>
                <wp:lineTo x="26057" y="1316"/>
                <wp:lineTo x="22635" y="-1535"/>
                <wp:lineTo x="21582" y="-1974"/>
                <wp:lineTo x="2632" y="-197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04-05 at 13.15.08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84" b="18951"/>
                    <a:stretch/>
                  </pic:blipFill>
                  <pic:spPr bwMode="auto">
                    <a:xfrm>
                      <a:off x="0" y="0"/>
                      <a:ext cx="156337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93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</w:t>
      </w:r>
      <w:r w:rsidR="002E51A7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года, в нашей группе поселилась </w:t>
      </w:r>
      <w:proofErr w:type="spellStart"/>
      <w:r w:rsidR="008663E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феечка</w:t>
      </w:r>
      <w:proofErr w:type="spellEnd"/>
      <w:r w:rsidR="002E51A7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D7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51A7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Копеечка</w:t>
      </w:r>
      <w:r w:rsidR="00A21DF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ней</w:t>
      </w:r>
      <w:r w:rsidR="00206AC6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проходило через б</w:t>
      </w:r>
      <w:r w:rsidR="008C509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еседу</w:t>
      </w:r>
      <w:r w:rsidR="008663E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«Сказка о Копеечке»</w:t>
      </w:r>
      <w:r w:rsidR="00206AC6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63E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1DFE" w:rsidRPr="00320464" w:rsidRDefault="00B8283C" w:rsidP="004A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5026660</wp:posOffset>
            </wp:positionH>
            <wp:positionV relativeFrom="paragraph">
              <wp:posOffset>650875</wp:posOffset>
            </wp:positionV>
            <wp:extent cx="1774825" cy="1356360"/>
            <wp:effectExtent l="190500" t="190500" r="187325" b="186690"/>
            <wp:wrapTight wrapText="bothSides">
              <wp:wrapPolygon edited="0">
                <wp:start x="464" y="-3034"/>
                <wp:lineTo x="-2318" y="-2427"/>
                <wp:lineTo x="-2318" y="16989"/>
                <wp:lineTo x="-1855" y="22146"/>
                <wp:lineTo x="232" y="23663"/>
                <wp:lineTo x="464" y="24270"/>
                <wp:lineTo x="20866" y="24270"/>
                <wp:lineTo x="21098" y="23663"/>
                <wp:lineTo x="23184" y="21843"/>
                <wp:lineTo x="23648" y="16989"/>
                <wp:lineTo x="23648" y="2427"/>
                <wp:lineTo x="21098" y="-2124"/>
                <wp:lineTo x="20866" y="-3034"/>
                <wp:lineTo x="464" y="-3034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уб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356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2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373F04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</w:t>
      </w:r>
      <w:r w:rsidR="0076419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групповые</w:t>
      </w:r>
      <w:r w:rsidR="0059172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172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формируем у детей желани</w:t>
      </w:r>
      <w:r w:rsidR="0076419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9172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добрые дела.</w:t>
      </w:r>
      <w:r w:rsidR="0076419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в нашей группе появилось </w:t>
      </w:r>
      <w:r w:rsidR="005009BF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419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Добра</w:t>
      </w:r>
      <w:r w:rsidR="005009BF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ребята размещают </w:t>
      </w:r>
      <w:r w:rsidR="00F24ECF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="0092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своих поступках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оформленных в виде сердца или своей ладошки</w:t>
      </w:r>
      <w:r w:rsidR="00F24ECF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A2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DF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одна традиция группы «</w:t>
      </w:r>
      <w:proofErr w:type="spellStart"/>
      <w:r w:rsidR="00A21DF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Прибиралочка</w:t>
      </w:r>
      <w:proofErr w:type="spellEnd"/>
      <w:r w:rsidR="00A21DF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проводится каждую пятницу во второй половине дня, где дети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1DF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распределяющего</w:t>
      </w:r>
      <w:r w:rsidR="00A21DF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кубика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1DFE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центры, в которых наводят порядок или моют столы.</w:t>
      </w:r>
      <w:r w:rsidR="009665B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5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с днем рождения детей, это тоже одна из традиций нашей группы 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C509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Поздравлялочка</w:t>
      </w:r>
      <w:proofErr w:type="spellEnd"/>
      <w:r w:rsidR="008C509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5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делают открытки</w:t>
      </w:r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своих </w:t>
      </w:r>
      <w:proofErr w:type="spellStart"/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одногруппников</w:t>
      </w:r>
      <w:proofErr w:type="spellEnd"/>
      <w:r w:rsidR="00F67C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="005C35E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они</w:t>
      </w:r>
      <w:r w:rsidR="009665B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понимают, что подарки могут быть не только материальные, а сделанные своими руками тоже имеют свою ценность.</w:t>
      </w:r>
    </w:p>
    <w:p w:rsidR="00C67E12" w:rsidRPr="00320464" w:rsidRDefault="00950965" w:rsidP="004A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</w:t>
      </w:r>
      <w:r w:rsidR="00373F04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 групповом сборе</w:t>
      </w:r>
      <w:r w:rsidR="0064120F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помощь</w:t>
      </w:r>
      <w:r w:rsidR="00F564F3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ю кубика распределяют дежурства</w:t>
      </w:r>
      <w:r w:rsidR="0064120F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3A2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цветами, порядок в шкафчика</w:t>
      </w:r>
      <w:r w:rsidR="00F24ECF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порядок в Центрах активности, дежурство в центре кулинарии.</w:t>
      </w:r>
      <w:r w:rsidR="00BE1C6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</w:t>
      </w:r>
      <w:r w:rsidR="000A1ED4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</w:t>
      </w:r>
      <w:r w:rsidR="00BE1C6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групповом сборе подводятся итоги. </w:t>
      </w:r>
    </w:p>
    <w:p w:rsidR="00B11727" w:rsidRPr="00320464" w:rsidRDefault="00B8283C" w:rsidP="004A5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4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9D13745" wp14:editId="4A422B61">
            <wp:simplePos x="0" y="0"/>
            <wp:positionH relativeFrom="column">
              <wp:posOffset>4858385</wp:posOffset>
            </wp:positionH>
            <wp:positionV relativeFrom="paragraph">
              <wp:posOffset>8890</wp:posOffset>
            </wp:positionV>
            <wp:extent cx="1804035" cy="1285240"/>
            <wp:effectExtent l="152400" t="152400" r="367665" b="353060"/>
            <wp:wrapTight wrapText="bothSides">
              <wp:wrapPolygon edited="0">
                <wp:start x="912" y="-2561"/>
                <wp:lineTo x="-1825" y="-1921"/>
                <wp:lineTo x="-1825" y="18569"/>
                <wp:lineTo x="-1369" y="24012"/>
                <wp:lineTo x="2053" y="26573"/>
                <wp:lineTo x="2281" y="27213"/>
                <wp:lineTo x="21668" y="27213"/>
                <wp:lineTo x="21897" y="26573"/>
                <wp:lineTo x="25090" y="24012"/>
                <wp:lineTo x="25774" y="18569"/>
                <wp:lineTo x="25774" y="3202"/>
                <wp:lineTo x="23037" y="-1601"/>
                <wp:lineTo x="22809" y="-2561"/>
                <wp:lineTo x="912" y="-2561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3-04-05 at 13.15.08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285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C6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2E51A7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 труд</w:t>
      </w:r>
      <w:r w:rsidR="00BE1C6D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дежурных и оценивают его. Медаль получают</w:t>
      </w:r>
      <w:r w:rsidR="00DE796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</w:t>
      </w:r>
      <w:r w:rsidR="003244B4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которые без напоминаний выполняли свои обязанности и те, кто очень активно помогал им в течении дня. В конце недели подсчитывается количество медалей и определяется «Звезда недели». </w:t>
      </w:r>
      <w:r w:rsidR="00DE796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ежедневно, дежурные в центре кулинарии опр</w:t>
      </w:r>
      <w:r w:rsidR="00A37BB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еделяют самый чистый </w:t>
      </w:r>
      <w:r w:rsidR="00DE796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тихой стол. Для этого на каждом столе есть </w:t>
      </w:r>
      <w:r w:rsidR="008C509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E796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копилочка</w:t>
      </w:r>
      <w:proofErr w:type="spellEnd"/>
      <w:r w:rsidR="008C509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796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самым аккуратным кладут </w:t>
      </w:r>
      <w:r w:rsidR="008C509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796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монетку</w:t>
      </w:r>
      <w:r w:rsidR="008C509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Феи - копеечки»</w:t>
      </w:r>
      <w:r w:rsidR="00DE7965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 итогу недели победителям выдается переходящий кубок. </w:t>
      </w:r>
    </w:p>
    <w:p w:rsidR="006C3914" w:rsidRPr="00320464" w:rsidRDefault="00C24634" w:rsidP="004A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0C0EC50" wp14:editId="4436A2C9">
            <wp:simplePos x="0" y="0"/>
            <wp:positionH relativeFrom="page">
              <wp:align>right</wp:align>
            </wp:positionH>
            <wp:positionV relativeFrom="paragraph">
              <wp:posOffset>152400</wp:posOffset>
            </wp:positionV>
            <wp:extent cx="1722120" cy="1646555"/>
            <wp:effectExtent l="152400" t="152400" r="354330" b="353695"/>
            <wp:wrapTight wrapText="bothSides">
              <wp:wrapPolygon edited="0">
                <wp:start x="956" y="-1999"/>
                <wp:lineTo x="-1912" y="-1499"/>
                <wp:lineTo x="-1673" y="22741"/>
                <wp:lineTo x="2150" y="25490"/>
                <wp:lineTo x="2389" y="25990"/>
                <wp:lineTo x="21504" y="25990"/>
                <wp:lineTo x="21743" y="25490"/>
                <wp:lineTo x="25566" y="22741"/>
                <wp:lineTo x="25805" y="2499"/>
                <wp:lineTo x="22938" y="-1250"/>
                <wp:lineTo x="22699" y="-1999"/>
                <wp:lineTo x="956" y="-1999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3-04-05 at 13.15.08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646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BBB" w:rsidRPr="003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Самостоятельно, дети себя оценивают и в центрах активности. В </w:t>
      </w:r>
      <w:r w:rsidR="00BE1C6D" w:rsidRPr="00320464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="002E51A7" w:rsidRPr="00320464">
        <w:rPr>
          <w:rFonts w:ascii="Times New Roman" w:hAnsi="Times New Roman" w:cs="Times New Roman"/>
          <w:sz w:val="24"/>
          <w:szCs w:val="24"/>
        </w:rPr>
        <w:t>оценки используют</w:t>
      </w:r>
      <w:r w:rsidR="00EB3D26" w:rsidRPr="00320464">
        <w:rPr>
          <w:rFonts w:ascii="Times New Roman" w:hAnsi="Times New Roman" w:cs="Times New Roman"/>
          <w:sz w:val="24"/>
          <w:szCs w:val="24"/>
        </w:rPr>
        <w:t xml:space="preserve"> три карточ</w:t>
      </w:r>
      <w:r w:rsidR="006C3914" w:rsidRPr="00320464">
        <w:rPr>
          <w:rFonts w:ascii="Times New Roman" w:hAnsi="Times New Roman" w:cs="Times New Roman"/>
          <w:sz w:val="24"/>
          <w:szCs w:val="24"/>
        </w:rPr>
        <w:t>к</w:t>
      </w:r>
      <w:r w:rsidR="00EB3D26" w:rsidRPr="00320464">
        <w:rPr>
          <w:rFonts w:ascii="Times New Roman" w:hAnsi="Times New Roman" w:cs="Times New Roman"/>
          <w:sz w:val="24"/>
          <w:szCs w:val="24"/>
        </w:rPr>
        <w:t>и</w:t>
      </w:r>
      <w:r w:rsidR="006C3914" w:rsidRPr="00320464">
        <w:rPr>
          <w:rFonts w:ascii="Times New Roman" w:hAnsi="Times New Roman" w:cs="Times New Roman"/>
          <w:sz w:val="24"/>
          <w:szCs w:val="24"/>
        </w:rPr>
        <w:t xml:space="preserve"> с изображениями: сем</w:t>
      </w:r>
      <w:r w:rsidR="00EB3D26" w:rsidRPr="00320464">
        <w:rPr>
          <w:rFonts w:ascii="Times New Roman" w:hAnsi="Times New Roman" w:cs="Times New Roman"/>
          <w:sz w:val="24"/>
          <w:szCs w:val="24"/>
        </w:rPr>
        <w:t>я, росток, дерево. Смысл</w:t>
      </w:r>
      <w:r w:rsidR="006C3914" w:rsidRPr="00320464">
        <w:rPr>
          <w:rFonts w:ascii="Times New Roman" w:hAnsi="Times New Roman" w:cs="Times New Roman"/>
          <w:sz w:val="24"/>
          <w:szCs w:val="24"/>
        </w:rPr>
        <w:t xml:space="preserve"> т</w:t>
      </w:r>
      <w:r w:rsidR="00EB3D26" w:rsidRPr="00320464">
        <w:rPr>
          <w:rFonts w:ascii="Times New Roman" w:hAnsi="Times New Roman" w:cs="Times New Roman"/>
          <w:sz w:val="24"/>
          <w:szCs w:val="24"/>
        </w:rPr>
        <w:t>акого оценивания - любая из трёх</w:t>
      </w:r>
      <w:r w:rsidR="006C3914" w:rsidRPr="00320464">
        <w:rPr>
          <w:rFonts w:ascii="Times New Roman" w:hAnsi="Times New Roman" w:cs="Times New Roman"/>
          <w:sz w:val="24"/>
          <w:szCs w:val="24"/>
        </w:rPr>
        <w:t xml:space="preserve"> оценок раскрывает (и визуализирует) аспект мастерства в трудовой деятельности и несёт исключительно позитивные смыслы и психологи</w:t>
      </w:r>
      <w:r w:rsidR="00EB3D26" w:rsidRPr="00320464">
        <w:rPr>
          <w:rFonts w:ascii="Times New Roman" w:hAnsi="Times New Roman" w:cs="Times New Roman"/>
          <w:sz w:val="24"/>
          <w:szCs w:val="24"/>
        </w:rPr>
        <w:t>ческие установки. Каждый из этих</w:t>
      </w:r>
      <w:r w:rsidR="006C3914" w:rsidRPr="00320464">
        <w:rPr>
          <w:rFonts w:ascii="Times New Roman" w:hAnsi="Times New Roman" w:cs="Times New Roman"/>
          <w:sz w:val="24"/>
          <w:szCs w:val="24"/>
        </w:rPr>
        <w:t xml:space="preserve"> образов несёт в себе зримый алгоритм выхода на новый, более высокий уровень индивидуальной нормы и мастерства.</w:t>
      </w:r>
    </w:p>
    <w:p w:rsidR="00F57401" w:rsidRPr="00320464" w:rsidRDefault="00923331" w:rsidP="009233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Кроме групповых практико-ориентированных традиций и Уклада жизни, у нас в группе разработан и реализуется тематический план «Копеечка 5+». </w:t>
      </w:r>
      <w:r w:rsidR="00B11727" w:rsidRPr="00320464">
        <w:rPr>
          <w:rFonts w:ascii="Times New Roman" w:hAnsi="Times New Roman" w:cs="Times New Roman"/>
          <w:sz w:val="24"/>
          <w:szCs w:val="24"/>
        </w:rPr>
        <w:t xml:space="preserve">В таблице приведен примерный </w:t>
      </w:r>
      <w:r w:rsidR="00C42B4D" w:rsidRPr="00320464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2B5619" w:rsidRPr="00320464">
        <w:rPr>
          <w:rFonts w:ascii="Times New Roman" w:hAnsi="Times New Roman" w:cs="Times New Roman"/>
          <w:sz w:val="24"/>
          <w:szCs w:val="24"/>
        </w:rPr>
        <w:t>для детей 5-6 лет.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98"/>
        <w:gridCol w:w="1276"/>
        <w:gridCol w:w="4598"/>
        <w:gridCol w:w="4255"/>
      </w:tblGrid>
      <w:tr w:rsidR="0098227F" w:rsidRPr="00320464" w:rsidTr="00F866D7">
        <w:tc>
          <w:tcPr>
            <w:tcW w:w="498" w:type="dxa"/>
            <w:vAlign w:val="center"/>
          </w:tcPr>
          <w:p w:rsidR="0098227F" w:rsidRPr="00320464" w:rsidRDefault="0098227F" w:rsidP="004A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vAlign w:val="center"/>
          </w:tcPr>
          <w:p w:rsidR="0098227F" w:rsidRPr="00320464" w:rsidRDefault="0098227F" w:rsidP="004A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98" w:type="dxa"/>
            <w:vAlign w:val="center"/>
          </w:tcPr>
          <w:p w:rsidR="0098227F" w:rsidRPr="00320464" w:rsidRDefault="0098227F" w:rsidP="004A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55" w:type="dxa"/>
            <w:vAlign w:val="center"/>
          </w:tcPr>
          <w:p w:rsidR="0098227F" w:rsidRPr="00320464" w:rsidRDefault="0098227F" w:rsidP="004A58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реализации</w:t>
            </w:r>
          </w:p>
        </w:tc>
      </w:tr>
      <w:tr w:rsidR="00C42B4D" w:rsidRPr="00320464" w:rsidTr="00F866D7"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«Сказка о Копеечке»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«Кто кем работает?»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«Алфавит: мои качества»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Нейротренажёр</w:t>
            </w:r>
            <w:proofErr w:type="spellEnd"/>
          </w:p>
        </w:tc>
      </w:tr>
      <w:tr w:rsidR="00C42B4D" w:rsidRPr="00320464" w:rsidTr="00F866D7"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 «О Мастерстве»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иллюстрациям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«Мастер или нет?»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.  игра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</w:tc>
        <w:tc>
          <w:tcPr>
            <w:tcW w:w="4255" w:type="dxa"/>
            <w:vAlign w:val="center"/>
          </w:tcPr>
          <w:p w:rsidR="00C42B4D" w:rsidRPr="00320464" w:rsidRDefault="00A042B8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C42B4D" w:rsidRPr="00320464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C42B4D" w:rsidRPr="00320464" w:rsidTr="00F866D7"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«История одной копилки»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иллюстрациям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«Что было, когда не было денег?»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Река времени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«Что можно и что нельзя купить за деньги»</w:t>
            </w:r>
          </w:p>
        </w:tc>
        <w:tc>
          <w:tcPr>
            <w:tcW w:w="4255" w:type="dxa"/>
            <w:vAlign w:val="center"/>
          </w:tcPr>
          <w:p w:rsidR="00C42B4D" w:rsidRPr="00320464" w:rsidRDefault="00A042B8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2B4D" w:rsidRPr="0032046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42B4D" w:rsidRPr="00320464" w:rsidTr="00F866D7"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грамотность» - «Благородное дело»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и беседа по содержанию.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1305463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«Счет до 10-ти»</w:t>
            </w:r>
            <w:bookmarkEnd w:id="1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нейротренажёр</w:t>
            </w:r>
            <w:proofErr w:type="spellEnd"/>
          </w:p>
        </w:tc>
      </w:tr>
      <w:tr w:rsidR="00C42B4D" w:rsidRPr="00320464" w:rsidTr="00F866D7">
        <w:trPr>
          <w:trHeight w:val="196"/>
        </w:trPr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«Благодарность»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иллюстрациям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«Много - мало»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«Копеечка»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</w:tr>
      <w:tr w:rsidR="00C42B4D" w:rsidRPr="00320464" w:rsidTr="00F866D7"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«Доходы-расходы»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.  игра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«Все по полочкам».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C42B4D" w:rsidRPr="00320464" w:rsidTr="00F866D7">
        <w:trPr>
          <w:trHeight w:val="58"/>
        </w:trPr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«Приключения феи Копеечки»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иллюстрациям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«Груша-яблоко»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 «Мы монетки»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C42B4D" w:rsidRPr="00320464" w:rsidTr="00F866D7"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«Почему все взрослые работают?»</w:t>
            </w:r>
          </w:p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Профессии родителей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C4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Беседа по иллюстрациям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«Давай меняться»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С-ролевая игра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«Что? Где? Почем?»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</w:tc>
      </w:tr>
      <w:tr w:rsidR="00C42B4D" w:rsidRPr="00320464" w:rsidTr="00F866D7">
        <w:trPr>
          <w:trHeight w:val="427"/>
        </w:trPr>
        <w:tc>
          <w:tcPr>
            <w:tcW w:w="498" w:type="dxa"/>
            <w:vMerge w:val="restart"/>
            <w:vAlign w:val="center"/>
          </w:tcPr>
          <w:p w:rsidR="00C42B4D" w:rsidRPr="00320464" w:rsidRDefault="00C42B4D" w:rsidP="00F866D7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«Обс</w:t>
            </w:r>
            <w:r w:rsidR="00320464"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уждение пословиц и поговорок о </w:t>
            </w: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деньгах»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42B4D" w:rsidRPr="00320464" w:rsidTr="00F866D7">
        <w:tc>
          <w:tcPr>
            <w:tcW w:w="498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«Хочу-надо»</w:t>
            </w:r>
          </w:p>
        </w:tc>
        <w:tc>
          <w:tcPr>
            <w:tcW w:w="4255" w:type="dxa"/>
            <w:vAlign w:val="center"/>
          </w:tcPr>
          <w:p w:rsidR="00C42B4D" w:rsidRPr="00320464" w:rsidRDefault="00C42B4D" w:rsidP="004A5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32046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</w:tbl>
    <w:p w:rsidR="00F57401" w:rsidRPr="00320464" w:rsidRDefault="00F57401" w:rsidP="004A5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2CE" w:rsidRPr="00320464" w:rsidRDefault="00032593" w:rsidP="003F52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464">
        <w:rPr>
          <w:rFonts w:ascii="Times New Roman" w:hAnsi="Times New Roman" w:cs="Times New Roman"/>
          <w:sz w:val="24"/>
          <w:szCs w:val="24"/>
        </w:rPr>
        <w:t>За прошедший год, в процессе</w:t>
      </w:r>
      <w:r w:rsidR="002C3CBF" w:rsidRPr="00320464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Pr="00320464">
        <w:rPr>
          <w:rFonts w:ascii="Times New Roman" w:hAnsi="Times New Roman" w:cs="Times New Roman"/>
          <w:sz w:val="24"/>
          <w:szCs w:val="24"/>
        </w:rPr>
        <w:t xml:space="preserve">мы </w:t>
      </w:r>
      <w:r w:rsidR="002C3CBF" w:rsidRPr="00320464">
        <w:rPr>
          <w:rFonts w:ascii="Times New Roman" w:hAnsi="Times New Roman" w:cs="Times New Roman"/>
          <w:sz w:val="24"/>
          <w:szCs w:val="24"/>
        </w:rPr>
        <w:t xml:space="preserve">отмечаем, что у </w:t>
      </w:r>
      <w:r w:rsidR="008F5114" w:rsidRPr="0032046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2C3CBF" w:rsidRPr="00320464">
        <w:rPr>
          <w:rFonts w:ascii="Times New Roman" w:hAnsi="Times New Roman" w:cs="Times New Roman"/>
          <w:sz w:val="24"/>
          <w:szCs w:val="24"/>
        </w:rPr>
        <w:t>стали вырабатываться следующие привычки</w:t>
      </w:r>
      <w:r w:rsidR="008F5114" w:rsidRPr="00320464">
        <w:rPr>
          <w:rFonts w:ascii="Times New Roman" w:hAnsi="Times New Roman" w:cs="Times New Roman"/>
          <w:sz w:val="24"/>
          <w:szCs w:val="24"/>
        </w:rPr>
        <w:t xml:space="preserve">: </w:t>
      </w:r>
      <w:r w:rsidR="002C3CBF" w:rsidRPr="00320464">
        <w:rPr>
          <w:rFonts w:ascii="Times New Roman" w:hAnsi="Times New Roman" w:cs="Times New Roman"/>
          <w:sz w:val="24"/>
          <w:szCs w:val="24"/>
        </w:rPr>
        <w:t>бережное обращение к своим вещам</w:t>
      </w:r>
      <w:r w:rsidR="008F5114" w:rsidRPr="00320464">
        <w:rPr>
          <w:rFonts w:ascii="Times New Roman" w:hAnsi="Times New Roman" w:cs="Times New Roman"/>
          <w:sz w:val="24"/>
          <w:szCs w:val="24"/>
        </w:rPr>
        <w:t>;</w:t>
      </w:r>
      <w:r w:rsidR="002C3CBF" w:rsidRPr="00320464">
        <w:rPr>
          <w:rFonts w:ascii="Times New Roman" w:hAnsi="Times New Roman" w:cs="Times New Roman"/>
          <w:sz w:val="24"/>
          <w:szCs w:val="24"/>
        </w:rPr>
        <w:t xml:space="preserve"> разумное использование</w:t>
      </w:r>
      <w:r w:rsidR="008F5114" w:rsidRPr="00320464">
        <w:rPr>
          <w:rFonts w:ascii="Times New Roman" w:hAnsi="Times New Roman" w:cs="Times New Roman"/>
          <w:sz w:val="24"/>
          <w:szCs w:val="24"/>
        </w:rPr>
        <w:t xml:space="preserve"> материалов для игр и занятий (бумага, краски, каранд</w:t>
      </w:r>
      <w:r w:rsidR="002C3CBF" w:rsidRPr="00320464">
        <w:rPr>
          <w:rFonts w:ascii="Times New Roman" w:hAnsi="Times New Roman" w:cs="Times New Roman"/>
          <w:sz w:val="24"/>
          <w:szCs w:val="24"/>
        </w:rPr>
        <w:t>аши, пластилин, фломастеры</w:t>
      </w:r>
      <w:r w:rsidR="008F5114" w:rsidRPr="00320464">
        <w:rPr>
          <w:rFonts w:ascii="Times New Roman" w:hAnsi="Times New Roman" w:cs="Times New Roman"/>
          <w:sz w:val="24"/>
          <w:szCs w:val="24"/>
        </w:rPr>
        <w:t xml:space="preserve">); </w:t>
      </w:r>
      <w:r w:rsidR="002C3CBF" w:rsidRPr="00320464">
        <w:rPr>
          <w:rFonts w:ascii="Times New Roman" w:hAnsi="Times New Roman" w:cs="Times New Roman"/>
          <w:sz w:val="24"/>
          <w:szCs w:val="24"/>
        </w:rPr>
        <w:t>нетерпимость</w:t>
      </w:r>
      <w:r w:rsidR="008F5114" w:rsidRPr="00320464">
        <w:rPr>
          <w:rFonts w:ascii="Times New Roman" w:hAnsi="Times New Roman" w:cs="Times New Roman"/>
          <w:sz w:val="24"/>
          <w:szCs w:val="24"/>
        </w:rPr>
        <w:t xml:space="preserve"> к беспоряд</w:t>
      </w:r>
      <w:r w:rsidRPr="00320464">
        <w:rPr>
          <w:rFonts w:ascii="Times New Roman" w:hAnsi="Times New Roman" w:cs="Times New Roman"/>
          <w:sz w:val="24"/>
          <w:szCs w:val="24"/>
        </w:rPr>
        <w:t>ку, брошенным вещам и игрушкам, желание оказать помощь сверстникам и знание как и когда п</w:t>
      </w:r>
      <w:r w:rsidR="003F52CE" w:rsidRPr="00320464">
        <w:rPr>
          <w:rFonts w:ascii="Times New Roman" w:hAnsi="Times New Roman" w:cs="Times New Roman"/>
          <w:sz w:val="24"/>
          <w:szCs w:val="24"/>
        </w:rPr>
        <w:t xml:space="preserve">равильно предложить свою помощь, а значит условия для формирования </w:t>
      </w:r>
      <w:r w:rsidR="003F52CE" w:rsidRPr="00320464">
        <w:rPr>
          <w:rFonts w:ascii="Times New Roman" w:eastAsia="Times New Roman" w:hAnsi="Times New Roman" w:cs="Times New Roman"/>
          <w:sz w:val="24"/>
          <w:szCs w:val="24"/>
          <w:lang w:eastAsia="zh-CN"/>
        </w:rPr>
        <w:t>ценностного отношения детей к труду, трудолюбию и  приобщению к труду через совместную деятельность нами создаются целесообразно и эффективно!</w:t>
      </w:r>
    </w:p>
    <w:p w:rsidR="00C67E12" w:rsidRPr="00320464" w:rsidRDefault="00C67E12" w:rsidP="003F5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67E12" w:rsidRPr="00320464" w:rsidSect="004A5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1BE"/>
    <w:multiLevelType w:val="hybridMultilevel"/>
    <w:tmpl w:val="2C0E936E"/>
    <w:lvl w:ilvl="0" w:tplc="A5F0966A">
      <w:numFmt w:val="bullet"/>
      <w:lvlText w:val="•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FE4845"/>
    <w:multiLevelType w:val="hybridMultilevel"/>
    <w:tmpl w:val="AB903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D4FAF"/>
    <w:multiLevelType w:val="hybridMultilevel"/>
    <w:tmpl w:val="58263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B74F49"/>
    <w:multiLevelType w:val="hybridMultilevel"/>
    <w:tmpl w:val="C156AA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CAA2301"/>
    <w:multiLevelType w:val="hybridMultilevel"/>
    <w:tmpl w:val="438480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DA26AE"/>
    <w:multiLevelType w:val="hybridMultilevel"/>
    <w:tmpl w:val="274AA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6706"/>
    <w:multiLevelType w:val="hybridMultilevel"/>
    <w:tmpl w:val="E0A24C72"/>
    <w:lvl w:ilvl="0" w:tplc="13FE4C02">
      <w:start w:val="1"/>
      <w:numFmt w:val="bullet"/>
      <w:lvlText w:val=""/>
      <w:lvlJc w:val="center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4AFAC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C0AC9"/>
    <w:multiLevelType w:val="hybridMultilevel"/>
    <w:tmpl w:val="DEFA9AC8"/>
    <w:lvl w:ilvl="0" w:tplc="13FE4C02">
      <w:start w:val="1"/>
      <w:numFmt w:val="bullet"/>
      <w:lvlText w:val=""/>
      <w:lvlJc w:val="center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A651C0B"/>
    <w:multiLevelType w:val="hybridMultilevel"/>
    <w:tmpl w:val="251E7592"/>
    <w:lvl w:ilvl="0" w:tplc="7FE0219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27ED0"/>
    <w:multiLevelType w:val="hybridMultilevel"/>
    <w:tmpl w:val="86C8449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5EB22FEC"/>
    <w:multiLevelType w:val="hybridMultilevel"/>
    <w:tmpl w:val="E856CA76"/>
    <w:lvl w:ilvl="0" w:tplc="A5F0966A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7E5785"/>
    <w:multiLevelType w:val="hybridMultilevel"/>
    <w:tmpl w:val="4A82B23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2C67478"/>
    <w:multiLevelType w:val="hybridMultilevel"/>
    <w:tmpl w:val="B628B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188F3D2">
      <w:numFmt w:val="bullet"/>
      <w:lvlText w:val="•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FD7B4A"/>
    <w:multiLevelType w:val="hybridMultilevel"/>
    <w:tmpl w:val="3288DD2A"/>
    <w:lvl w:ilvl="0" w:tplc="A5F0966A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74"/>
    <w:rsid w:val="000203D7"/>
    <w:rsid w:val="00032593"/>
    <w:rsid w:val="0006461A"/>
    <w:rsid w:val="000A1ED4"/>
    <w:rsid w:val="000D6317"/>
    <w:rsid w:val="001E6DBD"/>
    <w:rsid w:val="00206AC6"/>
    <w:rsid w:val="002B5619"/>
    <w:rsid w:val="002C3CBF"/>
    <w:rsid w:val="002E51A7"/>
    <w:rsid w:val="00320464"/>
    <w:rsid w:val="00321E68"/>
    <w:rsid w:val="003244B4"/>
    <w:rsid w:val="0034287B"/>
    <w:rsid w:val="00373F04"/>
    <w:rsid w:val="0038487D"/>
    <w:rsid w:val="00392617"/>
    <w:rsid w:val="003A4185"/>
    <w:rsid w:val="003E603B"/>
    <w:rsid w:val="003F52CE"/>
    <w:rsid w:val="00422DCB"/>
    <w:rsid w:val="004249FD"/>
    <w:rsid w:val="004A580C"/>
    <w:rsid w:val="004D5048"/>
    <w:rsid w:val="004E3606"/>
    <w:rsid w:val="004E738C"/>
    <w:rsid w:val="005009BF"/>
    <w:rsid w:val="00523D7B"/>
    <w:rsid w:val="0059172B"/>
    <w:rsid w:val="005C35ED"/>
    <w:rsid w:val="0064120F"/>
    <w:rsid w:val="006A7D63"/>
    <w:rsid w:val="006C3914"/>
    <w:rsid w:val="00760B9B"/>
    <w:rsid w:val="00764195"/>
    <w:rsid w:val="00772E74"/>
    <w:rsid w:val="00793A25"/>
    <w:rsid w:val="008663EE"/>
    <w:rsid w:val="00870A05"/>
    <w:rsid w:val="00874DA7"/>
    <w:rsid w:val="008C509B"/>
    <w:rsid w:val="008E4A5A"/>
    <w:rsid w:val="008F5114"/>
    <w:rsid w:val="00923331"/>
    <w:rsid w:val="00950965"/>
    <w:rsid w:val="009665B5"/>
    <w:rsid w:val="0098227F"/>
    <w:rsid w:val="00A042B8"/>
    <w:rsid w:val="00A21DFE"/>
    <w:rsid w:val="00A37BBB"/>
    <w:rsid w:val="00A83ECC"/>
    <w:rsid w:val="00AB5000"/>
    <w:rsid w:val="00AE33D2"/>
    <w:rsid w:val="00B11727"/>
    <w:rsid w:val="00B66125"/>
    <w:rsid w:val="00B73177"/>
    <w:rsid w:val="00B80FA0"/>
    <w:rsid w:val="00B8283C"/>
    <w:rsid w:val="00B93BB2"/>
    <w:rsid w:val="00BC7B94"/>
    <w:rsid w:val="00BE1C6D"/>
    <w:rsid w:val="00C03F34"/>
    <w:rsid w:val="00C24634"/>
    <w:rsid w:val="00C42B4D"/>
    <w:rsid w:val="00C475C3"/>
    <w:rsid w:val="00C67E12"/>
    <w:rsid w:val="00C86013"/>
    <w:rsid w:val="00DA6CE4"/>
    <w:rsid w:val="00DE7965"/>
    <w:rsid w:val="00E81C79"/>
    <w:rsid w:val="00EB3D26"/>
    <w:rsid w:val="00F24ECF"/>
    <w:rsid w:val="00F335F8"/>
    <w:rsid w:val="00F37BD9"/>
    <w:rsid w:val="00F46C95"/>
    <w:rsid w:val="00F564F3"/>
    <w:rsid w:val="00F57401"/>
    <w:rsid w:val="00F67CED"/>
    <w:rsid w:val="00F768A9"/>
    <w:rsid w:val="00F866D7"/>
    <w:rsid w:val="00FB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AB0E-403E-4D64-8926-BD825BCC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68"/>
    <w:pPr>
      <w:ind w:left="720"/>
      <w:contextualSpacing/>
    </w:pPr>
  </w:style>
  <w:style w:type="table" w:styleId="a4">
    <w:name w:val="Table Grid"/>
    <w:basedOn w:val="a1"/>
    <w:uiPriority w:val="39"/>
    <w:rsid w:val="0098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B93BB2"/>
    <w:pPr>
      <w:spacing w:after="0" w:line="240" w:lineRule="auto"/>
    </w:pPr>
  </w:style>
  <w:style w:type="character" w:customStyle="1" w:styleId="a6">
    <w:name w:val="Без интервала Знак"/>
    <w:link w:val="a5"/>
    <w:qFormat/>
    <w:locked/>
    <w:rsid w:val="00B93BB2"/>
  </w:style>
  <w:style w:type="character" w:styleId="a7">
    <w:name w:val="Strong"/>
    <w:basedOn w:val="a0"/>
    <w:uiPriority w:val="22"/>
    <w:qFormat/>
    <w:rsid w:val="00320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2023-04-07T08:39:00Z</dcterms:created>
  <dcterms:modified xsi:type="dcterms:W3CDTF">2023-04-07T08:39:00Z</dcterms:modified>
</cp:coreProperties>
</file>