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65" w:rsidRPr="007C2F65" w:rsidRDefault="007C2F65" w:rsidP="007C2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2F65">
        <w:rPr>
          <w:rFonts w:ascii="Times New Roman" w:hAnsi="Times New Roman" w:cs="Times New Roman"/>
          <w:b/>
          <w:sz w:val="28"/>
          <w:szCs w:val="28"/>
        </w:rPr>
        <w:t>Нефте</w:t>
      </w:r>
      <w:r w:rsidRPr="007C2F65">
        <w:rPr>
          <w:rFonts w:ascii="Times New Roman" w:hAnsi="Times New Roman" w:cs="Times New Roman"/>
          <w:b/>
          <w:sz w:val="28"/>
          <w:szCs w:val="28"/>
        </w:rPr>
        <w:t>юганское</w:t>
      </w:r>
      <w:proofErr w:type="spellEnd"/>
      <w:r w:rsidRPr="007C2F65">
        <w:rPr>
          <w:rFonts w:ascii="Times New Roman" w:hAnsi="Times New Roman" w:cs="Times New Roman"/>
          <w:b/>
          <w:sz w:val="28"/>
          <w:szCs w:val="28"/>
        </w:rPr>
        <w:t xml:space="preserve"> районное муниципальное </w:t>
      </w:r>
      <w:proofErr w:type="spellStart"/>
      <w:r w:rsidRPr="007C2F65">
        <w:rPr>
          <w:rFonts w:ascii="Times New Roman" w:hAnsi="Times New Roman" w:cs="Times New Roman"/>
          <w:b/>
          <w:sz w:val="28"/>
          <w:szCs w:val="28"/>
        </w:rPr>
        <w:t>бюджетное</w:t>
      </w:r>
      <w:r w:rsidRPr="007C2F65">
        <w:rPr>
          <w:rFonts w:ascii="Times New Roman" w:hAnsi="Times New Roman" w:cs="Times New Roman"/>
          <w:b/>
          <w:sz w:val="28"/>
          <w:szCs w:val="28"/>
        </w:rPr>
        <w:t>дошкол</w:t>
      </w:r>
      <w:r w:rsidRPr="007C2F65">
        <w:rPr>
          <w:rFonts w:ascii="Times New Roman" w:hAnsi="Times New Roman" w:cs="Times New Roman"/>
          <w:b/>
          <w:sz w:val="28"/>
          <w:szCs w:val="28"/>
        </w:rPr>
        <w:t>ьное</w:t>
      </w:r>
      <w:proofErr w:type="spellEnd"/>
      <w:r w:rsidRPr="007C2F65">
        <w:rPr>
          <w:rFonts w:ascii="Times New Roman" w:hAnsi="Times New Roman" w:cs="Times New Roman"/>
          <w:b/>
          <w:sz w:val="28"/>
          <w:szCs w:val="28"/>
        </w:rPr>
        <w:t xml:space="preserve"> образовательное </w:t>
      </w:r>
      <w:proofErr w:type="spellStart"/>
      <w:r w:rsidRPr="007C2F65">
        <w:rPr>
          <w:rFonts w:ascii="Times New Roman" w:hAnsi="Times New Roman" w:cs="Times New Roman"/>
          <w:b/>
          <w:sz w:val="28"/>
          <w:szCs w:val="28"/>
        </w:rPr>
        <w:t>учреждение</w:t>
      </w:r>
      <w:proofErr w:type="gramStart"/>
      <w:r w:rsidRPr="007C2F65">
        <w:rPr>
          <w:rFonts w:ascii="Times New Roman" w:hAnsi="Times New Roman" w:cs="Times New Roman"/>
          <w:b/>
          <w:sz w:val="28"/>
          <w:szCs w:val="28"/>
        </w:rPr>
        <w:t>«Д</w:t>
      </w:r>
      <w:proofErr w:type="gramEnd"/>
      <w:r w:rsidRPr="007C2F65">
        <w:rPr>
          <w:rFonts w:ascii="Times New Roman" w:hAnsi="Times New Roman" w:cs="Times New Roman"/>
          <w:b/>
          <w:sz w:val="28"/>
          <w:szCs w:val="28"/>
        </w:rPr>
        <w:t>етский</w:t>
      </w:r>
      <w:proofErr w:type="spellEnd"/>
      <w:r w:rsidRPr="007C2F65">
        <w:rPr>
          <w:rFonts w:ascii="Times New Roman" w:hAnsi="Times New Roman" w:cs="Times New Roman"/>
          <w:b/>
          <w:sz w:val="28"/>
          <w:szCs w:val="28"/>
        </w:rPr>
        <w:t xml:space="preserve"> сад «Жемчужинка»</w:t>
      </w: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Pr="007C2F65" w:rsidRDefault="007C2F65" w:rsidP="007C2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F65">
        <w:rPr>
          <w:rFonts w:ascii="Times New Roman" w:hAnsi="Times New Roman" w:cs="Times New Roman"/>
          <w:b/>
          <w:sz w:val="24"/>
          <w:szCs w:val="24"/>
        </w:rPr>
        <w:t>Опытно-экспериментальная деятельность как метод экологического воспитания дошкольников</w:t>
      </w: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7C2F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F65" w:rsidRDefault="007C2F65" w:rsidP="007C2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г.п..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Пойкоский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 г</w:t>
      </w:r>
      <w:bookmarkStart w:id="0" w:name="_GoBack"/>
      <w:bookmarkEnd w:id="0"/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lastRenderedPageBreak/>
        <w:t>В дошкольном возрасте такие пробующие действия существенно изменяются и превращаются в сложные формы поисковой деятельности. Занимательные опыты, эксперименты побуждают детей к самостоятельному поиску причин, способов действий, проявлению творчества, так как представлены с учётом актуального развития дошкольников. Особенно благодатный период – лето, начало осени, когда дети много времени проводят на природе и могут опытным путём найти ответы на поставленные природой вопросы. Нам жителям сельской местности для этого представляется широкая возможность познания через опытн</w:t>
      </w:r>
      <w:proofErr w:type="gramStart"/>
      <w:r w:rsidRPr="00A3566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35664">
        <w:rPr>
          <w:rFonts w:ascii="Times New Roman" w:hAnsi="Times New Roman" w:cs="Times New Roman"/>
          <w:sz w:val="24"/>
          <w:szCs w:val="24"/>
        </w:rPr>
        <w:t xml:space="preserve"> экспериментальную деятельность дошкольников.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Дети открывают для себя новый мир, стараются всё потрогать руками, рассмотреть, понюхать, если возможно, попробовать на вкус. Воспитание правильного отношения детей к природе, умение бережно обращаться с представителями животного и растительного мира может быть полноценно осуществлено в дошкольный период, в том случае, если система работы в детском саду сочетается с воздействием на ребёнка в семье. Очень важно, чтобы взрослые сами любили природу и эту любовь старались привить детям.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Вся работа по экологическому воспитанию должна проходить в тесном контакте с семьёй.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Приобщая родителей к процессу ознакомления и наблюдения за природой, стараемся донести до родителей, чтобы они находили время остановиться с ребёнком на минутку и лишний раз увидеть и показать своему малышу нечто необычное в, казалось бы, обычном предмете, лишний раз пообщаться со своим ребёнком. Как итог, дети становятся более чуткими ко всему живому: будь то кустик, котёнок или выпавший из гнезда птенец. Они умеют наблюдать, ставить цели и находить пути их достижения. Для них любить и охранять природу – не пустой звук.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АКТУАЛЬНОСТЬ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Сегодня, как никогда экологическая проблема стала одной из актуальнейших проблем сегодняшнего общества. Влияние окружающей природы на развитие ребёнка огромно. Знакомство с бесконечными, постоянно изменяющимися явлениями, начинается с первых лет жизни малыша. Явления и объекты природы привлекают детей красотой, яркостью красок, разнообразием. Наблюдая за ними, ребёнок обогащает свой чувственный опыт, на котором и основывается его дальнейшее творчество. Чем глубже ребёнок познаёт таинства окружающего мира, тем больше у него возникает вопросов. Основная задача взрослого состоит в том, чтобы помочь ребёнку самостоятельно найти ответы на эти вопросы.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ПЕДАГОГИЧЕСКОЕ НАПРАВЛЕНИЕ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Наша работа направлена на экологическое воспитание дошкольников, через опытно-экспериментальную деятельность детей предполагает решение следующих задач: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• формирование у детей дошкольного возраста диалектического мышления, т. е. способности видеть многообразие мира в системе взаимосвязей и взаимозависимостей.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• развитие собственного познавательного опыта в обобщённом виде с помощью наглядных средств (эталонов, символов, условных заместителей, модулей).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• расширение перспектив развития исследовательской деятельности детей путём включения их в мыслительные, моделирующие и преобразующие действия.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• поддержание у детей инициативы, сообразительности, пытливости, критичности и самостоятельности.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В своей работе с дошкольниками мы руководствуемся мудрым советом: “Умейте открыть перед ребенком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ребенку захотелось еще и еще раз возвратиться к тому, что он узнал” (В. А. Сухомлинский)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Основные цели и задачи: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Основная цель нашей педагогической идеи развивать у детей любознательность, через самостоятельно проведенные действия, делать выводы и умозаключения, продвигаясь к познанию природы через свой полученный опыт.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1. Помочь ребёнку воспринять и усвоить знания в результате возникшей у него потребности познании и получении этих знаний, умений через самостоятельную опытно-экспериментальную деятельность.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2. Расширить познавательные способности детей через поиск и решение сложных вопросов, требующих актуализации знаний, умения анализировать, видеть за отдельными фактами закономерность.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3. Через наблюдения, опыты, эксперименты, подводить детей делать самостоятельные выводы, обобщения, умозаключения.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 xml:space="preserve">4. Руководствоваться принципом по </w:t>
      </w:r>
      <w:proofErr w:type="spellStart"/>
      <w:r w:rsidRPr="00A35664">
        <w:rPr>
          <w:rFonts w:ascii="Times New Roman" w:hAnsi="Times New Roman" w:cs="Times New Roman"/>
          <w:sz w:val="24"/>
          <w:szCs w:val="24"/>
        </w:rPr>
        <w:t>этапности</w:t>
      </w:r>
      <w:proofErr w:type="spellEnd"/>
      <w:r w:rsidRPr="00A35664">
        <w:rPr>
          <w:rFonts w:ascii="Times New Roman" w:hAnsi="Times New Roman" w:cs="Times New Roman"/>
          <w:sz w:val="24"/>
          <w:szCs w:val="24"/>
        </w:rPr>
        <w:t xml:space="preserve"> в организации опытно-экспериментальной деятельности детей, </w:t>
      </w:r>
      <w:proofErr w:type="gramStart"/>
      <w:r w:rsidRPr="00A35664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A35664">
        <w:rPr>
          <w:rFonts w:ascii="Times New Roman" w:hAnsi="Times New Roman" w:cs="Times New Roman"/>
          <w:sz w:val="24"/>
          <w:szCs w:val="24"/>
        </w:rPr>
        <w:t xml:space="preserve"> основан на постепенном сокращении сообщаемой воспитателем информации в увеличении самостоятельной деятельности дошкольников.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Работу по экологическому воспитанию дошкольников через опытно-экспериментальную деятельность строим по следующим принципам: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• Постепенное – наращивание объема материала: от рассмотрения 1-2 объектов природы, 1-2 способов их взаимосвязи со средой обитания к последовательному увеличению количества объектов и механизмов их взаимосвязи с внешними условиями;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lastRenderedPageBreak/>
        <w:t>• Первоочередное использование непосредственного природного окружения, составляющего жизненное пространство детей, (систематическое познание растений и животных зеленой зоны детского сада, а затем – объектов природы)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• Постепенное познавательное продвижение детей: от единичных сенсорных впечатлений от объектов и явлений природы к многообразию этих впечатлений.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• Широкое использование в работе с детьми разных видов практической деятельности – систематическое включение их в сенсорное обследование объектов и явлений природы.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Зона экологического воспитания опытно-экспериментальной деятельности может быть очень обширной и содержать в себе: территорию, зелёную зону детского сада, видовое разнообразие деревьев, кустарников, дикорастущие травы, огород, фруктовый сад, разнообразие насекомых, муравейники, птицы и птичьи гнёзда.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В группе, например для наблюдений можно использовать : комнатные растения, их видовое разнообразие, а также прибор</w:t>
      </w:r>
      <w:proofErr w:type="gramStart"/>
      <w:r w:rsidRPr="00A35664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A35664">
        <w:rPr>
          <w:rFonts w:ascii="Times New Roman" w:hAnsi="Times New Roman" w:cs="Times New Roman"/>
          <w:sz w:val="24"/>
          <w:szCs w:val="24"/>
        </w:rPr>
        <w:t xml:space="preserve"> колбы, пробирки, термометры, компас, увеличительные стёкла, песочные часы, пипетки, лупу, зеркала, цветные стёкла, ракушки, камни, камешки, семена цветов, почва, глина, птичьи перья, соль, сахар, пищевая сода, пищевые красители и многое другое.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Для того чтобы детям было интересно мы используем в своей работе: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- Конспекты и занятия по экологическому воспитанию дошкольников.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- Цикл сезонных экскурсий. «Сельскохозяйственные объекты»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- Демонстрационные знаки поведения в природе.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- Различные плакаты экологического содержания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- ИКТ (информационно-компьютерные технологии)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35664">
        <w:rPr>
          <w:rFonts w:ascii="Times New Roman" w:hAnsi="Times New Roman" w:cs="Times New Roman"/>
          <w:sz w:val="24"/>
          <w:szCs w:val="24"/>
        </w:rPr>
        <w:t>Из полученного нами опыта экологического направления, был сделан вывод, что детям очень нравятся занятия с элементами экспериментирования; целевые прогулки по территории детского сада с элементами экспериментирования и несложными опытами во время них; экологические наблюдения и опыты на участке детского сада; наблюдения и проведение экспериментов на нашем огородике, с фиксацией в дневнике;</w:t>
      </w:r>
      <w:proofErr w:type="gramEnd"/>
      <w:r w:rsidRPr="00A35664">
        <w:rPr>
          <w:rFonts w:ascii="Times New Roman" w:hAnsi="Times New Roman" w:cs="Times New Roman"/>
          <w:sz w:val="24"/>
          <w:szCs w:val="24"/>
        </w:rPr>
        <w:t xml:space="preserve"> экскурсии за пределы детского сада «Познай природу там, где ты живешь»; самостоятельные наблюдения и эксперименты под непосредственным наблюдением взрослого (воспитателя, дом</w:t>
      </w:r>
      <w:proofErr w:type="gramStart"/>
      <w:r w:rsidRPr="00A3566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35664">
        <w:rPr>
          <w:rFonts w:ascii="Times New Roman" w:hAnsi="Times New Roman" w:cs="Times New Roman"/>
          <w:sz w:val="24"/>
          <w:szCs w:val="24"/>
        </w:rPr>
        <w:t xml:space="preserve"> родителей); беседы с использованием показом слайдов на ДВД.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Немаловажное значение имеет работа с родителями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Главной задачей во взаимодействии с родителями является по нашему мнению: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lastRenderedPageBreak/>
        <w:t>• Установка партнёрских отношений с семьями воспитанников и объединения совместных усилий для развития и воспитания детей (проводятся родительские собрание, где поднимаются вопросы экологического воспитания дошкольников, консультации «Учите детей любить природу», «Радость общения с природой») и др.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• Создание атмосферы общности интересов; (ухаживание за домашними животными на личном подворье, совместный труд на участке: посадка, сбор урожая)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• Активизация и обогащение воспитательских умений родителей;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• Формирование у родителей ответственного отношения за природу родного края через воспитание ребенка.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 xml:space="preserve">• Анкетирование «Ваше отношение к природе и природным </w:t>
      </w:r>
      <w:proofErr w:type="spellStart"/>
      <w:r w:rsidRPr="00A35664">
        <w:rPr>
          <w:rFonts w:ascii="Times New Roman" w:hAnsi="Times New Roman" w:cs="Times New Roman"/>
          <w:sz w:val="24"/>
          <w:szCs w:val="24"/>
        </w:rPr>
        <w:t>объектам</w:t>
      </w:r>
      <w:proofErr w:type="gramStart"/>
      <w:r w:rsidRPr="00A35664">
        <w:rPr>
          <w:rFonts w:ascii="Times New Roman" w:hAnsi="Times New Roman" w:cs="Times New Roman"/>
          <w:sz w:val="24"/>
          <w:szCs w:val="24"/>
        </w:rPr>
        <w:t>»и</w:t>
      </w:r>
      <w:proofErr w:type="spellEnd"/>
      <w:proofErr w:type="gramEnd"/>
      <w:r w:rsidRPr="00A35664"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 xml:space="preserve">• Изготовление совместно с детьми поделок к участию в </w:t>
      </w:r>
      <w:proofErr w:type="gramStart"/>
      <w:r w:rsidRPr="00A35664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Pr="00A35664">
        <w:rPr>
          <w:rFonts w:ascii="Times New Roman" w:hAnsi="Times New Roman" w:cs="Times New Roman"/>
          <w:sz w:val="24"/>
          <w:szCs w:val="24"/>
        </w:rPr>
        <w:t xml:space="preserve"> проводимых в нашем детском саду «Осень золотая».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• Озеленение участков весной.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• Подбор в уголок для родителей соответствующей литературы (в течени</w:t>
      </w:r>
      <w:proofErr w:type="gramStart"/>
      <w:r w:rsidRPr="00A3566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35664">
        <w:rPr>
          <w:rFonts w:ascii="Times New Roman" w:hAnsi="Times New Roman" w:cs="Times New Roman"/>
          <w:sz w:val="24"/>
          <w:szCs w:val="24"/>
        </w:rPr>
        <w:t xml:space="preserve"> всего года.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Итог: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Наша работа по экологическому воспитанию дошкольников, с применением опытно-экспериментальной деятельности, детей даёт определённые положительные результаты. Проект длился не долго, но даже на протяжении этого короткого времени, виден результат, дети, да и родители, стали бережнее относится к окружающему их миру, стали внимательнее, добрее. Практика работы показала, что в группе наметились значительные положительные изменения, позволяющие говорить о целесообразности экологического воспитания дошкольников.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Экспериментально - исследовательская деятельность в познании экологических и природных закономерностей, побуждает ребёнка к исследованию природных объектов, развивает экспериментальные способности (анализ, синтез и др.)</w:t>
      </w:r>
      <w:proofErr w:type="gramStart"/>
      <w:r w:rsidRPr="00A356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35664">
        <w:rPr>
          <w:rFonts w:ascii="Times New Roman" w:hAnsi="Times New Roman" w:cs="Times New Roman"/>
          <w:sz w:val="24"/>
          <w:szCs w:val="24"/>
        </w:rPr>
        <w:t xml:space="preserve"> Стимулирует познавательные способности детей, любознательность.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У детей отмечается сознательное отношение к окружающей природе, что отражается и в речи, что сейчас очень актуально.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Дети стали чувствительнее к многообразию объектов живой и неживой природы, стали стараться подбирать наиболее точные слова или словосочетания для выражения своих мыслей.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Заключение: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lastRenderedPageBreak/>
        <w:t>Результатом нашего опыта работы явилось</w:t>
      </w:r>
      <w:proofErr w:type="gramStart"/>
      <w:r w:rsidRPr="00A356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– дети проявляют интерес к ярким явлениям природы;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– у них развита высокая творческая активность;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– самостоятельность, инициативность;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– они быстро осмысливают задания, точно выполняют их без помощи взрослого;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– умеют легко устанавливать простейшие причинно-следственные связи;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– многие очень бережно относятся к природе, владеют основными нормами поведения в ней;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– ухаживают за растениями и животными ближайшего окружения.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Подводя итог своему небольшому пока опыту работы по экологическому воспитанию я пришла к выводу о том, что поощряя детскую любознательность, утоляя жажду познания маленьких “почемучек” и направляя их активную двигательную деятельность, мы способствуем развитию детских способностей в процессе экологического воспитания через опытно-экспериментальную деятельность.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В завершении хотелось бы напомнить одну древнюю китайскую пословицу: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"Расскажи – и я забуду, покажи – и я запомню, дай попробовать – и я пойму". Только через действие ребёнок сможет познать многообразие окружающего мира и определить собственное место в нём.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Используемая литература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1. Зеленкова, О. С. Совместная работа детского сада и семьи по экологическому воспитанию детей / Зеленкова О. С. // Дошкольная педагогика. - 2010. - № 1. - С. 57.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2. Н. А. Рыжова, «Наш дом природа» М.</w:t>
      </w:r>
      <w:proofErr w:type="gramStart"/>
      <w:r w:rsidRPr="00A356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35664">
        <w:rPr>
          <w:rFonts w:ascii="Times New Roman" w:hAnsi="Times New Roman" w:cs="Times New Roman"/>
          <w:sz w:val="24"/>
          <w:szCs w:val="24"/>
        </w:rPr>
        <w:t xml:space="preserve"> «КАРАПУЗ-ДИДАКТИКА», 2005. — 192 с. : ил. ISBN 5-9715-0004-Х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 xml:space="preserve">3. От рождения до школы. Примерная основная общеобразовательная программа дошкольного образования/ под ред. Н. Е. </w:t>
      </w:r>
      <w:proofErr w:type="spellStart"/>
      <w:r w:rsidRPr="00A3566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A35664">
        <w:rPr>
          <w:rFonts w:ascii="Times New Roman" w:hAnsi="Times New Roman" w:cs="Times New Roman"/>
          <w:sz w:val="24"/>
          <w:szCs w:val="24"/>
        </w:rPr>
        <w:t xml:space="preserve">, Т. С. Комаровой, М. А. Васильевой. - 2-е изд., </w:t>
      </w:r>
      <w:proofErr w:type="spellStart"/>
      <w:r w:rsidRPr="00A35664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35664">
        <w:rPr>
          <w:rFonts w:ascii="Times New Roman" w:hAnsi="Times New Roman" w:cs="Times New Roman"/>
          <w:sz w:val="24"/>
          <w:szCs w:val="24"/>
        </w:rPr>
        <w:t>. и доп. - М.</w:t>
      </w:r>
      <w:proofErr w:type="gramStart"/>
      <w:r w:rsidRPr="00A356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35664">
        <w:rPr>
          <w:rFonts w:ascii="Times New Roman" w:hAnsi="Times New Roman" w:cs="Times New Roman"/>
          <w:sz w:val="24"/>
          <w:szCs w:val="24"/>
        </w:rPr>
        <w:t xml:space="preserve"> МОЗАИКА-СИНТЕЗ, 2018. - 336 с.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 xml:space="preserve">4. Познавательно-исследовательские занятия с детьми 5-7 лет на экологической тропе/ авт. </w:t>
      </w:r>
      <w:proofErr w:type="gramStart"/>
      <w:r w:rsidRPr="00A35664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A35664">
        <w:rPr>
          <w:rFonts w:ascii="Times New Roman" w:hAnsi="Times New Roman" w:cs="Times New Roman"/>
          <w:sz w:val="24"/>
          <w:szCs w:val="24"/>
        </w:rPr>
        <w:t>ост. С. В. Машкова [и др. ]. - Волгоград: Учитель, 2012. - 174 с.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5. 28. Рыжова, Н. А. Программа «Наш дом - природа»</w:t>
      </w:r>
      <w:proofErr w:type="gramStart"/>
      <w:r w:rsidRPr="00A356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35664">
        <w:rPr>
          <w:rFonts w:ascii="Times New Roman" w:hAnsi="Times New Roman" w:cs="Times New Roman"/>
          <w:sz w:val="24"/>
          <w:szCs w:val="24"/>
        </w:rPr>
        <w:t xml:space="preserve"> блок занятий «Я и природа» / Рыжова Н. А. - М. : ООО "КАРАПУЗ-ДИДАКТИКА", 2005. - 192 с.</w:t>
      </w:r>
    </w:p>
    <w:p w:rsidR="00C96F2D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2BB" w:rsidRPr="00A35664" w:rsidRDefault="00C96F2D" w:rsidP="00A356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664">
        <w:rPr>
          <w:rFonts w:ascii="Times New Roman" w:hAnsi="Times New Roman" w:cs="Times New Roman"/>
          <w:sz w:val="24"/>
          <w:szCs w:val="24"/>
        </w:rPr>
        <w:t>6. Рыжова, Н. А. Экологический проект "Мое дерево"</w:t>
      </w:r>
      <w:proofErr w:type="gramStart"/>
      <w:r w:rsidRPr="00A3566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35664">
        <w:rPr>
          <w:rFonts w:ascii="Times New Roman" w:hAnsi="Times New Roman" w:cs="Times New Roman"/>
          <w:sz w:val="24"/>
          <w:szCs w:val="24"/>
        </w:rPr>
        <w:t xml:space="preserve"> для детских садов и начальной школы / Рыжова Н. А. - М. : Карапуз-Дидактика, 2006 ; Творческий центр Сфера. - 256 с.</w:t>
      </w:r>
    </w:p>
    <w:sectPr w:rsidR="007762BB" w:rsidRPr="00A3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D0"/>
    <w:rsid w:val="007C2F65"/>
    <w:rsid w:val="00946C5F"/>
    <w:rsid w:val="009F4D53"/>
    <w:rsid w:val="00A35664"/>
    <w:rsid w:val="00C96F2D"/>
    <w:rsid w:val="00DD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2024-04-09T10:44:00Z</dcterms:created>
  <dcterms:modified xsi:type="dcterms:W3CDTF">2024-04-09T11:20:00Z</dcterms:modified>
</cp:coreProperties>
</file>