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BAED" w14:textId="3CBF94E2" w:rsidR="002E6F8E" w:rsidRDefault="002E6F8E">
      <w:pPr>
        <w:pStyle w:val="ac"/>
        <w:shd w:val="clear" w:color="auto" w:fill="FAFCFF"/>
        <w:spacing w:before="0" w:beforeAutospacing="0"/>
        <w:rPr>
          <w:rFonts w:ascii="Lato" w:hAnsi="Lato"/>
          <w:color w:val="617381"/>
          <w:sz w:val="21"/>
          <w:szCs w:val="21"/>
        </w:rPr>
      </w:pPr>
      <w:r>
        <w:rPr>
          <w:rFonts w:ascii="Lato" w:hAnsi="Lato"/>
          <w:color w:val="617381"/>
          <w:sz w:val="21"/>
          <w:szCs w:val="21"/>
        </w:rPr>
        <w:t xml:space="preserve">Развивающая предметно-пространственная среда </w:t>
      </w:r>
      <w:r w:rsidR="005C7B7D">
        <w:rPr>
          <w:rFonts w:ascii="Lato" w:hAnsi="Lato"/>
          <w:color w:val="617381"/>
          <w:sz w:val="21"/>
          <w:szCs w:val="21"/>
        </w:rPr>
        <w:t>первой</w:t>
      </w:r>
      <w:r>
        <w:rPr>
          <w:rFonts w:ascii="Lato" w:hAnsi="Lato"/>
          <w:color w:val="617381"/>
          <w:sz w:val="21"/>
          <w:szCs w:val="21"/>
        </w:rPr>
        <w:t xml:space="preserve"> младшей группы организуется с учетом ФГОС ДО, с учетом возможностей для детей играть и заниматься отдельными подгруппами, индивидуально, а также с учетом интеграции образовательных областей. Предметно-пространственная среда нацелена на развитие самостоятельности и самодеятельности ребенка, но предусматривает ведущую роль игровой деятельности.</w:t>
      </w:r>
    </w:p>
    <w:p w14:paraId="6E8BD077" w14:textId="5CC20DC8" w:rsidR="002E6F8E" w:rsidRDefault="002E6F8E">
      <w:pPr>
        <w:pStyle w:val="ac"/>
        <w:shd w:val="clear" w:color="auto" w:fill="FAFCFF"/>
        <w:spacing w:before="0" w:beforeAutospacing="0"/>
        <w:rPr>
          <w:rFonts w:ascii="Lato" w:hAnsi="Lato"/>
          <w:color w:val="617381"/>
          <w:sz w:val="21"/>
          <w:szCs w:val="21"/>
        </w:rPr>
      </w:pPr>
      <w:r>
        <w:rPr>
          <w:rFonts w:ascii="Lato" w:hAnsi="Lato"/>
          <w:color w:val="617381"/>
          <w:sz w:val="21"/>
          <w:szCs w:val="21"/>
        </w:rPr>
        <w:t>Предметно-развивающая среда начинается уже с приемной, где мы встречаем наших малышей. Здесь располагаются индивидуальные шкафчики, цветные яркие скамейки, «алгоритм» процесса одевания. На шкафчиках приклеены яркие картинки и написаны имена детей. В приемной нашли свое место разнообразные информационные уголки для родителей: «Советы Айболита», «Для Вас, родители», «Наша группа «</w:t>
      </w:r>
      <w:r w:rsidR="005C7B7D">
        <w:rPr>
          <w:rFonts w:ascii="Lato" w:hAnsi="Lato"/>
          <w:color w:val="617381"/>
          <w:sz w:val="21"/>
          <w:szCs w:val="21"/>
        </w:rPr>
        <w:t>Цыпленок</w:t>
      </w:r>
      <w:r>
        <w:rPr>
          <w:rFonts w:ascii="Lato" w:hAnsi="Lato"/>
          <w:color w:val="617381"/>
          <w:sz w:val="21"/>
          <w:szCs w:val="21"/>
        </w:rPr>
        <w:t>»,</w:t>
      </w:r>
      <w:r w:rsidR="005C7B7D">
        <w:rPr>
          <w:rFonts w:ascii="Lato" w:hAnsi="Lato"/>
          <w:color w:val="617381"/>
          <w:sz w:val="21"/>
          <w:szCs w:val="21"/>
        </w:rPr>
        <w:t xml:space="preserve"> </w:t>
      </w:r>
      <w:r>
        <w:rPr>
          <w:rFonts w:ascii="Lato" w:hAnsi="Lato"/>
          <w:color w:val="617381"/>
          <w:sz w:val="21"/>
          <w:szCs w:val="21"/>
        </w:rPr>
        <w:t>«Поздравляем», а так же доска-экспозиция для поделок и рисунков ребят «Талантливые пальчики». На стендах представлены рекомендации родителям по организации досуга детей, материалы для игр и домашних занятий. Мини-библиотека методической литературы для родителей, книги для чтения детям дома, режим работы детского сада и группы, объявления.</w:t>
      </w:r>
    </w:p>
    <w:p w14:paraId="04C9522E" w14:textId="222724AF" w:rsidR="002E6F8E" w:rsidRDefault="002E6F8E">
      <w:pPr>
        <w:pStyle w:val="ac"/>
        <w:shd w:val="clear" w:color="auto" w:fill="FAFCFF"/>
        <w:spacing w:before="0" w:beforeAutospacing="0"/>
        <w:rPr>
          <w:rFonts w:ascii="Lato" w:hAnsi="Lato"/>
          <w:color w:val="617381"/>
          <w:sz w:val="21"/>
          <w:szCs w:val="21"/>
        </w:rPr>
      </w:pPr>
      <w:r>
        <w:rPr>
          <w:rFonts w:ascii="Lato" w:hAnsi="Lato"/>
          <w:color w:val="617381"/>
          <w:sz w:val="21"/>
          <w:szCs w:val="21"/>
        </w:rPr>
        <w:t xml:space="preserve">При создании предметной развивающей среды </w:t>
      </w:r>
      <w:r w:rsidR="00CD6F13">
        <w:rPr>
          <w:rFonts w:ascii="Lato" w:hAnsi="Lato"/>
          <w:color w:val="617381"/>
          <w:sz w:val="21"/>
          <w:szCs w:val="21"/>
        </w:rPr>
        <w:t xml:space="preserve">первой </w:t>
      </w:r>
      <w:r>
        <w:rPr>
          <w:rFonts w:ascii="Lato" w:hAnsi="Lato"/>
          <w:color w:val="617381"/>
          <w:sz w:val="21"/>
          <w:szCs w:val="21"/>
        </w:rPr>
        <w:t xml:space="preserve">младшей группы учитывается гендерная специфика. Среда обеспечивается как общим, так и специфичным материалом для девочек и мальчиков. В групповой комнате имеются развивающие и дидактические игры, книги, подобранные с учетом половых различий, привлекательные по содержанию для девочек, и аналогично – для мальчиков. Девочки больше любят проводить время в центрах сюжетно – ролевой игры, уголках </w:t>
      </w:r>
      <w:proofErr w:type="spellStart"/>
      <w:r>
        <w:rPr>
          <w:rFonts w:ascii="Lato" w:hAnsi="Lato"/>
          <w:color w:val="617381"/>
          <w:sz w:val="21"/>
          <w:szCs w:val="21"/>
        </w:rPr>
        <w:t>ряжения</w:t>
      </w:r>
      <w:proofErr w:type="spellEnd"/>
      <w:r>
        <w:rPr>
          <w:rFonts w:ascii="Lato" w:hAnsi="Lato"/>
          <w:color w:val="617381"/>
          <w:sz w:val="21"/>
          <w:szCs w:val="21"/>
        </w:rPr>
        <w:t>, «кухне», «парикмахерская»; мальчики – в центре технической игрушки, в центре строительных игр, на коврах с машинами, в центрах двигательной активности.</w:t>
      </w:r>
    </w:p>
    <w:p w14:paraId="3A62663C" w14:textId="77777777" w:rsidR="002E6F8E" w:rsidRDefault="002E6F8E">
      <w:pPr>
        <w:pStyle w:val="ac"/>
        <w:shd w:val="clear" w:color="auto" w:fill="FAFCFF"/>
        <w:spacing w:before="0" w:beforeAutospacing="0"/>
        <w:rPr>
          <w:rFonts w:ascii="Lato" w:hAnsi="Lato"/>
          <w:color w:val="617381"/>
          <w:sz w:val="21"/>
          <w:szCs w:val="21"/>
        </w:rPr>
      </w:pPr>
      <w:r>
        <w:rPr>
          <w:rFonts w:ascii="Lato" w:hAnsi="Lato"/>
          <w:color w:val="617381"/>
          <w:sz w:val="21"/>
          <w:szCs w:val="21"/>
        </w:rPr>
        <w:t>Для того чтобы каждый ребенок смог найти себе дело и занятие по душе в группе созданы условия для разных видов деятельности (игровой, продуктивной, коммуникативной, творческой и познавательно-исследовательской и т.д.).</w:t>
      </w:r>
    </w:p>
    <w:p w14:paraId="43F932AD" w14:textId="77777777" w:rsidR="00CF6F36" w:rsidRDefault="00CF6F36">
      <w:pPr>
        <w:pStyle w:val="ac"/>
        <w:shd w:val="clear" w:color="auto" w:fill="FAFCFF"/>
        <w:spacing w:before="0" w:beforeAutospacing="0"/>
        <w:divId w:val="1233539682"/>
        <w:rPr>
          <w:rFonts w:ascii="Lato" w:hAnsi="Lato"/>
          <w:color w:val="617381"/>
          <w:sz w:val="21"/>
          <w:szCs w:val="21"/>
        </w:rPr>
      </w:pPr>
      <w:r>
        <w:rPr>
          <w:rFonts w:ascii="Lato" w:hAnsi="Lato"/>
          <w:color w:val="617381"/>
          <w:sz w:val="21"/>
          <w:szCs w:val="21"/>
        </w:rPr>
        <w:t>Таким образом, разнообразие и богатство сенсорных впечатлений, дает возможность свободного подхода к каждому центру в группе, способствует эмоциональному и интеллектуальному развитию воспитанников. Наша развивающая среда вызывает у детей чувство радости, эмоционально-положительного отношения, обогащает новыми знаниями и впечатлениями, побуждает к активной творческой деятельности.</w:t>
      </w:r>
    </w:p>
    <w:p w14:paraId="4A19DD21" w14:textId="77777777" w:rsidR="00CF6F36" w:rsidRDefault="00CF6F36">
      <w:pPr>
        <w:pStyle w:val="ac"/>
        <w:shd w:val="clear" w:color="auto" w:fill="FAFCFF"/>
        <w:spacing w:before="0" w:beforeAutospacing="0"/>
        <w:divId w:val="1233539682"/>
        <w:rPr>
          <w:rFonts w:ascii="Lato" w:hAnsi="Lato"/>
          <w:color w:val="617381"/>
          <w:sz w:val="21"/>
          <w:szCs w:val="21"/>
        </w:rPr>
      </w:pPr>
      <w:r>
        <w:rPr>
          <w:rFonts w:ascii="Lato" w:hAnsi="Lato"/>
          <w:color w:val="617381"/>
          <w:sz w:val="21"/>
          <w:szCs w:val="21"/>
        </w:rPr>
        <w:t>В своей группе мы стараемся создавать комфортную предметно-пространственную среду, соответствующую возрастным, гендерным, индивидуальным особенностям детей.</w:t>
      </w:r>
    </w:p>
    <w:p w14:paraId="6BF8D620" w14:textId="77777777" w:rsidR="002E6F8E" w:rsidRDefault="002E6F8E"/>
    <w:sectPr w:rsidR="002E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8E"/>
    <w:rsid w:val="002E6F8E"/>
    <w:rsid w:val="005C7B7D"/>
    <w:rsid w:val="009F2B58"/>
    <w:rsid w:val="00CD6F13"/>
    <w:rsid w:val="00C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9593C7"/>
  <w15:chartTrackingRefBased/>
  <w15:docId w15:val="{17387C0D-055D-FA4D-A91E-D7E7BF12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6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F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F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6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6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6F8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6F8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6F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6F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6F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6F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6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E6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6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6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6F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6F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6F8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6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6F8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E6F8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E6F8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Писклова</dc:creator>
  <cp:keywords/>
  <dc:description/>
  <cp:lastModifiedBy>Надежда Писклова</cp:lastModifiedBy>
  <cp:revision>2</cp:revision>
  <dcterms:created xsi:type="dcterms:W3CDTF">2024-04-09T12:05:00Z</dcterms:created>
  <dcterms:modified xsi:type="dcterms:W3CDTF">2024-04-09T12:05:00Z</dcterms:modified>
</cp:coreProperties>
</file>