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B50" w:rsidRDefault="00FC43A5">
      <w:pPr>
        <w:pStyle w:val="a3"/>
        <w:spacing w:line="276" w:lineRule="auto"/>
        <w:jc w:val="center"/>
        <w:rPr>
          <w:b/>
          <w:color w:val="111111"/>
          <w:sz w:val="28"/>
        </w:rPr>
      </w:pPr>
      <w:bookmarkStart w:id="0" w:name="_GoBack"/>
      <w:bookmarkEnd w:id="0"/>
      <w:r>
        <w:rPr>
          <w:b/>
          <w:color w:val="111111"/>
          <w:sz w:val="28"/>
        </w:rPr>
        <w:t>Проект</w:t>
      </w:r>
      <w:r>
        <w:rPr>
          <w:color w:val="111111"/>
          <w:sz w:val="28"/>
        </w:rPr>
        <w:t xml:space="preserve"> </w:t>
      </w:r>
      <w:r>
        <w:rPr>
          <w:b/>
          <w:color w:val="111111"/>
          <w:sz w:val="28"/>
        </w:rPr>
        <w:t>«Жизнь прекрасна, когда безопасна»</w:t>
      </w:r>
    </w:p>
    <w:p w:rsidR="00D13B50" w:rsidRDefault="00FC43A5">
      <w:pPr>
        <w:pStyle w:val="a3"/>
        <w:spacing w:line="276" w:lineRule="auto"/>
        <w:ind w:firstLine="708"/>
        <w:jc w:val="both"/>
        <w:rPr>
          <w:color w:val="111111"/>
        </w:rPr>
      </w:pPr>
      <w:r>
        <w:rPr>
          <w:color w:val="111111"/>
        </w:rPr>
        <w:t>Проект направлен на формирование основ безопасного поведения у дошкольников в процессе взаимодействия педагога, ребёнка и родителей.</w:t>
      </w:r>
    </w:p>
    <w:p w:rsidR="00D13B50" w:rsidRDefault="00FC43A5">
      <w:pPr>
        <w:pStyle w:val="a3"/>
        <w:spacing w:line="276" w:lineRule="auto"/>
        <w:jc w:val="both"/>
      </w:pPr>
      <w:r>
        <w:rPr>
          <w:b/>
          <w:color w:val="111111"/>
        </w:rPr>
        <w:t>Актуальность</w:t>
      </w:r>
      <w:r>
        <w:rPr>
          <w:color w:val="111111"/>
        </w:rPr>
        <w:t>: дети — наиболее незащищённая часть населения. Познавая окружающий мир, дошкольники зачастую попадают в ситуации, угрожающие их жизни и здоровью. Содействовать формированию безопасного образа жизни целесообразно именно в дошкольном возрасте, когда такие особенности ребёнка, как чрезвычайная любознательность и эмоциональность, подвижность и физическая слабость по сравнению со взрослыми людьми, незнание и непонимание подстерегающих опасностей, недостаток опыта взаимоотношений с людьми, природными явлениями, техникой и пр. вызывают множество проблем.</w:t>
      </w:r>
    </w:p>
    <w:p w:rsidR="00D13B50" w:rsidRDefault="00FC43A5">
      <w:pPr>
        <w:pStyle w:val="a3"/>
        <w:spacing w:line="276" w:lineRule="auto"/>
        <w:ind w:firstLine="708"/>
        <w:jc w:val="both"/>
        <w:rPr>
          <w:color w:val="111111"/>
        </w:rPr>
      </w:pPr>
      <w:r>
        <w:rPr>
          <w:color w:val="111111"/>
        </w:rPr>
        <w:t>Современное общество отличается многообразием примеров образа жизни человека, с которыми постоянно сталкивается ребёнок. Это многообразие не всегда является образцом для детей. Поэтому у них формируются противоречивые представления о безопасном образе жизни. Не случайно, что именно сейчас многие педагоги стали искать возможность для плодотворной работы по формированию основ безопасного поведения у дошкольников. Возникла необходимость в поиске эффективных форм и методов работы с детьми, в сотрудничестве с родителями.</w:t>
      </w:r>
    </w:p>
    <w:p w:rsidR="00D13B50" w:rsidRDefault="00FC43A5">
      <w:pPr>
        <w:pStyle w:val="a3"/>
        <w:spacing w:line="276" w:lineRule="auto"/>
        <w:ind w:firstLine="708"/>
        <w:jc w:val="both"/>
      </w:pPr>
      <w:r>
        <w:rPr>
          <w:color w:val="111111"/>
        </w:rPr>
        <w:t>В данном проекте социально значимой проблемой является безопасное проведение детей в окружающем мире: правила безопасного проведения на дороге и профилактика детского дорожно-транспортного травматизма; правила пожарной безопасности в быту, при чрезвычайных ситуациях; правилам поведения в природе и пропаганда здорового образа жизни.</w:t>
      </w:r>
    </w:p>
    <w:p w:rsidR="00D13B50" w:rsidRDefault="00D13B50">
      <w:pPr>
        <w:pStyle w:val="a3"/>
        <w:spacing w:line="276" w:lineRule="auto"/>
        <w:ind w:firstLine="708"/>
        <w:jc w:val="both"/>
      </w:pPr>
    </w:p>
    <w:p w:rsidR="00D13B50" w:rsidRDefault="00FC43A5">
      <w:pPr>
        <w:pStyle w:val="a3"/>
        <w:spacing w:line="276" w:lineRule="auto"/>
        <w:jc w:val="both"/>
        <w:rPr>
          <w:i/>
          <w:color w:val="111111"/>
        </w:rPr>
      </w:pPr>
      <w:r>
        <w:rPr>
          <w:b/>
          <w:color w:val="111111"/>
        </w:rPr>
        <w:t>Тип проекта</w:t>
      </w:r>
      <w:r>
        <w:rPr>
          <w:color w:val="111111"/>
        </w:rPr>
        <w:t>: долгосрочный, практико-ориентированный, групповой.</w:t>
      </w:r>
      <w:r>
        <w:rPr>
          <w:i/>
          <w:color w:val="111111"/>
        </w:rPr>
        <w:t xml:space="preserve"> </w:t>
      </w:r>
    </w:p>
    <w:p w:rsidR="00D13B50" w:rsidRDefault="00FC43A5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Участники проекта:</w:t>
      </w:r>
      <w:r>
        <w:rPr>
          <w:rFonts w:ascii="Times New Roman" w:hAnsi="Times New Roman"/>
          <w:sz w:val="24"/>
        </w:rPr>
        <w:t xml:space="preserve"> воспитанники МАДОУ №304, педагогические работники, родители воспитанников.</w:t>
      </w:r>
    </w:p>
    <w:p w:rsidR="00D13B50" w:rsidRDefault="00FC43A5">
      <w:pPr>
        <w:pStyle w:val="a3"/>
        <w:spacing w:line="276" w:lineRule="auto"/>
        <w:jc w:val="both"/>
      </w:pPr>
      <w:r>
        <w:rPr>
          <w:b/>
          <w:color w:val="111111"/>
        </w:rPr>
        <w:t>Срок реализации проекта</w:t>
      </w:r>
      <w:r>
        <w:rPr>
          <w:color w:val="111111"/>
        </w:rPr>
        <w:t>: с 01.09.2023 по 31.02.2024.</w:t>
      </w:r>
    </w:p>
    <w:p w:rsidR="00D13B50" w:rsidRDefault="00FC43A5">
      <w:pPr>
        <w:pStyle w:val="a3"/>
        <w:spacing w:line="276" w:lineRule="auto"/>
        <w:jc w:val="both"/>
      </w:pPr>
      <w:r>
        <w:rPr>
          <w:b/>
          <w:color w:val="111111"/>
        </w:rPr>
        <w:t>Цель проекта</w:t>
      </w:r>
      <w:r>
        <w:rPr>
          <w:color w:val="111111"/>
        </w:rPr>
        <w:t>: систематизация знаний детей о правилах безопасного поведения в доме, на улице и в природе.</w:t>
      </w:r>
    </w:p>
    <w:p w:rsidR="00D13B50" w:rsidRDefault="00FC43A5">
      <w:pPr>
        <w:pStyle w:val="a3"/>
        <w:spacing w:line="276" w:lineRule="auto"/>
        <w:jc w:val="both"/>
      </w:pPr>
      <w:r>
        <w:rPr>
          <w:b/>
          <w:color w:val="111111"/>
        </w:rPr>
        <w:t>Задачи</w:t>
      </w:r>
      <w:r>
        <w:rPr>
          <w:color w:val="111111"/>
        </w:rPr>
        <w:t>: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  <w:u w:val="single"/>
        </w:rPr>
        <w:t>Обучающие</w:t>
      </w:r>
      <w:r>
        <w:rPr>
          <w:color w:val="111111"/>
        </w:rPr>
        <w:t>: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формировать осторожное и осмотрительное отношение к потенциально опасным для человека ситуациям;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обогащать представления о доступном ребенку предметном мире и назначении предметов, о правилах безопасного использования;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познакомить с элементарными правилами безопасного обращения с предметами дома и на улице, с незнакомыми людьми;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познакомить с ситуациями, угрожающими здоровью.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  <w:u w:val="single"/>
        </w:rPr>
        <w:t>Развивающие</w:t>
      </w:r>
      <w:r>
        <w:rPr>
          <w:color w:val="111111"/>
        </w:rPr>
        <w:t>: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развивать взаимоотношения детей, умение действовать согласованно, принимая общую цель, переживать радость от результатов общих усилий и совместной деятельности.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развивать умение передавать своё отношение от общений с пожарными в рисунках и аппликации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развивать умение сравнивать и анализировать посредством наблюдений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развивать познавательную активности детей, обогащая представления о людях, предметах и явлениях окружающего мира.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Развивать у детей самостоятельность, овладению разнообразными способами действий, приобретение навыков игровой деятельности и общения.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  <w:u w:val="single"/>
        </w:rPr>
        <w:t>Воспитательные</w:t>
      </w:r>
      <w:r>
        <w:rPr>
          <w:color w:val="111111"/>
        </w:rPr>
        <w:t>: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Воспитывать доброжелательное отношение детей к окружающему.</w:t>
      </w:r>
    </w:p>
    <w:p w:rsidR="00D13B50" w:rsidRDefault="00FC43A5">
      <w:pPr>
        <w:pStyle w:val="a3"/>
        <w:spacing w:line="276" w:lineRule="auto"/>
        <w:jc w:val="both"/>
        <w:rPr>
          <w:color w:val="111111"/>
        </w:rPr>
      </w:pPr>
      <w:r>
        <w:rPr>
          <w:color w:val="111111"/>
        </w:rPr>
        <w:t>- Воспитывать бережное отношение к природе, проявлять интерес к ней.</w:t>
      </w:r>
    </w:p>
    <w:p w:rsidR="00D13B50" w:rsidRDefault="00FC43A5">
      <w:pPr>
        <w:pStyle w:val="a3"/>
        <w:spacing w:line="276" w:lineRule="auto"/>
        <w:jc w:val="both"/>
        <w:rPr>
          <w:b/>
        </w:rPr>
      </w:pPr>
      <w:r>
        <w:rPr>
          <w:b/>
          <w:color w:val="111111"/>
        </w:rPr>
        <w:lastRenderedPageBreak/>
        <w:t>Этапы проекта</w:t>
      </w:r>
    </w:p>
    <w:p w:rsidR="00D13B50" w:rsidRDefault="00FC43A5">
      <w:pPr>
        <w:pStyle w:val="a3"/>
        <w:spacing w:line="276" w:lineRule="auto"/>
        <w:jc w:val="both"/>
        <w:rPr>
          <w:color w:val="111111"/>
        </w:rPr>
      </w:pPr>
      <w:r>
        <w:rPr>
          <w:b/>
          <w:color w:val="111111"/>
        </w:rPr>
        <w:t>1 этап – подготовительный</w:t>
      </w:r>
      <w:r>
        <w:rPr>
          <w:color w:val="111111"/>
        </w:rPr>
        <w:t xml:space="preserve">. 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Постановка цели и задач, определение направлений, объектов и методов, предварительная работа с детьми и родителями, выбор оборудования и материалов.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Формы организации работа I этапа.</w:t>
      </w:r>
    </w:p>
    <w:p w:rsidR="00D13B50" w:rsidRDefault="00FC43A5">
      <w:pPr>
        <w:pStyle w:val="a3"/>
        <w:spacing w:line="276" w:lineRule="auto"/>
        <w:jc w:val="both"/>
        <w:rPr>
          <w:b/>
        </w:rPr>
      </w:pPr>
      <w:r>
        <w:rPr>
          <w:color w:val="111111"/>
        </w:rPr>
        <w:t>- составление плана мероприятий проекта </w:t>
      </w:r>
      <w:r>
        <w:rPr>
          <w:b/>
          <w:color w:val="111111"/>
        </w:rPr>
        <w:t>«Жизнь прекрасна, когда безопасна»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подбор методической и художественной литературы;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изготовление пособий;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подбор дидактических, подвижных, малоподвижных, сюжетно - ролевых игр;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составление плана совместных мероприятий педагогов и детей;</w:t>
      </w:r>
    </w:p>
    <w:p w:rsidR="00D13B50" w:rsidRDefault="00FC43A5">
      <w:pPr>
        <w:pStyle w:val="a3"/>
        <w:spacing w:line="276" w:lineRule="auto"/>
        <w:jc w:val="both"/>
        <w:rPr>
          <w:color w:val="111111"/>
        </w:rPr>
      </w:pPr>
      <w:r>
        <w:rPr>
          <w:color w:val="111111"/>
        </w:rPr>
        <w:t>- работа с родителями по взаимодействию в рамках проекта.</w:t>
      </w:r>
    </w:p>
    <w:p w:rsidR="00D13B50" w:rsidRDefault="00D13B50">
      <w:pPr>
        <w:pStyle w:val="a3"/>
        <w:spacing w:line="276" w:lineRule="auto"/>
        <w:jc w:val="both"/>
      </w:pPr>
    </w:p>
    <w:p w:rsidR="00D13B50" w:rsidRDefault="00FC43A5">
      <w:pPr>
        <w:pStyle w:val="a3"/>
        <w:spacing w:line="276" w:lineRule="auto"/>
        <w:rPr>
          <w:color w:val="111111"/>
        </w:rPr>
      </w:pPr>
      <w:r>
        <w:rPr>
          <w:b/>
          <w:color w:val="111111"/>
        </w:rPr>
        <w:t>2 этап – практический</w:t>
      </w:r>
      <w:r>
        <w:rPr>
          <w:color w:val="111111"/>
        </w:rPr>
        <w:t>.</w:t>
      </w:r>
    </w:p>
    <w:p w:rsidR="00D13B50" w:rsidRDefault="00FC43A5">
      <w:pPr>
        <w:pStyle w:val="a3"/>
        <w:spacing w:line="276" w:lineRule="auto"/>
        <w:ind w:firstLine="708"/>
        <w:jc w:val="both"/>
        <w:rPr>
          <w:color w:val="111111"/>
        </w:rPr>
      </w:pPr>
      <w:r>
        <w:rPr>
          <w:color w:val="111111"/>
        </w:rPr>
        <w:t>Поиск ответов на поставленные вопросы разными способами, через практическую деятельность детей.</w:t>
      </w:r>
    </w:p>
    <w:p w:rsidR="00D13B50" w:rsidRDefault="00FC43A5">
      <w:pPr>
        <w:tabs>
          <w:tab w:val="left" w:pos="1134"/>
        </w:tabs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Приемы и методы организации.</w:t>
      </w:r>
    </w:p>
    <w:p w:rsidR="00D13B50" w:rsidRDefault="00FC43A5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i/>
          <w:color w:val="000000" w:themeColor="text1"/>
          <w:sz w:val="24"/>
        </w:rPr>
        <w:t>Методы,</w:t>
      </w:r>
      <w:r>
        <w:rPr>
          <w:rFonts w:ascii="Times New Roman" w:hAnsi="Times New Roman"/>
          <w:i/>
          <w:color w:val="000000" w:themeColor="text1"/>
          <w:sz w:val="24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4"/>
        </w:rPr>
        <w:t>используемые для реализации проекта:</w:t>
      </w:r>
    </w:p>
    <w:p w:rsidR="00D13B50" w:rsidRDefault="00FC43A5">
      <w:pPr>
        <w:numPr>
          <w:ilvl w:val="0"/>
          <w:numId w:val="1"/>
        </w:numPr>
        <w:spacing w:after="0" w:line="276" w:lineRule="auto"/>
        <w:ind w:left="70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словесный - устное изложение, беседа, рассказ, дискуссия, сказка;</w:t>
      </w:r>
    </w:p>
    <w:p w:rsidR="00D13B50" w:rsidRDefault="00FC43A5">
      <w:pPr>
        <w:numPr>
          <w:ilvl w:val="0"/>
          <w:numId w:val="1"/>
        </w:numPr>
        <w:spacing w:after="0" w:line="276" w:lineRule="auto"/>
        <w:ind w:left="70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наглядный - показ видео и мультимедийных материалов, иллюстрации, наблюдение;</w:t>
      </w:r>
    </w:p>
    <w:p w:rsidR="00D13B50" w:rsidRDefault="00FC43A5">
      <w:pPr>
        <w:numPr>
          <w:ilvl w:val="0"/>
          <w:numId w:val="1"/>
        </w:numPr>
        <w:spacing w:after="0" w:line="276" w:lineRule="auto"/>
        <w:ind w:left="70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практический - действия воспитателя, моделирование разнообразных ситуаций;</w:t>
      </w:r>
    </w:p>
    <w:p w:rsidR="00D13B50" w:rsidRDefault="00FC43A5">
      <w:pPr>
        <w:numPr>
          <w:ilvl w:val="0"/>
          <w:numId w:val="1"/>
        </w:numPr>
        <w:spacing w:after="0" w:line="276" w:lineRule="auto"/>
        <w:ind w:left="70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объяснительно - иллюстративный-дети воспринимают и усваивают готовую информацию;</w:t>
      </w:r>
    </w:p>
    <w:p w:rsidR="00D13B50" w:rsidRDefault="00FC43A5">
      <w:pPr>
        <w:numPr>
          <w:ilvl w:val="0"/>
          <w:numId w:val="1"/>
        </w:numPr>
        <w:spacing w:after="0" w:line="276" w:lineRule="auto"/>
        <w:ind w:left="70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репродуктивный- дети воспроизводят полученные знания и освоенные способы деятельности;</w:t>
      </w:r>
    </w:p>
    <w:p w:rsidR="00D13B50" w:rsidRDefault="00FC43A5">
      <w:pPr>
        <w:pStyle w:val="aa"/>
        <w:numPr>
          <w:ilvl w:val="0"/>
          <w:numId w:val="1"/>
        </w:numPr>
        <w:spacing w:after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частично-поисковый-участие детей в коллективном поиске, решение поставленной задачи совместно с педагогом;</w:t>
      </w:r>
    </w:p>
    <w:p w:rsidR="00D13B50" w:rsidRDefault="00FC43A5">
      <w:pPr>
        <w:pStyle w:val="aa"/>
        <w:numPr>
          <w:ilvl w:val="0"/>
          <w:numId w:val="1"/>
        </w:numPr>
        <w:spacing w:after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исследовательский-самостоятельная работа детей;</w:t>
      </w:r>
    </w:p>
    <w:p w:rsidR="00D13B50" w:rsidRDefault="00FC43A5">
      <w:pPr>
        <w:pStyle w:val="aa"/>
        <w:numPr>
          <w:ilvl w:val="0"/>
          <w:numId w:val="1"/>
        </w:numPr>
        <w:spacing w:after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продуктивная деятельность-рисунки, лепка, аппликация, коллективная работа.     </w:t>
      </w:r>
    </w:p>
    <w:p w:rsidR="00D13B50" w:rsidRDefault="00FC43A5">
      <w:pPr>
        <w:pStyle w:val="a3"/>
        <w:spacing w:line="276" w:lineRule="auto"/>
        <w:jc w:val="both"/>
        <w:rPr>
          <w:b/>
        </w:rPr>
      </w:pPr>
      <w:r>
        <w:rPr>
          <w:b/>
          <w:color w:val="111111"/>
        </w:rPr>
        <w:t>Формы организации работа 2 этапа для детей младших – средних групп</w:t>
      </w:r>
    </w:p>
    <w:p w:rsidR="00D13B50" w:rsidRDefault="00FC43A5">
      <w:pPr>
        <w:pStyle w:val="a3"/>
        <w:spacing w:line="276" w:lineRule="auto"/>
        <w:jc w:val="both"/>
      </w:pPr>
      <w:r>
        <w:rPr>
          <w:b/>
          <w:i/>
          <w:color w:val="111111"/>
        </w:rPr>
        <w:t>1.</w:t>
      </w:r>
      <w:r>
        <w:rPr>
          <w:color w:val="111111"/>
        </w:rPr>
        <w:t xml:space="preserve"> </w:t>
      </w:r>
      <w:r>
        <w:rPr>
          <w:b/>
          <w:i/>
          <w:color w:val="111111"/>
        </w:rPr>
        <w:t>Работа с детьми</w:t>
      </w:r>
      <w:r>
        <w:rPr>
          <w:color w:val="111111"/>
        </w:rPr>
        <w:t xml:space="preserve"> (организация мероприятий познавательного характера, коррекционная работа, организация двигательного режима)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  <w:u w:val="single"/>
        </w:rPr>
        <w:t>- Рассматривание плакатов</w:t>
      </w:r>
      <w:r>
        <w:rPr>
          <w:color w:val="111111"/>
        </w:rPr>
        <w:t>: «Азбука безопасности на дороге» «Пожарная безопасность».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  <w:u w:val="single"/>
        </w:rPr>
        <w:t>- Настольная игра</w:t>
      </w:r>
      <w:r>
        <w:rPr>
          <w:color w:val="111111"/>
        </w:rPr>
        <w:t>: «Город, в котором мы живем», «Знаки дорожного движения», «Огнеопасные предметы»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  <w:u w:val="single"/>
        </w:rPr>
        <w:t>- Дидактические игры</w:t>
      </w:r>
      <w:r>
        <w:rPr>
          <w:color w:val="111111"/>
        </w:rPr>
        <w:t>: «Опасно-безопасно», «Дорожные знаки», «Слушай внимательно», «Угадай профессию», «Что где растет», «С чем нельзя в лес ходить?», «Подскажи словечко», «Я знаю пять растений», «Береги, живое», «Внимание! Дорога!», «Как избежать неприятностей».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  <w:u w:val="single"/>
        </w:rPr>
        <w:t>- Подвижные и малоподвижные игры</w:t>
      </w:r>
      <w:r>
        <w:rPr>
          <w:color w:val="111111"/>
        </w:rPr>
        <w:t>: «Цветные автомобили», «Светофор», «Веселый пешеход», «Пожарные на учениях», «Самолеты», «Цыплята и наседка», «Мышеловка»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 xml:space="preserve">- </w:t>
      </w:r>
      <w:r>
        <w:rPr>
          <w:color w:val="111111"/>
          <w:u w:val="single"/>
        </w:rPr>
        <w:t>Сюжетно ролевые игры</w:t>
      </w:r>
      <w:r>
        <w:rPr>
          <w:color w:val="111111"/>
        </w:rPr>
        <w:t xml:space="preserve"> «Мы – шоферы», «Мы – пожарные», «Скорая помощь».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 xml:space="preserve">- </w:t>
      </w:r>
      <w:r>
        <w:rPr>
          <w:color w:val="111111"/>
          <w:u w:val="single"/>
        </w:rPr>
        <w:t>Заучивание стихотворений</w:t>
      </w:r>
      <w:r>
        <w:rPr>
          <w:color w:val="111111"/>
        </w:rPr>
        <w:t xml:space="preserve"> о правилах дорожного движения, загадки о пожаре.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  <w:u w:val="single"/>
        </w:rPr>
        <w:t>- Беседы</w:t>
      </w:r>
      <w:r>
        <w:rPr>
          <w:color w:val="111111"/>
        </w:rPr>
        <w:t>: «Правила поведения на дороге» «Спички - не игрушка, огонь не забава», «Один дома», «Я и моё здоровье».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  <w:u w:val="single"/>
        </w:rPr>
        <w:t>- Наблюдения</w:t>
      </w:r>
      <w:r>
        <w:rPr>
          <w:color w:val="111111"/>
        </w:rPr>
        <w:t xml:space="preserve">: «За работой водителя», «За машиной </w:t>
      </w:r>
      <w:proofErr w:type="gramStart"/>
      <w:r>
        <w:rPr>
          <w:color w:val="111111"/>
        </w:rPr>
        <w:t>пожарных</w:t>
      </w:r>
      <w:proofErr w:type="gramEnd"/>
      <w:r>
        <w:rPr>
          <w:color w:val="111111"/>
        </w:rPr>
        <w:t xml:space="preserve"> и беседа с командиром отделения», Экскурсии по детскому саду.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  <w:u w:val="single"/>
        </w:rPr>
        <w:t>- Творческая деятельность</w:t>
      </w:r>
      <w:r>
        <w:rPr>
          <w:color w:val="111111"/>
        </w:rPr>
        <w:t>: Аппликация «Пожарная машина», рисование «Пожарные мчатся на помощь» Конструирование «Улицы нашего города».</w:t>
      </w:r>
    </w:p>
    <w:p w:rsidR="00D13B50" w:rsidRDefault="00FC43A5">
      <w:pPr>
        <w:pStyle w:val="a3"/>
        <w:spacing w:line="276" w:lineRule="auto"/>
        <w:jc w:val="both"/>
        <w:rPr>
          <w:u w:val="single"/>
        </w:rPr>
      </w:pPr>
      <w:r>
        <w:rPr>
          <w:color w:val="111111"/>
        </w:rPr>
        <w:t xml:space="preserve">- </w:t>
      </w:r>
      <w:r>
        <w:rPr>
          <w:color w:val="111111"/>
          <w:u w:val="single"/>
        </w:rPr>
        <w:t>Выставки в книжном уголке.</w:t>
      </w:r>
    </w:p>
    <w:p w:rsidR="00D13B50" w:rsidRDefault="00FC43A5">
      <w:pPr>
        <w:pStyle w:val="a3"/>
        <w:spacing w:line="276" w:lineRule="auto"/>
        <w:jc w:val="both"/>
        <w:rPr>
          <w:color w:val="111111"/>
        </w:rPr>
      </w:pPr>
      <w:r>
        <w:rPr>
          <w:color w:val="111111"/>
          <w:u w:val="single"/>
        </w:rPr>
        <w:lastRenderedPageBreak/>
        <w:t>- Совместная деятельность</w:t>
      </w:r>
      <w:r>
        <w:rPr>
          <w:color w:val="111111"/>
        </w:rPr>
        <w:t>: драматизация сказки «Кошкин дом» «Лесное путешествие», «Азбука безопасности».</w:t>
      </w:r>
    </w:p>
    <w:p w:rsidR="00D13B50" w:rsidRDefault="00FC43A5">
      <w:pPr>
        <w:pStyle w:val="a3"/>
        <w:spacing w:line="276" w:lineRule="auto"/>
        <w:jc w:val="both"/>
        <w:rPr>
          <w:color w:val="111111"/>
        </w:rPr>
      </w:pPr>
      <w:r>
        <w:rPr>
          <w:color w:val="111111"/>
        </w:rPr>
        <w:t xml:space="preserve">- Участие в акциях «Внимание! Дети!», </w:t>
      </w:r>
      <w:r>
        <w:t>«Безопасный пассажир», «Пешеход! Засветись в темноте!», «Безопасность детей на дорогах».</w:t>
      </w:r>
    </w:p>
    <w:p w:rsidR="00D13B50" w:rsidRDefault="00FC43A5">
      <w:pPr>
        <w:pStyle w:val="a3"/>
        <w:spacing w:line="276" w:lineRule="auto"/>
        <w:jc w:val="both"/>
        <w:rPr>
          <w:color w:val="111111"/>
        </w:rPr>
      </w:pPr>
      <w:r>
        <w:rPr>
          <w:b/>
          <w:i/>
          <w:color w:val="111111"/>
        </w:rPr>
        <w:t>2.</w:t>
      </w:r>
      <w:r>
        <w:rPr>
          <w:color w:val="111111"/>
        </w:rPr>
        <w:t xml:space="preserve"> </w:t>
      </w:r>
      <w:r>
        <w:rPr>
          <w:b/>
          <w:i/>
          <w:color w:val="111111"/>
        </w:rPr>
        <w:t>Работа с родителями</w:t>
      </w:r>
      <w:r>
        <w:rPr>
          <w:color w:val="111111"/>
        </w:rPr>
        <w:t xml:space="preserve"> 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Памятка для родителей: «Причины детского дорожного – травматизма».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Памятка для родителей: «Обучение детей наблюдательности на улице».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Памятка для родителей по правилам дорожного движении.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Памятка для родителей водителей «Правила перевозки детей в автомобиле».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Консультация: «Безопасность ребенка на улице».</w:t>
      </w:r>
    </w:p>
    <w:p w:rsidR="00D13B50" w:rsidRDefault="00FC43A5">
      <w:pPr>
        <w:pStyle w:val="a3"/>
        <w:spacing w:line="276" w:lineRule="auto"/>
        <w:jc w:val="both"/>
        <w:rPr>
          <w:color w:val="111111"/>
        </w:rPr>
      </w:pPr>
      <w:r>
        <w:rPr>
          <w:color w:val="111111"/>
        </w:rPr>
        <w:t>- Консультация: «Безопасность на транспорте».</w:t>
      </w:r>
    </w:p>
    <w:p w:rsidR="00D13B50" w:rsidRDefault="00FC43A5">
      <w:pPr>
        <w:pStyle w:val="a3"/>
        <w:spacing w:line="276" w:lineRule="auto"/>
        <w:jc w:val="both"/>
        <w:rPr>
          <w:color w:val="111111"/>
        </w:rPr>
      </w:pPr>
      <w:r>
        <w:rPr>
          <w:color w:val="111111"/>
        </w:rPr>
        <w:t>- Консультация медсестры по оказанию первой медицинской помощи при ожогах.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 xml:space="preserve">- </w:t>
      </w:r>
      <w:bookmarkStart w:id="1" w:name="_Hlk144995129"/>
      <w:r>
        <w:rPr>
          <w:color w:val="111111"/>
        </w:rPr>
        <w:t>Консультация</w:t>
      </w:r>
      <w:bookmarkEnd w:id="1"/>
      <w:r>
        <w:rPr>
          <w:color w:val="111111"/>
        </w:rPr>
        <w:t xml:space="preserve"> </w:t>
      </w:r>
      <w:r>
        <w:t>«Безопасное лето».</w:t>
      </w:r>
    </w:p>
    <w:p w:rsidR="00D13B50" w:rsidRDefault="00FC43A5">
      <w:pPr>
        <w:pStyle w:val="a3"/>
        <w:spacing w:line="276" w:lineRule="auto"/>
        <w:jc w:val="both"/>
      </w:pPr>
      <w:r>
        <w:t xml:space="preserve">- </w:t>
      </w:r>
      <w:r>
        <w:rPr>
          <w:color w:val="111111"/>
        </w:rPr>
        <w:t>Консультация</w:t>
      </w:r>
      <w:r>
        <w:t xml:space="preserve"> «Безопасные путешествия и отдых летом»</w:t>
      </w:r>
    </w:p>
    <w:p w:rsidR="00D13B50" w:rsidRDefault="00FC43A5">
      <w:pPr>
        <w:pStyle w:val="a3"/>
        <w:spacing w:line="276" w:lineRule="auto"/>
        <w:jc w:val="both"/>
      </w:pPr>
      <w:r>
        <w:t>-</w:t>
      </w:r>
      <w:r>
        <w:rPr>
          <w:color w:val="111111"/>
        </w:rPr>
        <w:t xml:space="preserve"> Консультация</w:t>
      </w:r>
      <w:r>
        <w:t xml:space="preserve"> «Ребенок на дороге»</w:t>
      </w:r>
    </w:p>
    <w:p w:rsidR="00D13B50" w:rsidRDefault="00FC43A5">
      <w:pPr>
        <w:pStyle w:val="a3"/>
        <w:spacing w:line="276" w:lineRule="auto"/>
        <w:jc w:val="both"/>
        <w:rPr>
          <w:color w:val="111111"/>
        </w:rPr>
      </w:pPr>
      <w:r>
        <w:rPr>
          <w:color w:val="111111"/>
        </w:rPr>
        <w:t>- Папки- передвижки: «01 – телефон пожарной охраны», «Лекарственные растения», «Безопасность на улице» «Предлагаем почитать. Стихи для детей о пожаре».</w:t>
      </w:r>
    </w:p>
    <w:p w:rsidR="00D13B50" w:rsidRDefault="00FC43A5">
      <w:pPr>
        <w:pStyle w:val="a3"/>
        <w:spacing w:line="276" w:lineRule="auto"/>
        <w:jc w:val="both"/>
        <w:rPr>
          <w:color w:val="111111"/>
        </w:rPr>
      </w:pPr>
      <w:r>
        <w:rPr>
          <w:color w:val="111111"/>
        </w:rPr>
        <w:t>- Организация выставки рисунков «Безопасность глазами детей».</w:t>
      </w:r>
    </w:p>
    <w:p w:rsidR="00D13B50" w:rsidRDefault="00FC43A5">
      <w:pPr>
        <w:pStyle w:val="a3"/>
        <w:spacing w:line="276" w:lineRule="auto"/>
        <w:jc w:val="both"/>
        <w:rPr>
          <w:color w:val="111111"/>
        </w:rPr>
      </w:pPr>
      <w:r>
        <w:rPr>
          <w:color w:val="111111"/>
        </w:rPr>
        <w:t>- Информационный стенд «Безопасность ребенка дома», «Берегите детей! Не оставляйте открытыми окна!»</w:t>
      </w:r>
    </w:p>
    <w:p w:rsidR="00D13B50" w:rsidRDefault="00FC43A5">
      <w:pPr>
        <w:pStyle w:val="a3"/>
        <w:spacing w:after="240" w:line="276" w:lineRule="auto"/>
        <w:jc w:val="both"/>
        <w:rPr>
          <w:color w:val="111111"/>
        </w:rPr>
      </w:pPr>
      <w:r>
        <w:rPr>
          <w:b/>
          <w:i/>
          <w:color w:val="111111"/>
        </w:rPr>
        <w:t>3.</w:t>
      </w:r>
      <w:r>
        <w:rPr>
          <w:color w:val="111111"/>
        </w:rPr>
        <w:t xml:space="preserve"> </w:t>
      </w:r>
      <w:r>
        <w:rPr>
          <w:b/>
          <w:i/>
          <w:color w:val="111111"/>
        </w:rPr>
        <w:t>Создание условий для всестороннего развития детей</w:t>
      </w:r>
      <w:r>
        <w:rPr>
          <w:color w:val="111111"/>
        </w:rPr>
        <w:t> (санитарно-гигиенические, познавательного развития, изобразительного творчества.)</w:t>
      </w:r>
    </w:p>
    <w:p w:rsidR="00D13B50" w:rsidRDefault="00FC43A5">
      <w:pPr>
        <w:pStyle w:val="a3"/>
        <w:spacing w:after="240" w:line="276" w:lineRule="auto"/>
        <w:jc w:val="center"/>
        <w:rPr>
          <w:b/>
        </w:rPr>
      </w:pPr>
      <w:r>
        <w:rPr>
          <w:b/>
        </w:rPr>
        <w:t>Примерные темы и формы работы над проектом (по возрастным группам)</w:t>
      </w: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819"/>
        <w:gridCol w:w="2862"/>
        <w:gridCol w:w="6804"/>
      </w:tblGrid>
      <w:tr w:rsidR="00D13B50" w:rsidTr="00FC43A5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spacing w:line="276" w:lineRule="auto"/>
              <w:jc w:val="both"/>
              <w:rPr>
                <w:b/>
                <w:color w:val="111111"/>
              </w:rPr>
            </w:pPr>
            <w:r>
              <w:rPr>
                <w:b/>
                <w:color w:val="111111"/>
                <w:sz w:val="18"/>
              </w:rPr>
              <w:t>Группа</w:t>
            </w:r>
            <w:r>
              <w:rPr>
                <w:b/>
                <w:color w:val="111111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spacing w:line="276" w:lineRule="auto"/>
              <w:jc w:val="both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Тема, форма работы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spacing w:line="276" w:lineRule="auto"/>
              <w:jc w:val="both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Содержание</w:t>
            </w:r>
          </w:p>
        </w:tc>
      </w:tr>
      <w:tr w:rsidR="00D13B50" w:rsidTr="00FC43A5"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13B50" w:rsidRDefault="00FC43A5">
            <w:pPr>
              <w:pStyle w:val="a3"/>
              <w:spacing w:line="276" w:lineRule="auto"/>
              <w:ind w:left="113" w:right="113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Младшая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Знакомство с улицей – прогулка, беседа, </w:t>
            </w:r>
            <w:proofErr w:type="spellStart"/>
            <w:r>
              <w:rPr>
                <w:color w:val="111111"/>
              </w:rPr>
              <w:t>изодеятельность</w:t>
            </w:r>
            <w:proofErr w:type="spellEnd"/>
            <w:r>
              <w:rPr>
                <w:color w:val="111111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>Уточнение понятий «дорога», «тротуар», о грузовых и легковых автомобилях; об элементарных правилах поведения на улице; знакомство с пешеходным переходом, светофором; рисование полосок пешеходного перехода, светофора.</w:t>
            </w:r>
          </w:p>
        </w:tc>
      </w:tr>
      <w:tr w:rsidR="00D13B50" w:rsidTr="00FC43A5"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13B50" w:rsidRDefault="00D13B50"/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>Осторожно с огнем – рассказ, игры – ситуации.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>Формирование элементарных знаний об опасности шалостей с огнем, об опасностях пожара.</w:t>
            </w:r>
          </w:p>
        </w:tc>
      </w:tr>
      <w:tr w:rsidR="00D13B50" w:rsidTr="00FC43A5"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13B50" w:rsidRDefault="00D13B50"/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>Безопасное поведение в природе – прогулка, игры, рассказ, игры – имитации.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Обогащать представления детей о природном многообразии, обращать внимание на опасности ядовитых растений, грибов, </w:t>
            </w:r>
            <w:proofErr w:type="gramStart"/>
            <w:r>
              <w:rPr>
                <w:color w:val="111111"/>
              </w:rPr>
              <w:t>опасности</w:t>
            </w:r>
            <w:proofErr w:type="gramEnd"/>
            <w:r>
              <w:rPr>
                <w:color w:val="111111"/>
              </w:rPr>
              <w:t xml:space="preserve"> связанные с погодными условиями (ливень, град, жара, мороз, сосульки, гололед), с насекомыми; закреплять знание домашних животных и правил безопасного общения с ними.</w:t>
            </w:r>
          </w:p>
        </w:tc>
      </w:tr>
      <w:tr w:rsidR="00D13B50" w:rsidTr="00FC43A5"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13B50" w:rsidRDefault="00D13B50"/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>Безопасное поведение в повседневной жизни – рассказ, беседа, игры – ситуации.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>Формировать представление об опасности влезания на высокие предметы, спрыгивания с них; о запрете брать в рот несъедобные предметы, в том числе лекарства без взрослых; о запрете на общение с незнакомыми людьми.</w:t>
            </w:r>
          </w:p>
        </w:tc>
      </w:tr>
      <w:tr w:rsidR="00D13B50" w:rsidTr="00FC43A5"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13B50" w:rsidRDefault="00FC43A5">
            <w:pPr>
              <w:pStyle w:val="a3"/>
              <w:spacing w:line="276" w:lineRule="auto"/>
              <w:ind w:left="113" w:right="113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Средняя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>Путешествие по улице – прогулка, подвижные, сюжетные игры, чтение художественной литературы.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Дополнять информацию об улице новыми сведениями; знакомить с основными дорожными знаками, с видами светофоров, с правилами поведения в транспорте; закреплять знания о видах транспорта, в том числе о </w:t>
            </w:r>
            <w:proofErr w:type="spellStart"/>
            <w:r>
              <w:rPr>
                <w:color w:val="111111"/>
              </w:rPr>
              <w:t>жд</w:t>
            </w:r>
            <w:proofErr w:type="spellEnd"/>
            <w:r>
              <w:rPr>
                <w:color w:val="111111"/>
              </w:rPr>
              <w:t xml:space="preserve"> транспорте и безопасности на нем.</w:t>
            </w:r>
          </w:p>
        </w:tc>
      </w:tr>
      <w:tr w:rsidR="00D13B50" w:rsidTr="00FC43A5"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13B50" w:rsidRDefault="00D13B50"/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>Огонь добрый и злой – беседы, рассматривание картинок, иллюстраций, игры – ситуации.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Чтение стихотворения </w:t>
            </w:r>
            <w:proofErr w:type="spellStart"/>
            <w:r>
              <w:rPr>
                <w:color w:val="111111"/>
              </w:rPr>
              <w:t>С.Маршака</w:t>
            </w:r>
            <w:proofErr w:type="spellEnd"/>
            <w:r>
              <w:rPr>
                <w:color w:val="111111"/>
              </w:rPr>
              <w:t xml:space="preserve"> «Рассказ о неизвестном герое», «Кошкин дом» - знакомить с явлением пожар, его причинами; познакомить с опасностью электроприборов.</w:t>
            </w:r>
          </w:p>
        </w:tc>
      </w:tr>
      <w:tr w:rsidR="00D13B50" w:rsidTr="00FC43A5"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13B50" w:rsidRDefault="00D13B50"/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>Безопасное поведение в повседневной жизни – рассказ, беседа, игры – ситуации.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>Формирование понимания опасности открытых окон, высоты; недопустимости купания в водоемах без взрослых; об опасности лекарств; обогащать представления детей о заботе о здоровье – правильное питание, витамины; закреплять понимание опасности открывания двери в квартиру незнакомым людям.</w:t>
            </w:r>
          </w:p>
        </w:tc>
      </w:tr>
      <w:tr w:rsidR="00D13B50" w:rsidTr="00FC43A5"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13B50" w:rsidRDefault="00D13B50"/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Безопасное поведение в природе – беседа, прогулка, </w:t>
            </w:r>
            <w:proofErr w:type="spellStart"/>
            <w:r>
              <w:rPr>
                <w:color w:val="111111"/>
              </w:rPr>
              <w:t>с.р.игры</w:t>
            </w:r>
            <w:proofErr w:type="spellEnd"/>
            <w:r>
              <w:rPr>
                <w:color w:val="111111"/>
              </w:rPr>
              <w:t>, игры – ситуации, дидактические игры.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>Дать понятие о том, что нельзя собирать грибы без взрослых, среди грибов много ядовитых; опасность солнечного удара, обморожения; недопустимость сосания сосулек; познакомить с природным явлением метель и его опасностью; опасность контакта с бродячими животными.</w:t>
            </w:r>
          </w:p>
        </w:tc>
      </w:tr>
      <w:tr w:rsidR="00D13B50" w:rsidTr="00FC43A5"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13B50" w:rsidRDefault="00FC43A5">
            <w:pPr>
              <w:pStyle w:val="a3"/>
              <w:spacing w:line="276" w:lineRule="auto"/>
              <w:ind w:left="113" w:right="113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Старшая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Правила дорожные учат осторожности.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Закреплять представления о правилах дорожного движения, о правилах поведения вблизи </w:t>
            </w:r>
            <w:proofErr w:type="spellStart"/>
            <w:r>
              <w:rPr>
                <w:color w:val="111111"/>
              </w:rPr>
              <w:t>жд</w:t>
            </w:r>
            <w:proofErr w:type="spellEnd"/>
            <w:r>
              <w:rPr>
                <w:color w:val="111111"/>
              </w:rPr>
              <w:t xml:space="preserve"> путей, при их переходе; продолжать знакомить с дорожными знаками, правилами поведения на остановке общественного транспорта, воспитывать культуру поведения в транспорте.</w:t>
            </w:r>
          </w:p>
        </w:tc>
      </w:tr>
      <w:tr w:rsidR="00D13B50" w:rsidTr="00FC43A5"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13B50" w:rsidRDefault="00D13B50"/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Службы «01» и «03» - всегда на страже – беседы, </w:t>
            </w:r>
            <w:proofErr w:type="spellStart"/>
            <w:r>
              <w:rPr>
                <w:color w:val="111111"/>
              </w:rPr>
              <w:t>с.р.игры</w:t>
            </w:r>
            <w:proofErr w:type="spellEnd"/>
            <w:r>
              <w:rPr>
                <w:color w:val="111111"/>
              </w:rPr>
              <w:t>, рисование на тему, изготовление поделок.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>Систематизация знаний о деятельности пожарной охраны, о службе скорой помощи, о том, когда они действуют вместе; закрепление представлений об источниках огня, об их потенциальной опасности и безопасном поведении в близ и открытого огня.</w:t>
            </w:r>
          </w:p>
        </w:tc>
      </w:tr>
      <w:tr w:rsidR="00D13B50" w:rsidTr="00FC43A5"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13B50" w:rsidRDefault="00D13B50"/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Безопасное поведение в повседневной жизни – рассказ, беседа, игры – ситуации, дидактические игры, </w:t>
            </w:r>
            <w:proofErr w:type="spellStart"/>
            <w:r>
              <w:rPr>
                <w:color w:val="111111"/>
              </w:rPr>
              <w:t>с.р.игры</w:t>
            </w:r>
            <w:proofErr w:type="spellEnd"/>
            <w:r>
              <w:rPr>
                <w:color w:val="111111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>Закреплять понимание опасности нахождения ребенка одного на улице, в общественных местах, дома – разъяснение опасных ситуаций, описание их; разъяснение опасности вирусных заболеваний, объяснение, почему больной человек не должен посещать общественные места, общаться со здоровыми людьми.</w:t>
            </w:r>
          </w:p>
        </w:tc>
      </w:tr>
      <w:tr w:rsidR="00D13B50" w:rsidTr="00FC43A5"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13B50" w:rsidRDefault="00D13B50"/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Безопасное поведение в природе – беседа, прогулка, </w:t>
            </w:r>
            <w:proofErr w:type="spellStart"/>
            <w:r>
              <w:rPr>
                <w:color w:val="111111"/>
              </w:rPr>
              <w:t>с.р.игры</w:t>
            </w:r>
            <w:proofErr w:type="spellEnd"/>
            <w:r>
              <w:rPr>
                <w:color w:val="111111"/>
              </w:rPr>
              <w:t>, игры – ситуации, дидактические игры.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>Формировать устойчивое понимание опасности купания в водоемах и бассейнах без взрослых, шалостей на воде; об опасности льда на водоемах; учить безопасно передвигаться по городу во время гололеда, в близи зданий с сосульками; разъяснять опасность употребления в пищу диких ягод, грибов; учить действиями в случае укуса насекомых или животных.</w:t>
            </w:r>
          </w:p>
        </w:tc>
      </w:tr>
      <w:tr w:rsidR="00D13B50" w:rsidTr="00FC43A5"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13B50" w:rsidRDefault="00FC43A5">
            <w:pPr>
              <w:pStyle w:val="a3"/>
              <w:spacing w:line="276" w:lineRule="auto"/>
              <w:ind w:left="113" w:right="113"/>
              <w:jc w:val="both"/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Подготовительнвя</w:t>
            </w:r>
            <w:proofErr w:type="spellEnd"/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>Знай и выполняй правила поведения на улице – прогулка, беседа, рассматривание плакатов, картинок, просмотр презентаций.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Формирование представления о взаимосвязи всех участников дорожного движения на улице; продолжать изучать дорожные знаки и ПДД; знакомство с правилами поведения на </w:t>
            </w:r>
            <w:proofErr w:type="spellStart"/>
            <w:r>
              <w:rPr>
                <w:color w:val="111111"/>
              </w:rPr>
              <w:t>жд</w:t>
            </w:r>
            <w:proofErr w:type="spellEnd"/>
            <w:r>
              <w:rPr>
                <w:color w:val="111111"/>
              </w:rPr>
              <w:t xml:space="preserve"> вокзале, вблизи </w:t>
            </w:r>
            <w:proofErr w:type="spellStart"/>
            <w:r>
              <w:rPr>
                <w:color w:val="111111"/>
              </w:rPr>
              <w:t>жд</w:t>
            </w:r>
            <w:proofErr w:type="spellEnd"/>
            <w:r>
              <w:rPr>
                <w:color w:val="111111"/>
              </w:rPr>
              <w:t xml:space="preserve"> путей во время ожидания транспорта; разъяснение сути работы сотрудников ГИБДД; организация викторин, конкурсов по теме.</w:t>
            </w:r>
          </w:p>
        </w:tc>
      </w:tr>
      <w:tr w:rsidR="00D13B50" w:rsidTr="00FC43A5"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13B50" w:rsidRDefault="00D13B50"/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>Если возник пожар – беседа, игры – имитации, разбор ситуаций.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>Закрепить знание об источниках возникновения пожара в природе, дома; о главном правиле для детей – срочно покинуть территорию с огнем; рассматривание картинок, плакатов; изготовление плакатов, выставка рисунков.</w:t>
            </w:r>
          </w:p>
        </w:tc>
      </w:tr>
      <w:tr w:rsidR="00D13B50" w:rsidTr="00FC43A5"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13B50" w:rsidRDefault="00D13B50"/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Безопасное поведение в повседневной жизни – рассказ, беседа, игры – ситуации, дидактические игры, </w:t>
            </w:r>
            <w:proofErr w:type="spellStart"/>
            <w:r>
              <w:rPr>
                <w:color w:val="111111"/>
              </w:rPr>
              <w:t>с.р.игры</w:t>
            </w:r>
            <w:proofErr w:type="spellEnd"/>
            <w:r>
              <w:rPr>
                <w:color w:val="111111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>Формировать представление о незнакомых ребенку предметах, найденных на прогулке как о потенциально опасных; закреплять знания о правилах безопасного поведения дома ребенка одного – недопустимость высовывания из окон, открывания двери чужим людям, недопустимость пользования газом самостоятельно.</w:t>
            </w:r>
          </w:p>
        </w:tc>
      </w:tr>
      <w:tr w:rsidR="00D13B50" w:rsidTr="00FC43A5"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13B50" w:rsidRDefault="00D13B50"/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Безопасное поведение в природе – беседа, прогулка, </w:t>
            </w:r>
            <w:proofErr w:type="spellStart"/>
            <w:r>
              <w:rPr>
                <w:color w:val="111111"/>
              </w:rPr>
              <w:t>с.р.игры</w:t>
            </w:r>
            <w:proofErr w:type="spellEnd"/>
            <w:r>
              <w:rPr>
                <w:color w:val="111111"/>
              </w:rPr>
              <w:t>, игры – ситуации, дидактические игры, рисование, создание коллективных плакатов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0" w:rsidRDefault="00FC43A5">
            <w:pPr>
              <w:pStyle w:val="a3"/>
              <w:jc w:val="both"/>
              <w:rPr>
                <w:color w:val="111111"/>
              </w:rPr>
            </w:pPr>
            <w:r>
              <w:rPr>
                <w:color w:val="111111"/>
              </w:rPr>
              <w:t>Закреплении представления о правильном поведении в природе: об ограничении общения с бродячими и дикими животными; правила поведение во время грозы, метели и мороза, правила нахождения на улице в жаркую погоду; о правилах поведения в лесу, об уборке мусора после отдыха на природе.</w:t>
            </w:r>
          </w:p>
        </w:tc>
      </w:tr>
    </w:tbl>
    <w:p w:rsidR="00D13B50" w:rsidRDefault="00D13B50">
      <w:pPr>
        <w:pStyle w:val="a3"/>
        <w:spacing w:line="276" w:lineRule="auto"/>
        <w:jc w:val="both"/>
      </w:pPr>
    </w:p>
    <w:p w:rsidR="00D13B50" w:rsidRDefault="00FC43A5">
      <w:pPr>
        <w:pStyle w:val="a3"/>
        <w:spacing w:line="276" w:lineRule="auto"/>
        <w:jc w:val="both"/>
        <w:rPr>
          <w:color w:val="111111"/>
        </w:rPr>
      </w:pPr>
      <w:r>
        <w:rPr>
          <w:b/>
          <w:color w:val="111111"/>
        </w:rPr>
        <w:lastRenderedPageBreak/>
        <w:t>3 этап – обобщающий (заключительный</w:t>
      </w:r>
      <w:r>
        <w:rPr>
          <w:b/>
          <w:i/>
          <w:color w:val="111111"/>
        </w:rPr>
        <w:t>)</w:t>
      </w:r>
      <w:r>
        <w:rPr>
          <w:b/>
          <w:color w:val="111111"/>
        </w:rPr>
        <w:t>.</w:t>
      </w:r>
      <w:r>
        <w:rPr>
          <w:color w:val="111111"/>
        </w:rPr>
        <w:t xml:space="preserve"> </w:t>
      </w:r>
    </w:p>
    <w:p w:rsidR="00D13B50" w:rsidRDefault="00FC43A5">
      <w:pPr>
        <w:pStyle w:val="a3"/>
        <w:spacing w:line="276" w:lineRule="auto"/>
        <w:ind w:firstLine="708"/>
        <w:jc w:val="both"/>
      </w:pPr>
      <w:r>
        <w:rPr>
          <w:color w:val="111111"/>
        </w:rPr>
        <w:t>Обобщение результатов работы в игровой форме, их анализ, закрепление полученных знаний, формулировка выводов. К опыту работы будут приобщены лучшие работы детей и фотоматериалы по проведению тематической недели;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оформление альбомов в группах «Жизнь прекрасна, когда безопасна»;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 пополнение банка наглядной информации для родителей.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  <w:u w:val="single"/>
        </w:rPr>
        <w:t>Предполагаемые результаты</w:t>
      </w:r>
      <w:r>
        <w:rPr>
          <w:color w:val="111111"/>
        </w:rPr>
        <w:t>: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дети узнают много интересного об опасностях окружающего мира;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дети смогут объяснить и дать оценку в правилах дорожного движения;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дети будут уверенно называть причины пожара;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 xml:space="preserve">- у детей сформируется стремление к исследованию объектов природы, научатся делать простые выводы, устанавливать </w:t>
      </w:r>
      <w:proofErr w:type="spellStart"/>
      <w:r>
        <w:rPr>
          <w:color w:val="111111"/>
        </w:rPr>
        <w:t>причинно</w:t>
      </w:r>
      <w:proofErr w:type="spellEnd"/>
      <w:r>
        <w:rPr>
          <w:color w:val="111111"/>
        </w:rPr>
        <w:t xml:space="preserve"> – следственные связи;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дети будут бережно относиться к природе, стремиться к правильному поведению по отношению к миру природы;</w:t>
      </w:r>
    </w:p>
    <w:p w:rsidR="00D13B50" w:rsidRDefault="00FC43A5">
      <w:pPr>
        <w:pStyle w:val="a3"/>
        <w:spacing w:line="276" w:lineRule="auto"/>
        <w:jc w:val="both"/>
      </w:pPr>
      <w:r>
        <w:rPr>
          <w:color w:val="111111"/>
        </w:rPr>
        <w:t>- к проекту будут привлечены родители, что позволит наладить взаимоотношения между детьми и родителями в плане семейного образования и воспитания.</w:t>
      </w:r>
    </w:p>
    <w:p w:rsidR="00D13B50" w:rsidRDefault="00FC43A5">
      <w:pPr>
        <w:pStyle w:val="a3"/>
        <w:spacing w:line="276" w:lineRule="auto"/>
        <w:ind w:firstLine="708"/>
        <w:jc w:val="both"/>
        <w:rPr>
          <w:color w:val="111111"/>
        </w:rPr>
      </w:pPr>
      <w:r>
        <w:rPr>
          <w:color w:val="111111"/>
        </w:rPr>
        <w:t>В ходе реализации проекта </w:t>
      </w:r>
      <w:r>
        <w:rPr>
          <w:i/>
          <w:color w:val="111111"/>
        </w:rPr>
        <w:t>«</w:t>
      </w:r>
      <w:r>
        <w:rPr>
          <w:color w:val="111111"/>
        </w:rPr>
        <w:t>Жизнь прекрасна, когда безопасна» предполагаемые результаты будут </w:t>
      </w:r>
      <w:r>
        <w:rPr>
          <w:color w:val="111111"/>
          <w:u w:val="single"/>
        </w:rPr>
        <w:t>достигнуты</w:t>
      </w:r>
      <w:r>
        <w:rPr>
          <w:color w:val="111111"/>
        </w:rPr>
        <w:t xml:space="preserve">: </w:t>
      </w:r>
    </w:p>
    <w:p w:rsidR="00D13B50" w:rsidRDefault="00FC43A5">
      <w:pPr>
        <w:pStyle w:val="a3"/>
        <w:spacing w:line="276" w:lineRule="auto"/>
        <w:ind w:firstLine="708"/>
        <w:jc w:val="both"/>
        <w:rPr>
          <w:color w:val="111111"/>
        </w:rPr>
      </w:pPr>
      <w:r>
        <w:rPr>
          <w:color w:val="111111"/>
        </w:rPr>
        <w:t xml:space="preserve">обогатится опыт детей в сфере социального воспитания путем использования разных методов и приемов; </w:t>
      </w:r>
    </w:p>
    <w:p w:rsidR="00D13B50" w:rsidRDefault="00FC43A5">
      <w:pPr>
        <w:pStyle w:val="a3"/>
        <w:spacing w:line="276" w:lineRule="auto"/>
        <w:ind w:firstLine="708"/>
        <w:jc w:val="both"/>
        <w:rPr>
          <w:color w:val="111111"/>
        </w:rPr>
      </w:pPr>
      <w:r>
        <w:rPr>
          <w:color w:val="111111"/>
        </w:rPr>
        <w:t xml:space="preserve">будет собран богатый материал о безопасности, обобщен опыт работы по данному проекту; </w:t>
      </w:r>
    </w:p>
    <w:p w:rsidR="00D13B50" w:rsidRDefault="00FC43A5">
      <w:pPr>
        <w:pStyle w:val="a3"/>
        <w:spacing w:line="276" w:lineRule="auto"/>
        <w:ind w:firstLine="708"/>
        <w:jc w:val="both"/>
        <w:rPr>
          <w:color w:val="111111"/>
        </w:rPr>
      </w:pPr>
      <w:r>
        <w:rPr>
          <w:color w:val="111111"/>
        </w:rPr>
        <w:t xml:space="preserve">пополнится словарный запас детей; </w:t>
      </w:r>
    </w:p>
    <w:p w:rsidR="00D13B50" w:rsidRDefault="00FC43A5">
      <w:pPr>
        <w:pStyle w:val="a3"/>
        <w:spacing w:line="276" w:lineRule="auto"/>
        <w:ind w:firstLine="708"/>
        <w:jc w:val="both"/>
        <w:rPr>
          <w:color w:val="111111"/>
        </w:rPr>
      </w:pPr>
      <w:r>
        <w:rPr>
          <w:color w:val="111111"/>
        </w:rPr>
        <w:t xml:space="preserve">у детей будет сформировано стремление к познанию объектов окружающего мира, научатся делать простые выводы, устанавливать </w:t>
      </w:r>
      <w:proofErr w:type="spellStart"/>
      <w:r>
        <w:rPr>
          <w:color w:val="111111"/>
        </w:rPr>
        <w:t>причинно</w:t>
      </w:r>
      <w:proofErr w:type="spellEnd"/>
      <w:r>
        <w:rPr>
          <w:color w:val="111111"/>
        </w:rPr>
        <w:t xml:space="preserve"> – следственные связи; </w:t>
      </w:r>
    </w:p>
    <w:p w:rsidR="00D13B50" w:rsidRDefault="00FC43A5">
      <w:pPr>
        <w:pStyle w:val="a3"/>
        <w:spacing w:line="276" w:lineRule="auto"/>
        <w:ind w:firstLine="708"/>
        <w:jc w:val="both"/>
        <w:rPr>
          <w:color w:val="111111"/>
        </w:rPr>
      </w:pPr>
      <w:r>
        <w:rPr>
          <w:color w:val="111111"/>
        </w:rPr>
        <w:t xml:space="preserve">дети </w:t>
      </w:r>
      <w:proofErr w:type="gramStart"/>
      <w:r>
        <w:rPr>
          <w:color w:val="111111"/>
        </w:rPr>
        <w:t>смогут  отличать</w:t>
      </w:r>
      <w:proofErr w:type="gramEnd"/>
      <w:r>
        <w:rPr>
          <w:color w:val="111111"/>
        </w:rPr>
        <w:t xml:space="preserve"> и называть правила безопасного поведения в доме, на улице и в природе. </w:t>
      </w:r>
    </w:p>
    <w:p w:rsidR="00FC43A5" w:rsidRDefault="00FC43A5">
      <w:pPr>
        <w:pStyle w:val="a3"/>
        <w:spacing w:line="276" w:lineRule="auto"/>
        <w:ind w:firstLine="708"/>
        <w:jc w:val="both"/>
      </w:pPr>
    </w:p>
    <w:p w:rsidR="00D13B50" w:rsidRDefault="00D13B5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13B50" w:rsidRDefault="00FC43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Литература</w:t>
      </w:r>
    </w:p>
    <w:p w:rsidR="00D13B50" w:rsidRDefault="00FC43A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Авдеева Н.Н., Князева Н.Л., </w:t>
      </w:r>
      <w:proofErr w:type="spellStart"/>
      <w:r>
        <w:rPr>
          <w:rFonts w:ascii="Times New Roman" w:hAnsi="Times New Roman"/>
          <w:sz w:val="24"/>
        </w:rPr>
        <w:t>Стеркина</w:t>
      </w:r>
      <w:proofErr w:type="spellEnd"/>
      <w:r>
        <w:rPr>
          <w:rFonts w:ascii="Times New Roman" w:hAnsi="Times New Roman"/>
          <w:sz w:val="24"/>
        </w:rPr>
        <w:t xml:space="preserve"> Р.Б. Безопасность. Учебное пособие по основам безопасности жизнедеятельности детей старшего дошкольного возраста (Раздел. Ребёнок на улице). – </w:t>
      </w:r>
      <w:proofErr w:type="gramStart"/>
      <w:r>
        <w:rPr>
          <w:rFonts w:ascii="Times New Roman" w:hAnsi="Times New Roman"/>
          <w:sz w:val="24"/>
        </w:rPr>
        <w:t>СПб.:</w:t>
      </w:r>
      <w:proofErr w:type="gramEnd"/>
      <w:r>
        <w:rPr>
          <w:rFonts w:ascii="Times New Roman" w:hAnsi="Times New Roman"/>
          <w:sz w:val="24"/>
        </w:rPr>
        <w:t xml:space="preserve"> «ДЕТСТВО-ПРЕСС», 2007</w:t>
      </w:r>
    </w:p>
    <w:p w:rsidR="00D13B50" w:rsidRDefault="00FC43A5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Белая К.Ю. Формирование основ безопасности у школьников. Для занятий с детьми 2 – 7 лет. – М.: МОЗАИКА-СИНТЕЗ, 2014</w:t>
      </w:r>
    </w:p>
    <w:p w:rsidR="00D13B50" w:rsidRDefault="00FC43A5">
      <w:pPr>
        <w:spacing w:after="0" w:line="240" w:lineRule="auto"/>
        <w:ind w:left="426" w:hanging="436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>3. Данилова Т.И. Программа «</w:t>
      </w:r>
      <w:proofErr w:type="spellStart"/>
      <w:r>
        <w:rPr>
          <w:rFonts w:ascii="Times New Roman" w:hAnsi="Times New Roman"/>
          <w:sz w:val="24"/>
        </w:rPr>
        <w:t>Светофор</w:t>
      </w:r>
      <w:proofErr w:type="gramStart"/>
      <w:r>
        <w:rPr>
          <w:rFonts w:ascii="Times New Roman" w:hAnsi="Times New Roman"/>
          <w:sz w:val="24"/>
        </w:rPr>
        <w:t>».Обучение</w:t>
      </w:r>
      <w:proofErr w:type="spellEnd"/>
      <w:proofErr w:type="gramEnd"/>
      <w:r>
        <w:rPr>
          <w:rFonts w:ascii="Times New Roman" w:hAnsi="Times New Roman"/>
          <w:sz w:val="24"/>
        </w:rPr>
        <w:t xml:space="preserve"> детей дошкольного возраста Правилам дорожного движения. – </w:t>
      </w:r>
      <w:proofErr w:type="spellStart"/>
      <w:proofErr w:type="gramStart"/>
      <w:r>
        <w:rPr>
          <w:rFonts w:ascii="Times New Roman" w:hAnsi="Times New Roman"/>
          <w:sz w:val="24"/>
        </w:rPr>
        <w:t>СПб.,</w:t>
      </w:r>
      <w:proofErr w:type="gramEnd"/>
      <w:r>
        <w:rPr>
          <w:rFonts w:ascii="Times New Roman" w:hAnsi="Times New Roman"/>
          <w:sz w:val="24"/>
        </w:rPr>
        <w:t>«ДЕТСТВО</w:t>
      </w:r>
      <w:proofErr w:type="spellEnd"/>
      <w:r>
        <w:rPr>
          <w:rFonts w:ascii="Times New Roman" w:hAnsi="Times New Roman"/>
          <w:sz w:val="24"/>
        </w:rPr>
        <w:t>-ПРЕСС», 2009</w:t>
      </w:r>
    </w:p>
    <w:p w:rsidR="00D13B50" w:rsidRDefault="00FC43A5">
      <w:pPr>
        <w:spacing w:after="0" w:line="240" w:lineRule="auto"/>
        <w:ind w:left="71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Извекова Н.А., Медведева А.Ф., Полякова Л.Б. Правила дорожного движения для детей дошкольного возраста. – М.: ТЦ Сфера,2005</w:t>
      </w:r>
    </w:p>
    <w:p w:rsidR="00D13B50" w:rsidRDefault="00FC43A5">
      <w:pPr>
        <w:spacing w:after="0" w:line="240" w:lineRule="auto"/>
        <w:ind w:left="426" w:hanging="4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  </w:t>
      </w:r>
      <w:proofErr w:type="spellStart"/>
      <w:r>
        <w:rPr>
          <w:rFonts w:ascii="Times New Roman" w:hAnsi="Times New Roman"/>
          <w:sz w:val="24"/>
        </w:rPr>
        <w:t>Коломеец</w:t>
      </w:r>
      <w:proofErr w:type="spellEnd"/>
      <w:r>
        <w:rPr>
          <w:rFonts w:ascii="Times New Roman" w:hAnsi="Times New Roman"/>
          <w:sz w:val="24"/>
        </w:rPr>
        <w:t xml:space="preserve"> Н.В., Формирование культуры безопасного поведения у детей 3-7 лет «Азбука безопасности», конспекты занятий, игры. – Волгоград 2013</w:t>
      </w:r>
    </w:p>
    <w:p w:rsidR="00D13B50" w:rsidRDefault="00FC43A5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Полынова В.К. Основы безопасности жизнедеятельности детей дошкольного возраста. Планирование работы. Беседы. Игры – </w:t>
      </w:r>
      <w:proofErr w:type="gramStart"/>
      <w:r>
        <w:rPr>
          <w:rFonts w:ascii="Times New Roman" w:hAnsi="Times New Roman"/>
          <w:sz w:val="24"/>
        </w:rPr>
        <w:t>СПб.;</w:t>
      </w:r>
      <w:proofErr w:type="gramEnd"/>
      <w:r>
        <w:rPr>
          <w:rFonts w:ascii="Times New Roman" w:hAnsi="Times New Roman"/>
          <w:sz w:val="24"/>
        </w:rPr>
        <w:t xml:space="preserve"> «ДЕТСТВО-ПРЕСС», 2010</w:t>
      </w:r>
    </w:p>
    <w:p w:rsidR="00D13B50" w:rsidRDefault="00FC43A5">
      <w:pPr>
        <w:spacing w:after="0" w:line="24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 xml:space="preserve">7. </w:t>
      </w:r>
      <w:proofErr w:type="spellStart"/>
      <w:r>
        <w:rPr>
          <w:rFonts w:ascii="Times New Roman" w:hAnsi="Times New Roman"/>
          <w:sz w:val="24"/>
        </w:rPr>
        <w:t>Скоролупова</w:t>
      </w:r>
      <w:proofErr w:type="spellEnd"/>
      <w:r>
        <w:rPr>
          <w:rFonts w:ascii="Times New Roman" w:hAnsi="Times New Roman"/>
          <w:sz w:val="24"/>
        </w:rPr>
        <w:t xml:space="preserve"> О.А. Занятия с детьми старшего дошкольного возраста по теме: «Правила и безопасность дорожного движения». – М.: «Издательство Скрипторий 2003»,2007</w:t>
      </w:r>
    </w:p>
    <w:p w:rsidR="00D13B50" w:rsidRDefault="00FC43A5">
      <w:pPr>
        <w:spacing w:after="0" w:line="240" w:lineRule="auto"/>
        <w:ind w:left="710" w:hanging="720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>8. Шорыгина Т.А. Беседы об основах безопасности с детьми. – М.: ТЦ Сфера, 2011</w:t>
      </w:r>
    </w:p>
    <w:p w:rsidR="00D13B50" w:rsidRDefault="00D13B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13B50" w:rsidRDefault="00FC43A5">
      <w:pPr>
        <w:pStyle w:val="a3"/>
        <w:spacing w:before="384" w:after="384" w:line="276" w:lineRule="auto"/>
        <w:jc w:val="both"/>
        <w:rPr>
          <w:sz w:val="22"/>
        </w:rPr>
      </w:pPr>
      <w:r>
        <w:rPr>
          <w:sz w:val="22"/>
        </w:rPr>
        <w:t> </w:t>
      </w:r>
    </w:p>
    <w:sectPr w:rsidR="00D13B50" w:rsidSect="00FC43A5"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127A1"/>
    <w:multiLevelType w:val="multilevel"/>
    <w:tmpl w:val="2576A3C0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50"/>
    <w:rsid w:val="00D13B50"/>
    <w:rsid w:val="00F5441B"/>
    <w:rsid w:val="00F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410AD-6189-42FC-8C0F-6A1E8B80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pPr>
      <w:spacing w:after="200" w:line="276" w:lineRule="auto"/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2023-11-29T07:34:00Z</dcterms:created>
  <dcterms:modified xsi:type="dcterms:W3CDTF">2023-11-29T07:34:00Z</dcterms:modified>
</cp:coreProperties>
</file>