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90" w:rsidRPr="004F5697" w:rsidRDefault="00F03690" w:rsidP="00F03690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4F569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Название статьи:</w:t>
      </w:r>
    </w:p>
    <w:p w:rsidR="00F03690" w:rsidRPr="004F5697" w:rsidRDefault="00F03690" w:rsidP="00C574E8">
      <w:pPr>
        <w:shd w:val="clear" w:color="auto" w:fill="FFFFFF"/>
        <w:spacing w:afterLines="80" w:after="192" w:line="240" w:lineRule="auto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4F5697"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ИСПОЛЬЗОВАНИЕ ЦИФРОВЫХ ОБРАЗОВАТЕЛЬНЫХ РЕСУРСОВ </w:t>
      </w:r>
      <w:r w:rsidR="005325DD" w:rsidRPr="004F5697"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НА УРОКАХ В </w:t>
      </w:r>
      <w:r w:rsidRPr="004F5697"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НАЧАЛЬНОЙ ШКОЛЕ </w:t>
      </w:r>
    </w:p>
    <w:p w:rsidR="00D62068" w:rsidRPr="004F5697" w:rsidRDefault="005325DD" w:rsidP="00C574E8">
      <w:pPr>
        <w:shd w:val="clear" w:color="auto" w:fill="FFFFFF"/>
        <w:spacing w:afterLines="80" w:after="192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4F569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Автор: Чумаченко Ольга Александровн</w:t>
      </w:r>
      <w:r w:rsidR="00D62068" w:rsidRPr="004F569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а</w:t>
      </w:r>
      <w:r w:rsidR="00FE2C2E" w:rsidRPr="004F569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,</w:t>
      </w:r>
    </w:p>
    <w:p w:rsidR="00FE2C2E" w:rsidRPr="004F5697" w:rsidRDefault="00FE2C2E" w:rsidP="00C574E8">
      <w:pPr>
        <w:shd w:val="clear" w:color="auto" w:fill="FFFFFF"/>
        <w:spacing w:afterLines="80" w:after="192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4F5697"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  <w:t>учитель начальных классов</w:t>
      </w:r>
    </w:p>
    <w:p w:rsidR="00D62068" w:rsidRPr="004F5697" w:rsidRDefault="00D62068" w:rsidP="00C574E8">
      <w:pPr>
        <w:pStyle w:val="a3"/>
        <w:shd w:val="clear" w:color="auto" w:fill="FFFFFF"/>
        <w:spacing w:before="0" w:beforeAutospacing="0" w:afterLines="80" w:after="192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4F5697">
        <w:rPr>
          <w:rFonts w:asciiTheme="minorHAnsi" w:hAnsiTheme="minorHAnsi"/>
          <w:b/>
          <w:color w:val="333333"/>
          <w:sz w:val="28"/>
          <w:szCs w:val="28"/>
        </w:rPr>
        <w:t>Организация: МОУ «</w:t>
      </w:r>
      <w:proofErr w:type="spellStart"/>
      <w:r w:rsidRPr="004F5697">
        <w:rPr>
          <w:rFonts w:asciiTheme="minorHAnsi" w:hAnsiTheme="minorHAnsi"/>
          <w:b/>
          <w:color w:val="333333"/>
          <w:sz w:val="28"/>
          <w:szCs w:val="28"/>
        </w:rPr>
        <w:t>Новогореловская</w:t>
      </w:r>
      <w:proofErr w:type="spellEnd"/>
      <w:r w:rsidRPr="004F5697">
        <w:rPr>
          <w:rFonts w:asciiTheme="minorHAnsi" w:hAnsiTheme="minorHAnsi"/>
          <w:b/>
          <w:color w:val="333333"/>
          <w:sz w:val="28"/>
          <w:szCs w:val="28"/>
        </w:rPr>
        <w:t xml:space="preserve"> школа»</w:t>
      </w:r>
    </w:p>
    <w:p w:rsidR="00281BC7" w:rsidRPr="00835870" w:rsidRDefault="00D62068" w:rsidP="00835870">
      <w:pPr>
        <w:pStyle w:val="a3"/>
        <w:shd w:val="clear" w:color="auto" w:fill="FFFFFF"/>
        <w:spacing w:before="0" w:beforeAutospacing="0" w:afterLines="80" w:after="192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4F5697">
        <w:rPr>
          <w:rFonts w:asciiTheme="minorHAnsi" w:hAnsiTheme="minorHAnsi"/>
          <w:b/>
          <w:color w:val="333333"/>
          <w:sz w:val="28"/>
          <w:szCs w:val="28"/>
        </w:rPr>
        <w:t xml:space="preserve">Населенный пункт: Ленинградская обл., пос. </w:t>
      </w:r>
      <w:proofErr w:type="spellStart"/>
      <w:r w:rsidRPr="004F5697">
        <w:rPr>
          <w:rFonts w:asciiTheme="minorHAnsi" w:hAnsiTheme="minorHAnsi"/>
          <w:b/>
          <w:color w:val="333333"/>
          <w:sz w:val="28"/>
          <w:szCs w:val="28"/>
        </w:rPr>
        <w:t>Новогорелово</w:t>
      </w:r>
      <w:bookmarkStart w:id="0" w:name="_GoBack"/>
      <w:bookmarkEnd w:id="0"/>
      <w:proofErr w:type="spellEnd"/>
    </w:p>
    <w:p w:rsidR="00FE2C2E" w:rsidRPr="004F5697" w:rsidRDefault="00FE2C2E" w:rsidP="00C574E8">
      <w:pPr>
        <w:shd w:val="clear" w:color="auto" w:fill="FFFFFF"/>
        <w:spacing w:afterLines="80" w:after="192" w:line="240" w:lineRule="auto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40"/>
          <w:szCs w:val="40"/>
          <w:lang w:eastAsia="ru-RU"/>
        </w:rPr>
      </w:pPr>
      <w:r w:rsidRPr="004F5697">
        <w:rPr>
          <w:rFonts w:eastAsia="Times New Roman" w:cs="Times New Roman"/>
          <w:bCs/>
          <w:color w:val="000000"/>
          <w:kern w:val="36"/>
          <w:sz w:val="40"/>
          <w:szCs w:val="40"/>
          <w:lang w:eastAsia="ru-RU"/>
        </w:rPr>
        <w:t xml:space="preserve">ИСПОЛЬЗОВАНИЕ ЦИФРОВЫХ ОБРАЗОВАТЕЛЬНЫХ РЕСУРСОВ НА УРОКАХ В НАЧАЛЬНОЙ ШКОЛЕ </w:t>
      </w:r>
    </w:p>
    <w:p w:rsidR="00FE2C2E" w:rsidRPr="004F5697" w:rsidRDefault="00FE2C2E" w:rsidP="00C574E8">
      <w:pPr>
        <w:shd w:val="clear" w:color="auto" w:fill="FFFFFF"/>
        <w:spacing w:afterLines="80" w:after="192" w:line="240" w:lineRule="auto"/>
        <w:textAlignment w:val="baseline"/>
        <w:outlineLvl w:val="0"/>
        <w:rPr>
          <w:color w:val="262626" w:themeColor="text1" w:themeTint="D9"/>
          <w:sz w:val="28"/>
          <w:szCs w:val="28"/>
          <w:shd w:val="clear" w:color="auto" w:fill="FFFFFF"/>
        </w:rPr>
      </w:pPr>
      <w:r w:rsidRPr="004F5697">
        <w:rPr>
          <w:color w:val="262626" w:themeColor="text1" w:themeTint="D9"/>
          <w:sz w:val="28"/>
          <w:szCs w:val="28"/>
          <w:shd w:val="clear" w:color="auto" w:fill="FFFFFF"/>
        </w:rPr>
        <w:t xml:space="preserve">Современный мир с каждым днем всё больше и больше становится информационным и погружается в мир технологий. </w:t>
      </w:r>
      <w:r w:rsidR="00330745" w:rsidRPr="00330745">
        <w:rPr>
          <w:color w:val="262626" w:themeColor="text1" w:themeTint="D9"/>
          <w:sz w:val="28"/>
          <w:szCs w:val="28"/>
          <w:shd w:val="clear" w:color="auto" w:fill="FFFFFF"/>
        </w:rPr>
        <w:t xml:space="preserve">Дети с ранних лет окружены разнообразными цифровыми </w:t>
      </w:r>
      <w:proofErr w:type="gramStart"/>
      <w:r w:rsidR="00330745" w:rsidRPr="00330745">
        <w:rPr>
          <w:color w:val="262626" w:themeColor="text1" w:themeTint="D9"/>
          <w:sz w:val="28"/>
          <w:szCs w:val="28"/>
          <w:shd w:val="clear" w:color="auto" w:fill="FFFFFF"/>
        </w:rPr>
        <w:t xml:space="preserve">инструментами </w:t>
      </w:r>
      <w:r w:rsidR="00C0169A" w:rsidRPr="004F5697">
        <w:rPr>
          <w:color w:val="262626" w:themeColor="text1" w:themeTint="D9"/>
          <w:sz w:val="24"/>
          <w:szCs w:val="24"/>
          <w:shd w:val="clear" w:color="auto" w:fill="FFFFFF"/>
        </w:rPr>
        <w:t>.</w:t>
      </w:r>
      <w:proofErr w:type="gramEnd"/>
      <w:r w:rsidR="003C5A2C" w:rsidRPr="004F5697">
        <w:rPr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="00C75016" w:rsidRPr="004F5697">
        <w:rPr>
          <w:color w:val="262626" w:themeColor="text1" w:themeTint="D9"/>
          <w:sz w:val="28"/>
          <w:szCs w:val="28"/>
          <w:bdr w:val="none" w:sz="0" w:space="0" w:color="auto" w:frame="1"/>
          <w:shd w:val="clear" w:color="auto" w:fill="FFFFFF"/>
        </w:rPr>
        <w:t>Сегодняшние младшие школьники — совсем не те, что двадцать или тридцать лет назад. Чтобы пробудить в них интерес к учебе, учителям начальных классов необходимо прибегать к современным формам и методам обучения. Для этих целей отлично подходит использование цифровых образовательных ресурсов.</w:t>
      </w:r>
    </w:p>
    <w:p w:rsidR="00C0169A" w:rsidRPr="00C0169A" w:rsidRDefault="00C0169A" w:rsidP="00C574E8">
      <w:pPr>
        <w:spacing w:after="80" w:line="240" w:lineRule="auto"/>
        <w:jc w:val="both"/>
        <w:rPr>
          <w:rFonts w:eastAsia="Times New Roman" w:cs="Arial"/>
          <w:color w:val="262626" w:themeColor="text1" w:themeTint="D9"/>
          <w:sz w:val="32"/>
          <w:szCs w:val="32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32"/>
          <w:szCs w:val="32"/>
          <w:lang w:eastAsia="ru-RU"/>
        </w:rPr>
        <w:t xml:space="preserve">Зачем нужно применение </w:t>
      </w:r>
      <w:r w:rsidR="0008363F" w:rsidRPr="004F5697">
        <w:rPr>
          <w:rFonts w:eastAsia="Times New Roman" w:cs="Arial"/>
          <w:color w:val="262626" w:themeColor="text1" w:themeTint="D9"/>
          <w:sz w:val="32"/>
          <w:szCs w:val="32"/>
          <w:lang w:eastAsia="ru-RU"/>
        </w:rPr>
        <w:t>Ц</w:t>
      </w:r>
      <w:r w:rsidRPr="00C0169A">
        <w:rPr>
          <w:rFonts w:eastAsia="Times New Roman" w:cs="Arial"/>
          <w:color w:val="262626" w:themeColor="text1" w:themeTint="D9"/>
          <w:sz w:val="32"/>
          <w:szCs w:val="32"/>
          <w:lang w:eastAsia="ru-RU"/>
        </w:rPr>
        <w:t>ОР учителю?</w:t>
      </w:r>
    </w:p>
    <w:p w:rsidR="00C0169A" w:rsidRPr="00C0169A" w:rsidRDefault="00C0169A" w:rsidP="0029754D">
      <w:pPr>
        <w:spacing w:after="60" w:line="240" w:lineRule="auto"/>
        <w:ind w:left="714" w:hanging="357"/>
        <w:jc w:val="both"/>
        <w:rPr>
          <w:rFonts w:eastAsia="Times New Roman" w:cs="Arial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1.</w:t>
      </w:r>
      <w:r w:rsidRPr="00C0169A"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  <w:t>     экономия времени на уроке;</w:t>
      </w:r>
    </w:p>
    <w:p w:rsidR="00C0169A" w:rsidRPr="00C0169A" w:rsidRDefault="00C0169A" w:rsidP="0029754D">
      <w:pPr>
        <w:spacing w:after="60" w:line="240" w:lineRule="auto"/>
        <w:ind w:left="714" w:hanging="357"/>
        <w:jc w:val="both"/>
        <w:rPr>
          <w:rFonts w:eastAsia="Times New Roman" w:cs="Arial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2.</w:t>
      </w:r>
      <w:r w:rsidRPr="00C0169A"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  <w:t>     глубина погружения в материал;</w:t>
      </w:r>
    </w:p>
    <w:p w:rsidR="00C0169A" w:rsidRPr="00C0169A" w:rsidRDefault="00C0169A" w:rsidP="0029754D">
      <w:pPr>
        <w:spacing w:after="60" w:line="240" w:lineRule="auto"/>
        <w:ind w:left="714" w:hanging="357"/>
        <w:jc w:val="both"/>
        <w:rPr>
          <w:rFonts w:eastAsia="Times New Roman" w:cs="Arial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3.</w:t>
      </w:r>
      <w:r w:rsidRPr="00C0169A"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  <w:t>     повышенная мотивация обучения;</w:t>
      </w:r>
    </w:p>
    <w:p w:rsidR="00C0169A" w:rsidRPr="00C0169A" w:rsidRDefault="00C0169A" w:rsidP="0029754D">
      <w:pPr>
        <w:spacing w:after="60" w:line="240" w:lineRule="auto"/>
        <w:ind w:left="714" w:hanging="357"/>
        <w:jc w:val="both"/>
        <w:rPr>
          <w:rFonts w:eastAsia="Times New Roman" w:cs="Arial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4.</w:t>
      </w:r>
      <w:r w:rsidRPr="00C0169A"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  <w:t>     возможность одновременного использования аудио-, видео-, мультимедиа- материалов;</w:t>
      </w:r>
    </w:p>
    <w:p w:rsidR="00C574E8" w:rsidRPr="004F5697" w:rsidRDefault="00C0169A" w:rsidP="0029754D">
      <w:pPr>
        <w:spacing w:after="60" w:line="240" w:lineRule="auto"/>
        <w:ind w:left="714" w:hanging="357"/>
        <w:jc w:val="both"/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5.</w:t>
      </w:r>
      <w:r w:rsidRPr="00C0169A">
        <w:rPr>
          <w:rFonts w:eastAsia="Times New Roman" w:cs="Times New Roman"/>
          <w:color w:val="262626" w:themeColor="text1" w:themeTint="D9"/>
          <w:sz w:val="28"/>
          <w:szCs w:val="28"/>
          <w:lang w:eastAsia="ru-RU"/>
        </w:rPr>
        <w:t>     привлечение разных видов деятельности: мыслить, спорить, рассуждать.</w:t>
      </w:r>
    </w:p>
    <w:p w:rsidR="0086172B" w:rsidRPr="004F5697" w:rsidRDefault="00C0169A" w:rsidP="00C574E8">
      <w:pPr>
        <w:spacing w:after="100" w:line="240" w:lineRule="auto"/>
        <w:ind w:left="714" w:hanging="357"/>
        <w:jc w:val="both"/>
        <w:rPr>
          <w:rFonts w:eastAsia="Times New Roman" w:cs="Times New Roman"/>
          <w:color w:val="262626" w:themeColor="text1" w:themeTint="D9"/>
          <w:sz w:val="32"/>
          <w:szCs w:val="32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 </w:t>
      </w:r>
      <w:r w:rsidR="00171493" w:rsidRPr="004F5697">
        <w:rPr>
          <w:rFonts w:eastAsia="Times New Roman" w:cs="Arial"/>
          <w:color w:val="262626" w:themeColor="text1" w:themeTint="D9"/>
          <w:sz w:val="32"/>
          <w:szCs w:val="32"/>
          <w:lang w:eastAsia="ru-RU"/>
        </w:rPr>
        <w:t>Грамотное использование современных информационных технологий в начальной школе способствует:</w:t>
      </w:r>
    </w:p>
    <w:p w:rsidR="00C0169A" w:rsidRPr="00C0169A" w:rsidRDefault="00C0169A" w:rsidP="0037649A">
      <w:pPr>
        <w:spacing w:after="60" w:line="240" w:lineRule="auto"/>
        <w:jc w:val="both"/>
        <w:rPr>
          <w:rFonts w:eastAsia="Times New Roman" w:cs="Arial"/>
          <w:color w:val="262626" w:themeColor="text1" w:themeTint="D9"/>
          <w:sz w:val="27"/>
          <w:szCs w:val="27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 1. </w:t>
      </w:r>
      <w:r w:rsidR="0086172B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повышению активности младших школьников на уроке, </w:t>
      </w: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росту успеваемости учащихся по предмету;</w:t>
      </w:r>
    </w:p>
    <w:p w:rsidR="0037649A" w:rsidRDefault="00C0169A" w:rsidP="0037649A">
      <w:pPr>
        <w:spacing w:after="60" w:line="240" w:lineRule="auto"/>
        <w:jc w:val="both"/>
        <w:rPr>
          <w:rFonts w:eastAsia="Times New Roman" w:cs="Arial"/>
          <w:color w:val="262626" w:themeColor="text1" w:themeTint="D9"/>
          <w:sz w:val="27"/>
          <w:szCs w:val="27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2. </w:t>
      </w:r>
      <w:r w:rsidR="0086172B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самостоятельной продуктивной деятельности,</w:t>
      </w: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 проявить себя в новой роли;</w:t>
      </w:r>
    </w:p>
    <w:p w:rsidR="00C0169A" w:rsidRPr="00C0169A" w:rsidRDefault="00C0169A" w:rsidP="0037649A">
      <w:pPr>
        <w:spacing w:after="60" w:line="240" w:lineRule="auto"/>
        <w:jc w:val="both"/>
        <w:rPr>
          <w:rFonts w:eastAsia="Times New Roman" w:cs="Arial"/>
          <w:color w:val="262626" w:themeColor="text1" w:themeTint="D9"/>
          <w:sz w:val="27"/>
          <w:szCs w:val="27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3. </w:t>
      </w:r>
      <w:r w:rsidR="0086172B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развитию информационного мышления школьников;</w:t>
      </w:r>
    </w:p>
    <w:p w:rsidR="00C0169A" w:rsidRPr="00C0169A" w:rsidRDefault="00C0169A" w:rsidP="00C574E8">
      <w:pPr>
        <w:spacing w:after="100" w:line="240" w:lineRule="auto"/>
        <w:jc w:val="both"/>
        <w:rPr>
          <w:rFonts w:eastAsia="Times New Roman" w:cs="Arial"/>
          <w:color w:val="262626" w:themeColor="text1" w:themeTint="D9"/>
          <w:sz w:val="27"/>
          <w:szCs w:val="27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4.   созданию ситуации успеха для каждого ученика</w:t>
      </w:r>
      <w:r w:rsidR="00F2760D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;</w:t>
      </w:r>
    </w:p>
    <w:p w:rsidR="00674A8D" w:rsidRPr="004F5697" w:rsidRDefault="00C0169A" w:rsidP="00F00B76">
      <w:pPr>
        <w:tabs>
          <w:tab w:val="right" w:pos="9355"/>
        </w:tabs>
        <w:spacing w:after="100" w:line="240" w:lineRule="auto"/>
        <w:jc w:val="both"/>
        <w:rPr>
          <w:rFonts w:eastAsia="Times New Roman" w:cs="Arial"/>
          <w:color w:val="262626" w:themeColor="text1" w:themeTint="D9"/>
          <w:sz w:val="28"/>
          <w:szCs w:val="28"/>
          <w:lang w:eastAsia="ru-RU"/>
        </w:rPr>
      </w:pPr>
      <w:r w:rsidRPr="00C0169A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lastRenderedPageBreak/>
        <w:t>5.</w:t>
      </w:r>
      <w:r w:rsidR="00F2760D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 xml:space="preserve"> </w:t>
      </w:r>
      <w:r w:rsidR="0086172B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с</w:t>
      </w:r>
      <w:r w:rsidR="00F2760D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>нижению дидактических затруднений у учащихся;</w:t>
      </w:r>
      <w:r w:rsidR="00F00B76" w:rsidRPr="004F5697">
        <w:rPr>
          <w:rFonts w:eastAsia="Times New Roman" w:cs="Arial"/>
          <w:color w:val="262626" w:themeColor="text1" w:themeTint="D9"/>
          <w:sz w:val="28"/>
          <w:szCs w:val="28"/>
          <w:lang w:eastAsia="ru-RU"/>
        </w:rPr>
        <w:tab/>
      </w:r>
    </w:p>
    <w:p w:rsidR="001744C3" w:rsidRPr="004F5697" w:rsidRDefault="00D15D3A" w:rsidP="001744C3">
      <w:pPr>
        <w:spacing w:after="100" w:line="240" w:lineRule="auto"/>
        <w:jc w:val="both"/>
        <w:rPr>
          <w:rFonts w:cs="Arial"/>
          <w:color w:val="000000"/>
          <w:sz w:val="28"/>
          <w:szCs w:val="28"/>
        </w:rPr>
      </w:pPr>
      <w:r w:rsidRPr="004F5697">
        <w:rPr>
          <w:rFonts w:cs="Arial"/>
          <w:color w:val="000000"/>
          <w:sz w:val="28"/>
          <w:szCs w:val="28"/>
        </w:rPr>
        <w:t>Применяя на уроках интерактивные тесты, викторины, педагог формирует</w:t>
      </w:r>
      <w:r w:rsidR="00B21029" w:rsidRPr="004F5697">
        <w:rPr>
          <w:rFonts w:cs="Arial"/>
          <w:color w:val="000000"/>
          <w:sz w:val="28"/>
          <w:szCs w:val="28"/>
        </w:rPr>
        <w:t xml:space="preserve"> </w:t>
      </w:r>
      <w:r w:rsidRPr="004F5697">
        <w:rPr>
          <w:rFonts w:cs="Arial"/>
          <w:color w:val="000000"/>
          <w:sz w:val="28"/>
          <w:szCs w:val="28"/>
        </w:rPr>
        <w:t>у учащихся полезные привычки — например, оценивать себя после выполнения заданий, быть готовыми работать в команде, быстро исправлять свои ошибки. В конечном счете, мы воспитываем поколение мотивированных учащихся, для которых естественно использовать цифровые ресурсы в образовательных</w:t>
      </w:r>
      <w:r w:rsidR="00B21029" w:rsidRPr="004F5697">
        <w:rPr>
          <w:rFonts w:cs="Arial"/>
          <w:color w:val="000000"/>
          <w:sz w:val="28"/>
          <w:szCs w:val="28"/>
        </w:rPr>
        <w:t xml:space="preserve"> целях.</w:t>
      </w:r>
    </w:p>
    <w:p w:rsidR="00241C5B" w:rsidRPr="004F5697" w:rsidRDefault="009A64FC" w:rsidP="001744C3">
      <w:pPr>
        <w:spacing w:after="100" w:line="240" w:lineRule="auto"/>
        <w:jc w:val="both"/>
        <w:rPr>
          <w:rFonts w:cs="Arial"/>
          <w:color w:val="000000"/>
          <w:sz w:val="28"/>
          <w:szCs w:val="28"/>
        </w:rPr>
      </w:pPr>
      <w:r w:rsidRPr="004F5697">
        <w:rPr>
          <w:rFonts w:cs="Arial"/>
          <w:color w:val="000000"/>
          <w:sz w:val="28"/>
          <w:szCs w:val="28"/>
        </w:rPr>
        <w:t>При</w:t>
      </w:r>
      <w:r w:rsidR="001744C3" w:rsidRPr="004F5697">
        <w:rPr>
          <w:rFonts w:cs="Arial"/>
          <w:color w:val="000000"/>
          <w:sz w:val="28"/>
          <w:szCs w:val="28"/>
        </w:rPr>
        <w:t xml:space="preserve"> использов</w:t>
      </w:r>
      <w:r w:rsidRPr="004F5697">
        <w:rPr>
          <w:rFonts w:cs="Arial"/>
          <w:color w:val="000000"/>
          <w:sz w:val="28"/>
          <w:szCs w:val="28"/>
        </w:rPr>
        <w:t>ании</w:t>
      </w:r>
      <w:r w:rsidR="001744C3" w:rsidRPr="004F5697">
        <w:rPr>
          <w:rFonts w:cs="Arial"/>
          <w:color w:val="000000"/>
          <w:sz w:val="28"/>
          <w:szCs w:val="28"/>
        </w:rPr>
        <w:t xml:space="preserve"> мультимедийны</w:t>
      </w:r>
      <w:r w:rsidR="000063A2" w:rsidRPr="004F5697">
        <w:rPr>
          <w:rFonts w:cs="Arial"/>
          <w:color w:val="000000"/>
          <w:sz w:val="28"/>
          <w:szCs w:val="28"/>
        </w:rPr>
        <w:t>х</w:t>
      </w:r>
      <w:r w:rsidR="001744C3" w:rsidRPr="004F5697">
        <w:rPr>
          <w:rFonts w:cs="Arial"/>
          <w:color w:val="000000"/>
          <w:sz w:val="28"/>
          <w:szCs w:val="28"/>
        </w:rPr>
        <w:t xml:space="preserve"> презентаци</w:t>
      </w:r>
      <w:r w:rsidR="000063A2" w:rsidRPr="004F5697">
        <w:rPr>
          <w:rFonts w:cs="Arial"/>
          <w:color w:val="000000"/>
          <w:sz w:val="28"/>
          <w:szCs w:val="28"/>
        </w:rPr>
        <w:t>й</w:t>
      </w:r>
      <w:r w:rsidR="001744C3" w:rsidRPr="004F5697">
        <w:rPr>
          <w:rFonts w:cs="Arial"/>
          <w:color w:val="000000"/>
          <w:sz w:val="28"/>
          <w:szCs w:val="28"/>
        </w:rPr>
        <w:t xml:space="preserve"> и подбор</w:t>
      </w:r>
      <w:r w:rsidR="000063A2" w:rsidRPr="004F5697">
        <w:rPr>
          <w:rFonts w:cs="Arial"/>
          <w:color w:val="000000"/>
          <w:sz w:val="28"/>
          <w:szCs w:val="28"/>
        </w:rPr>
        <w:t>ок</w:t>
      </w:r>
      <w:r w:rsidR="001744C3" w:rsidRPr="004F5697">
        <w:rPr>
          <w:rFonts w:cs="Arial"/>
          <w:color w:val="000000"/>
          <w:sz w:val="28"/>
          <w:szCs w:val="28"/>
        </w:rPr>
        <w:t xml:space="preserve"> иллюстраций, учитель потратит гораздо меньше времени на объяснение нового материала. Выбирая в качестве формы контроля интерактивные тесты,</w:t>
      </w:r>
      <w:r w:rsidRPr="004F5697">
        <w:rPr>
          <w:rFonts w:cs="Arial"/>
          <w:color w:val="000000"/>
          <w:sz w:val="28"/>
          <w:szCs w:val="28"/>
        </w:rPr>
        <w:t xml:space="preserve"> </w:t>
      </w:r>
      <w:r w:rsidR="001744C3" w:rsidRPr="004F5697">
        <w:rPr>
          <w:rFonts w:cs="Arial"/>
          <w:color w:val="000000"/>
          <w:sz w:val="28"/>
          <w:szCs w:val="28"/>
        </w:rPr>
        <w:t>не тратится время на проверку: система автоматически находит ошибки и дает ученику обратную связь. Кроме того, ЭОР для начальной школы снабжены удобной системой поиска. Она позволяет сэкономить время, которое обычно тратится младшими школьниками на перелистывание страниц учебника в поисках нужной картинки</w:t>
      </w:r>
      <w:r w:rsidRPr="004F5697">
        <w:rPr>
          <w:rFonts w:cs="Arial"/>
          <w:color w:val="000000"/>
          <w:sz w:val="28"/>
          <w:szCs w:val="28"/>
        </w:rPr>
        <w:t xml:space="preserve"> или схемы.</w:t>
      </w:r>
    </w:p>
    <w:p w:rsidR="00674A8D" w:rsidRPr="004F5697" w:rsidRDefault="000321C0" w:rsidP="00CF1123">
      <w:pPr>
        <w:spacing w:after="0" w:line="240" w:lineRule="auto"/>
        <w:jc w:val="both"/>
        <w:rPr>
          <w:rFonts w:cs="Arial"/>
          <w:color w:val="000000"/>
          <w:sz w:val="32"/>
          <w:szCs w:val="32"/>
        </w:rPr>
      </w:pPr>
      <w:r w:rsidRPr="004F5697">
        <w:rPr>
          <w:color w:val="333333"/>
          <w:sz w:val="32"/>
          <w:szCs w:val="32"/>
          <w:shd w:val="clear" w:color="auto" w:fill="FFFFFF"/>
        </w:rPr>
        <w:t>Хочу остановиться на видах демонстрационных материалов.</w:t>
      </w:r>
    </w:p>
    <w:p w:rsidR="000321C0" w:rsidRPr="000321C0" w:rsidRDefault="00674A8D" w:rsidP="00486C90">
      <w:pPr>
        <w:spacing w:after="20" w:line="240" w:lineRule="auto"/>
        <w:jc w:val="both"/>
        <w:rPr>
          <w:rFonts w:cs="Arial"/>
          <w:color w:val="000000"/>
          <w:sz w:val="32"/>
          <w:szCs w:val="32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1.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>Плакаты (слайды) – могут содержать правила, формулировки</w:t>
      </w:r>
      <w:r w:rsidR="000321C0" w:rsidRPr="004F569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486C90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2.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Могут быть интерактивные </w:t>
      </w:r>
      <w:proofErr w:type="gramStart"/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>( ребенок</w:t>
      </w:r>
      <w:proofErr w:type="gramEnd"/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имеет возможность отвечать и управлять)</w:t>
      </w:r>
    </w:p>
    <w:p w:rsidR="000321C0" w:rsidRPr="000321C0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3.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>Могут быть музыкальные, с голосовым сопровождением.</w:t>
      </w:r>
    </w:p>
    <w:p w:rsidR="000321C0" w:rsidRPr="000321C0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4.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Презентация – несколько последовательных слайдов с чертежами и подписями. </w:t>
      </w:r>
    </w:p>
    <w:p w:rsidR="007229B9" w:rsidRPr="004F5697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5.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>Видеоролики</w:t>
      </w:r>
      <w:r w:rsidR="000321C0" w:rsidRPr="004F5697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307778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6.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0321C0">
        <w:rPr>
          <w:rFonts w:eastAsia="Times New Roman" w:cs="Times New Roman"/>
          <w:color w:val="333333"/>
          <w:sz w:val="28"/>
          <w:szCs w:val="28"/>
          <w:lang w:eastAsia="ru-RU"/>
        </w:rPr>
        <w:t>Материалы, обеспечивающие практическую работу (слайды с условиями задач и задания, предполагающие индивидуальную работу ребенка со средствами ИКТ)</w:t>
      </w:r>
    </w:p>
    <w:p w:rsidR="004F5697" w:rsidRDefault="00674A8D" w:rsidP="00486C90">
      <w:pPr>
        <w:shd w:val="clear" w:color="auto" w:fill="FFFFFF"/>
        <w:spacing w:before="100" w:beforeAutospacing="1" w:after="20" w:line="240" w:lineRule="auto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7.</w:t>
      </w:r>
      <w:r w:rsidR="007229B9" w:rsidRPr="004F5697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0321C0" w:rsidRPr="004F5697">
        <w:rPr>
          <w:rFonts w:eastAsia="Times New Roman" w:cs="Times New Roman"/>
          <w:color w:val="333333"/>
          <w:sz w:val="28"/>
          <w:szCs w:val="28"/>
          <w:lang w:eastAsia="ru-RU"/>
        </w:rPr>
        <w:t>Текстовые (ввод ответа и автоматическая проверка; тесты для контроля).</w:t>
      </w:r>
    </w:p>
    <w:p w:rsidR="00307778" w:rsidRDefault="00307778" w:rsidP="00CC135C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CC135C" w:rsidRPr="004F5697" w:rsidRDefault="00CC135C" w:rsidP="00CC135C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Как обычный урок сделать необычным?</w:t>
      </w:r>
    </w:p>
    <w:p w:rsidR="00CC135C" w:rsidRPr="004F5697" w:rsidRDefault="00CC135C" w:rsidP="00CC135C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Как интересный материал представить интересным?</w:t>
      </w:r>
    </w:p>
    <w:p w:rsidR="00CC135C" w:rsidRDefault="00CC135C" w:rsidP="00CC135C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 w:rsidRPr="004F5697">
        <w:rPr>
          <w:rFonts w:eastAsia="Times New Roman" w:cs="Times New Roman"/>
          <w:color w:val="333333"/>
          <w:sz w:val="28"/>
          <w:szCs w:val="28"/>
          <w:lang w:eastAsia="ru-RU"/>
        </w:rPr>
        <w:t>Как с современными детьми говорить на современном языке?</w:t>
      </w:r>
    </w:p>
    <w:p w:rsidR="005257D0" w:rsidRDefault="005257D0" w:rsidP="005257D0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          </w:t>
      </w:r>
      <w:r w:rsidR="00035B3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Вызвать у детей интерес к изучению русского языка, математики, окружающего мира помогает в работе интерактивная платформа </w:t>
      </w:r>
      <w:r w:rsidR="00035B31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035B31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Учи.Ру</w:t>
      </w:r>
      <w:proofErr w:type="spellEnd"/>
      <w:r w:rsidR="00035B31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»</w:t>
      </w:r>
      <w:r w:rsidR="00035B3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035B31" w:rsidRPr="00191352" w:rsidRDefault="001A53F3" w:rsidP="005257D0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>Через выполнени</w:t>
      </w:r>
      <w:r w:rsidR="005257D0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е самостоятельных, проверочных работ на цифровом образовательном ресурсе </w:t>
      </w:r>
      <w:r w:rsidR="005257D0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5257D0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ЯКласс</w:t>
      </w:r>
      <w:proofErr w:type="spellEnd"/>
      <w:r w:rsidR="005257D0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»</w:t>
      </w:r>
      <w:r w:rsidR="005257D0">
        <w:rPr>
          <w:rFonts w:eastAsia="Times New Roman" w:cs="Times New Roman"/>
          <w:color w:val="333333"/>
          <w:sz w:val="28"/>
          <w:szCs w:val="28"/>
          <w:lang w:eastAsia="ru-RU"/>
        </w:rPr>
        <w:t>, учащиеся отрабатывают изученный материал.</w:t>
      </w:r>
      <w:r w:rsidR="00A40909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Видеоуроки размещённые на образовательном портале </w:t>
      </w:r>
      <w:r w:rsidR="00A40909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lastRenderedPageBreak/>
        <w:t>«</w:t>
      </w:r>
      <w:proofErr w:type="spellStart"/>
      <w:r w:rsidR="00A40909" w:rsidRPr="00A40909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infourok</w:t>
      </w:r>
      <w:proofErr w:type="spellEnd"/>
      <w:r w:rsidR="00A40909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.</w:t>
      </w:r>
      <w:proofErr w:type="spellStart"/>
      <w:r w:rsidR="00A40909" w:rsidRPr="00A40909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ru</w:t>
      </w:r>
      <w:proofErr w:type="spellEnd"/>
      <w:r w:rsidR="00A40909" w:rsidRP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>»</w:t>
      </w:r>
      <w:r w:rsidR="00A40909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40909" w:rsidRPr="00A40909">
        <w:rPr>
          <w:rFonts w:eastAsia="Times New Roman" w:cs="Times New Roman"/>
          <w:color w:val="333333"/>
          <w:sz w:val="28"/>
          <w:szCs w:val="28"/>
          <w:lang w:eastAsia="ru-RU"/>
        </w:rPr>
        <w:t>по предметам являются идеальными помощниками при изучении новых тем</w:t>
      </w:r>
      <w:r w:rsidR="00A40909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  <w:r w:rsidR="005C472C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="009E692A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В работе также можно использовать: </w:t>
      </w:r>
      <w:r w:rsidR="009E692A" w:rsidRPr="009E692A">
        <w:rPr>
          <w:rFonts w:eastAsia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9E692A" w:rsidRPr="009E692A">
        <w:rPr>
          <w:rFonts w:eastAsia="Times New Roman" w:cs="Times New Roman"/>
          <w:b/>
          <w:color w:val="333333"/>
          <w:sz w:val="28"/>
          <w:szCs w:val="28"/>
          <w:lang w:eastAsia="ru-RU"/>
        </w:rPr>
        <w:t>Яндекс.Учебник</w:t>
      </w:r>
      <w:proofErr w:type="spellEnd"/>
      <w:r w:rsidR="009E692A" w:rsidRPr="009E692A">
        <w:rPr>
          <w:rFonts w:eastAsia="Times New Roman" w:cs="Times New Roman"/>
          <w:b/>
          <w:color w:val="333333"/>
          <w:sz w:val="28"/>
          <w:szCs w:val="28"/>
          <w:lang w:eastAsia="ru-RU"/>
        </w:rPr>
        <w:t>»</w:t>
      </w:r>
      <w:r w:rsidR="009E692A">
        <w:rPr>
          <w:rFonts w:eastAsia="Times New Roman" w:cs="Times New Roman"/>
          <w:b/>
          <w:color w:val="333333"/>
          <w:sz w:val="28"/>
          <w:szCs w:val="28"/>
          <w:lang w:eastAsia="ru-RU"/>
        </w:rPr>
        <w:t>, «</w:t>
      </w:r>
      <w:proofErr w:type="spellStart"/>
      <w:r w:rsidR="009E692A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onlinetestpad</w:t>
      </w:r>
      <w:proofErr w:type="spellEnd"/>
      <w:r w:rsidR="009E692A" w:rsidRPr="00191352">
        <w:rPr>
          <w:rFonts w:eastAsia="Times New Roman" w:cs="Times New Roman"/>
          <w:b/>
          <w:color w:val="333333"/>
          <w:sz w:val="28"/>
          <w:szCs w:val="28"/>
          <w:lang w:eastAsia="ru-RU"/>
        </w:rPr>
        <w:t>.</w:t>
      </w:r>
      <w:r w:rsidR="009E692A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com</w:t>
      </w:r>
      <w:r w:rsidR="009E692A">
        <w:rPr>
          <w:rFonts w:eastAsia="Times New Roman" w:cs="Times New Roman"/>
          <w:b/>
          <w:color w:val="333333"/>
          <w:sz w:val="28"/>
          <w:szCs w:val="28"/>
          <w:lang w:eastAsia="ru-RU"/>
        </w:rPr>
        <w:t>»,</w:t>
      </w:r>
      <w:r w:rsidR="00B87891">
        <w:rPr>
          <w:rFonts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91352">
        <w:rPr>
          <w:rFonts w:eastAsia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 w:rsidR="00191352">
        <w:rPr>
          <w:rFonts w:eastAsia="Times New Roman" w:cs="Times New Roman"/>
          <w:b/>
          <w:color w:val="333333"/>
          <w:sz w:val="28"/>
          <w:szCs w:val="28"/>
          <w:lang w:val="en-US" w:eastAsia="ru-RU"/>
        </w:rPr>
        <w:t>rosuchebnik</w:t>
      </w:r>
      <w:proofErr w:type="spellEnd"/>
      <w:r w:rsidR="00191352">
        <w:rPr>
          <w:rFonts w:eastAsia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5257D0" w:rsidRDefault="005257D0" w:rsidP="005257D0">
      <w:pPr>
        <w:shd w:val="clear" w:color="auto" w:fill="FFFFFF"/>
        <w:spacing w:after="20" w:line="100" w:lineRule="atLeast"/>
        <w:rPr>
          <w:rFonts w:eastAsia="Times New Roman" w:cs="Times New Roman"/>
          <w:color w:val="333333"/>
          <w:sz w:val="28"/>
          <w:szCs w:val="28"/>
          <w:lang w:eastAsia="ru-RU"/>
        </w:rPr>
      </w:pPr>
    </w:p>
    <w:p w:rsidR="00D15D3A" w:rsidRPr="00191352" w:rsidRDefault="00241C5B" w:rsidP="001744C3">
      <w:pPr>
        <w:spacing w:after="100" w:line="240" w:lineRule="auto"/>
        <w:jc w:val="both"/>
        <w:rPr>
          <w:rFonts w:cs="Arial"/>
          <w:color w:val="000000"/>
          <w:sz w:val="28"/>
          <w:szCs w:val="28"/>
        </w:rPr>
      </w:pPr>
      <w:r w:rsidRPr="00191352">
        <w:rPr>
          <w:rFonts w:cs="Arial"/>
          <w:color w:val="000000"/>
          <w:sz w:val="28"/>
          <w:szCs w:val="28"/>
        </w:rPr>
        <w:t xml:space="preserve"> В настоящий момент принятые нормативы позволяют ученикам работать при помощи ЭОР не дольше 15-20 минут. Педагог может по своему усмотрению распоряжаться этим временем, выбирать, какие именно задания класс будет выполнять в цифровом формате.</w:t>
      </w:r>
      <w:r w:rsidRPr="00191352">
        <w:rPr>
          <w:rFonts w:cs="Arial"/>
          <w:color w:val="000000"/>
          <w:sz w:val="28"/>
          <w:szCs w:val="28"/>
        </w:rPr>
        <w:br/>
      </w:r>
      <w:r w:rsidRPr="00191352">
        <w:rPr>
          <w:rFonts w:cs="Arial"/>
          <w:color w:val="000000"/>
          <w:sz w:val="28"/>
          <w:szCs w:val="28"/>
        </w:rPr>
        <w:br/>
      </w:r>
      <w:r w:rsidR="00D15D3A" w:rsidRPr="00191352">
        <w:rPr>
          <w:rFonts w:cs="Arial"/>
          <w:color w:val="000000"/>
          <w:sz w:val="28"/>
          <w:szCs w:val="28"/>
        </w:rPr>
        <w:br/>
      </w:r>
    </w:p>
    <w:p w:rsidR="0086172B" w:rsidRPr="00C0169A" w:rsidRDefault="0086172B" w:rsidP="00C0169A">
      <w:pPr>
        <w:spacing w:after="240" w:line="240" w:lineRule="auto"/>
        <w:jc w:val="both"/>
        <w:rPr>
          <w:rFonts w:eastAsia="Times New Roman" w:cs="Arial"/>
          <w:color w:val="262626" w:themeColor="text1" w:themeTint="D9"/>
          <w:sz w:val="27"/>
          <w:szCs w:val="27"/>
          <w:lang w:eastAsia="ru-RU"/>
        </w:rPr>
      </w:pPr>
    </w:p>
    <w:p w:rsidR="00C0169A" w:rsidRPr="00C0169A" w:rsidRDefault="00C0169A" w:rsidP="00C0169A">
      <w:pPr>
        <w:spacing w:after="240" w:line="240" w:lineRule="auto"/>
        <w:ind w:left="720" w:hanging="360"/>
        <w:jc w:val="both"/>
        <w:rPr>
          <w:rFonts w:eastAsia="Times New Roman" w:cs="Arial"/>
          <w:color w:val="262626" w:themeColor="text1" w:themeTint="D9"/>
          <w:sz w:val="32"/>
          <w:szCs w:val="32"/>
          <w:lang w:eastAsia="ru-RU"/>
        </w:rPr>
      </w:pPr>
    </w:p>
    <w:p w:rsidR="00C0169A" w:rsidRPr="004F5697" w:rsidRDefault="00C0169A" w:rsidP="00FE2C2E">
      <w:pPr>
        <w:shd w:val="clear" w:color="auto" w:fill="FFFFFF"/>
        <w:spacing w:after="120" w:line="525" w:lineRule="atLeast"/>
        <w:textAlignment w:val="baseline"/>
        <w:outlineLvl w:val="0"/>
        <w:rPr>
          <w:rFonts w:eastAsia="Times New Roman" w:cs="Times New Roman"/>
          <w:bCs/>
          <w:color w:val="262626" w:themeColor="text1" w:themeTint="D9"/>
          <w:kern w:val="36"/>
          <w:sz w:val="28"/>
          <w:szCs w:val="28"/>
          <w:lang w:eastAsia="ru-RU"/>
        </w:rPr>
      </w:pPr>
    </w:p>
    <w:p w:rsidR="00FE2C2E" w:rsidRPr="004F5697" w:rsidRDefault="00FE2C2E" w:rsidP="00281B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62626" w:themeColor="text1" w:themeTint="D9"/>
          <w:sz w:val="30"/>
          <w:szCs w:val="30"/>
          <w:lang w:eastAsia="ru-RU"/>
        </w:rPr>
      </w:pPr>
    </w:p>
    <w:p w:rsidR="00FE2C2E" w:rsidRPr="004F5697" w:rsidRDefault="00FE2C2E" w:rsidP="00281B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FE2C2E" w:rsidRPr="00281BC7" w:rsidRDefault="00FE2C2E" w:rsidP="00281BC7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281BC7" w:rsidRPr="004F5697" w:rsidRDefault="00281BC7" w:rsidP="00D6206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</w:p>
    <w:p w:rsidR="00D62068" w:rsidRPr="004F5697" w:rsidRDefault="00D62068" w:rsidP="005325DD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5325DD" w:rsidRPr="004F5697" w:rsidRDefault="005325DD" w:rsidP="00F03690">
      <w:pPr>
        <w:shd w:val="clear" w:color="auto" w:fill="FFFFFF"/>
        <w:spacing w:after="120" w:line="52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45"/>
          <w:szCs w:val="45"/>
          <w:lang w:eastAsia="ru-RU"/>
        </w:rPr>
      </w:pPr>
    </w:p>
    <w:p w:rsidR="00FB79DD" w:rsidRPr="004F5697" w:rsidRDefault="00FB79DD"/>
    <w:sectPr w:rsidR="00FB79DD" w:rsidRPr="004F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9E" w:rsidRDefault="00924F9E" w:rsidP="004F5697">
      <w:pPr>
        <w:spacing w:after="0" w:line="240" w:lineRule="auto"/>
      </w:pPr>
      <w:r>
        <w:separator/>
      </w:r>
    </w:p>
  </w:endnote>
  <w:endnote w:type="continuationSeparator" w:id="0">
    <w:p w:rsidR="00924F9E" w:rsidRDefault="00924F9E" w:rsidP="004F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9E" w:rsidRDefault="00924F9E" w:rsidP="004F5697">
      <w:pPr>
        <w:spacing w:after="0" w:line="240" w:lineRule="auto"/>
      </w:pPr>
      <w:r>
        <w:separator/>
      </w:r>
    </w:p>
  </w:footnote>
  <w:footnote w:type="continuationSeparator" w:id="0">
    <w:p w:rsidR="00924F9E" w:rsidRDefault="00924F9E" w:rsidP="004F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91B"/>
    <w:multiLevelType w:val="hybridMultilevel"/>
    <w:tmpl w:val="0B08A412"/>
    <w:lvl w:ilvl="0" w:tplc="38ACAEB6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4D53"/>
    <w:multiLevelType w:val="multilevel"/>
    <w:tmpl w:val="7898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90"/>
    <w:rsid w:val="000063A2"/>
    <w:rsid w:val="00007D72"/>
    <w:rsid w:val="000321C0"/>
    <w:rsid w:val="00035B31"/>
    <w:rsid w:val="0008363F"/>
    <w:rsid w:val="000B608F"/>
    <w:rsid w:val="00171493"/>
    <w:rsid w:val="001744C3"/>
    <w:rsid w:val="00191352"/>
    <w:rsid w:val="001A53F3"/>
    <w:rsid w:val="00241C5B"/>
    <w:rsid w:val="00281BC7"/>
    <w:rsid w:val="0029754D"/>
    <w:rsid w:val="00307778"/>
    <w:rsid w:val="00330745"/>
    <w:rsid w:val="0037649A"/>
    <w:rsid w:val="003C5A2C"/>
    <w:rsid w:val="00486C90"/>
    <w:rsid w:val="004F5697"/>
    <w:rsid w:val="005257D0"/>
    <w:rsid w:val="005325DD"/>
    <w:rsid w:val="00557BEE"/>
    <w:rsid w:val="005C472C"/>
    <w:rsid w:val="00674A8D"/>
    <w:rsid w:val="0071695F"/>
    <w:rsid w:val="007229B9"/>
    <w:rsid w:val="0076266A"/>
    <w:rsid w:val="00835870"/>
    <w:rsid w:val="0086172B"/>
    <w:rsid w:val="00924F9E"/>
    <w:rsid w:val="009A64FC"/>
    <w:rsid w:val="009D6FAE"/>
    <w:rsid w:val="009E692A"/>
    <w:rsid w:val="00A40909"/>
    <w:rsid w:val="00B21029"/>
    <w:rsid w:val="00B87891"/>
    <w:rsid w:val="00B95C8E"/>
    <w:rsid w:val="00C0169A"/>
    <w:rsid w:val="00C574E8"/>
    <w:rsid w:val="00C75016"/>
    <w:rsid w:val="00CC135C"/>
    <w:rsid w:val="00CF1123"/>
    <w:rsid w:val="00D15D3A"/>
    <w:rsid w:val="00D62068"/>
    <w:rsid w:val="00F00B76"/>
    <w:rsid w:val="00F03690"/>
    <w:rsid w:val="00F2760D"/>
    <w:rsid w:val="00F821FE"/>
    <w:rsid w:val="00FB79DD"/>
    <w:rsid w:val="00FE2C2E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238"/>
  <w15:chartTrackingRefBased/>
  <w15:docId w15:val="{66BD0DD6-2A97-4759-88E3-29890933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C2E"/>
  </w:style>
  <w:style w:type="paragraph" w:styleId="1">
    <w:name w:val="heading 1"/>
    <w:basedOn w:val="a"/>
    <w:link w:val="10"/>
    <w:uiPriority w:val="9"/>
    <w:qFormat/>
    <w:rsid w:val="00F03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D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A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697"/>
  </w:style>
  <w:style w:type="paragraph" w:styleId="a8">
    <w:name w:val="footer"/>
    <w:basedOn w:val="a"/>
    <w:link w:val="a9"/>
    <w:uiPriority w:val="99"/>
    <w:unhideWhenUsed/>
    <w:rsid w:val="004F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32</cp:revision>
  <dcterms:created xsi:type="dcterms:W3CDTF">2024-04-03T18:08:00Z</dcterms:created>
  <dcterms:modified xsi:type="dcterms:W3CDTF">2024-04-07T16:07:00Z</dcterms:modified>
</cp:coreProperties>
</file>