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6" w:rsidRPr="00644BC6" w:rsidRDefault="00644BC6" w:rsidP="00644B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t xml:space="preserve">Основные проблемы перехода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</w:t>
      </w:r>
      <w:r>
        <w:rPr>
          <w:rFonts w:ascii="Times New Roman" w:hAnsi="Times New Roman" w:cs="Times New Roman"/>
          <w:sz w:val="28"/>
          <w:szCs w:val="28"/>
        </w:rPr>
        <w:t>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флейту и пути их решения</w:t>
      </w:r>
    </w:p>
    <w:p w:rsidR="00644BC6" w:rsidRPr="00644BC6" w:rsidRDefault="00644BC6" w:rsidP="004A22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t xml:space="preserve">В среде преподавателей по классу флейты часто возникают споры о выборе инструмента для начального этапа обучения, особенно если речь идёт о детях пяти-шести лет, о возможности, необходимости начала обучения духовым инструментам именно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Высказываются порой самые полярные мнения о роли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в обучении на духовых инструментах: одна сторона вполне справедливо указывает на то обстоятельство, что постановка губ, техника дыхания, а на флейте ещё и способ удержания инструмента, сильно различаются,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поэтому приходится переучиваться на другой инструмент, теряя время, вместо того, чтобы сразу начать обучение на основном инструменте.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Их оппоненты вполне резонно указывают на возникающие проблемы при раннем начале обучения сразу на основном инструменте,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такие как: физиологические Флейта,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блокфлейтой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имеет более значительный вес, ученик зачастую просто не в состоянии поднять и удержать инструмент, не хватает растяжки пальцев для того,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чтобы нажать все клапаны. Для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флейта требует на порядок больше физических усилий. Сам по себе тяжёлый инструмент, который начинающие 6-7 летние дети просто не в состоянии удерживать на протяжении всего урока, требует ещё и больших усилий на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>, то есть сумма физических усилий, затрачиваемых на качественную опору дыхания, удержание инструмента, на внимательное следование замечаниям педагога, является очень значительной.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Усилий ребёнка хватает на очень непродолжительное время. Это в свою очередь влечёт за собой порой очень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трудноустранимые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дефекты в постановке,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Психологические - детям младшего школьного возраста в силу особенностей психики очень тяжело сразу воспринимать такой объём информации, обрушивающийся на них в 6-7 летнем возрасте,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если они начинают обучение сразу на большой флейте.. Финансовый - разница в стоимости флейты и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весьма существенная, далеко не каждый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родитель готов сразу </w:t>
      </w:r>
      <w:r w:rsidRPr="00644BC6">
        <w:rPr>
          <w:rFonts w:ascii="Times New Roman" w:hAnsi="Times New Roman" w:cs="Times New Roman"/>
          <w:sz w:val="28"/>
          <w:szCs w:val="28"/>
        </w:rPr>
        <w:lastRenderedPageBreak/>
        <w:t>отдать такую сумму за возможность просто попробовать свои силы,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причем начинать обучение лучше всего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на качественном инструменте во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разочарований ребенка в занятиях,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а цена этого инструмента недешёвая.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же является наиболее доступным в фина</w:t>
      </w:r>
      <w:r w:rsidR="004A227C">
        <w:rPr>
          <w:rFonts w:ascii="Times New Roman" w:hAnsi="Times New Roman" w:cs="Times New Roman"/>
          <w:sz w:val="28"/>
          <w:szCs w:val="28"/>
        </w:rPr>
        <w:t>нсовом отношении инструментом и</w:t>
      </w:r>
      <w:r w:rsidRPr="00644BC6">
        <w:rPr>
          <w:rFonts w:ascii="Times New Roman" w:hAnsi="Times New Roman" w:cs="Times New Roman"/>
          <w:sz w:val="28"/>
          <w:szCs w:val="28"/>
        </w:rPr>
        <w:t>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к тому же, наиболее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в освоении.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позволяет ребенку исполнять несложные произведения уже с первых уроков. Для лучшего понимания стоит вспомнить историю вопроса. Вплоть до недавнего времени на духовые инструменты набирали детей лишь по достижении девяти, а то и десяти лет. Обучение велось по пятилетней программе.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И ребята, только знакомившиеся с музыкой в этом возрасте, сильно отставали, по сравнению с обучавшимися на фортепиано, скрипке и других инструментах, где обучение на музыкальных инструментах начиналось в 6-7 летнем возрасте.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Попытки начать обучение на духовых инструментах с семи лет приносили лишь разочарование в духовых инструментах в лучшем случае, полную потерю интереса к занятиям и прекращению занятий на музыкальны</w:t>
      </w:r>
      <w:r w:rsidR="004A227C">
        <w:rPr>
          <w:rFonts w:ascii="Times New Roman" w:hAnsi="Times New Roman" w:cs="Times New Roman"/>
          <w:sz w:val="28"/>
          <w:szCs w:val="28"/>
        </w:rPr>
        <w:t xml:space="preserve">х инструментах. Таким образом, </w:t>
      </w:r>
      <w:r w:rsidRPr="00644BC6">
        <w:rPr>
          <w:rFonts w:ascii="Times New Roman" w:hAnsi="Times New Roman" w:cs="Times New Roman"/>
          <w:sz w:val="28"/>
          <w:szCs w:val="28"/>
        </w:rPr>
        <w:t xml:space="preserve">существовала проблема раннего начала обучения на духовых инструментах, проблема, которую невозможно было решить имеющимися средствами. Вопрос обучения детей шести-семи лет на духовых инструментах был решён лишь благодаря Ивану Фёдоровичу Пушечникову, заприметившему этот инструмент на одном из конкурсов, проходившем в Европе. Энергия незаурядного человека и прекрасного преподавателя позволила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массово появиться в нашей стране и обрести пользователей и поклонников, а отечественной системе детского музыкального образования начать массовое обучение на духовых инструментах с младшего школьного возраста. Появление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в классах духовых инструментов вообще и в классе флейты в частности, позволило начать обучение, начиная с младшего школьного возраста, избежав, таким образом, вредного влияния на физическое и психическое здоровье детей.</w:t>
      </w:r>
    </w:p>
    <w:p w:rsidR="00644BC6" w:rsidRPr="00644BC6" w:rsidRDefault="00644BC6" w:rsidP="00644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lastRenderedPageBreak/>
        <w:t>Кроме того, само начало регулярных занятий не с девяти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а с шести лет позволяет более целесообразно выстроить учебный процесс, не устраивая в нём гонок. Это хорошо заметно, когда в рамках одного класса учатся дети, начинавшие обучение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и учащиеся, приступившие к обучению в более позднем возрасте,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начинавшие обучение сразу с большой флейты.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Успехи начинающих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очевидны. Общеизвестным является тот факт, что дети мир познают через игру. Задача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педагога-построить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начальное обучение на инструменте в игровой форме. Именно начало обучения на простом и доступном для детей инструменте позволяет им в полной мере раскрыть свои творческие способности. Будучи более простым в освоении инструментом, по сравнении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флейтой,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позволяет детям уже после непродолжительного периода времени исполнять относительно развитые произведения, принимать участие в концертных выступлениях, приносящих радость родителям, детям и педагогам. Подобная практика позволяет сразу приучать учащихся к регулярным домашним занятиям на инструменте, приучает к труду, знакомит с практикой концертных выступлений, с раннего возраста развивает творческие способности, развивает ребёнка как личность. Таким образом, к моменту начала освоения флейты ученики подходят со значительными музыкальными знаниями и практикой исполнительства за плечами. Уже сам факт наличия такого немалого багажа знаний и умений позволяет осуществить переход с одного типа флейты на другой максимально просто и безболезненно. При начале обучения сразу на флейте, что называется с нуля, огромное количество времени и сил тратится на освоение музыкальной грамоты, на выработку сценической устойчивости. Таких проблем лишены ученики, начинавшие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. Обобщая, можно выделить две большие категории возможных трудностей </w:t>
      </w:r>
      <w:r>
        <w:rPr>
          <w:rFonts w:ascii="Times New Roman" w:hAnsi="Times New Roman" w:cs="Times New Roman"/>
          <w:sz w:val="28"/>
          <w:szCs w:val="28"/>
        </w:rPr>
        <w:t xml:space="preserve">перехода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флейту</w:t>
      </w:r>
      <w:r w:rsidRPr="00644BC6">
        <w:rPr>
          <w:rFonts w:ascii="Times New Roman" w:hAnsi="Times New Roman" w:cs="Times New Roman"/>
          <w:sz w:val="28"/>
          <w:szCs w:val="28"/>
        </w:rPr>
        <w:t>: психологические и технические. Психологический аспект в данном случае играет далеко не последнюю роль в разрешении возможных возникающих трудностей.</w:t>
      </w:r>
    </w:p>
    <w:p w:rsidR="00644BC6" w:rsidRPr="00644BC6" w:rsidRDefault="00644BC6" w:rsidP="004A22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lastRenderedPageBreak/>
        <w:t>Позитивная позиция учителя, умение заразить ученика оптимизмом, помогают преодолеть возможные психологические трудности перехода с одного типа флейты на другой, придаёт ребёнку уверенности в своих силах. И наоборот, совершенно ненужное утрирование преподавателем возможных сложностей, излишняя требовательность, придирчивость, подавление энтузиазма ученика приведёт лишь к неверию в свои силы и к потере интереса к занятиям музыкой. С точки зрения психологии дети в своём развитии проходят через ряд этапов, каждый из которых характеризуется различным отношением к себе, окружающему миру и окружающим его людям. Условно эти категории детей делят на дошкольный возраст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(от 3до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6 лет),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мадший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школьный возрас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>от 7до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9 лет) и средний школьный возраст (с 9 до 11 лет) . Момент начала перехода с одного инструмента на другой совпадает с условным переходом детей из одной возрастной категории в другую и ,безусловно, сменой восприятия своей деятельности. Дети младшего школьного возраста воспринимают обучение музыке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как игру. По мере взросления приходит более трезвая оценка своей деятельности, и, сам факт начала освоения флейты воспринимается, как доверие к ученику и его способностям и возможностям. Возникающий у учащихся энтузиазм в дальнейшем освоении инструмента, позволяет безболезненно преодолевать возникающие трудности, вызванные объективной необходимостью привыкания к новому инструменту. Несмотря на общность названия и отношение к одному виду музыкального инструмента, блок-флейта и флейта имеют целый ряд существенных отличий друг от друга: Размеры инструментов, различие в конструкции, весовые характеристики, различные способы удержания — всё это приходится учитывать при смене одного инструмента другим. Бездумный перенос старых, укоренившихся навыков способен лишь навредить 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Чтобы переход с блок-флейты на флейту был безболезненным, желательно,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чтобы преподаватель с первых уроков игры на блок-флейте, обучал правилам и техникам игры одинаковым для этих инструментов: постановке дыхания,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наиболее целесообразному положению </w:t>
      </w:r>
      <w:r w:rsidRPr="00644BC6">
        <w:rPr>
          <w:rFonts w:ascii="Times New Roman" w:hAnsi="Times New Roman" w:cs="Times New Roman"/>
          <w:sz w:val="28"/>
          <w:szCs w:val="28"/>
        </w:rPr>
        <w:lastRenderedPageBreak/>
        <w:t xml:space="preserve">горла при игре, технике вдоха и выдоха,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>.. Подобная практика помогает осваивать основные приёмы игры сразу, не дожидаясь следующего этапа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освоения большой флейты. Это позволяет намного упростить задачу, стоящую перед учеником.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Чем с меньшим количеством новых задач и технологий столкнётся ученик в начале своего пути знакомства с большой флейтой, тем более безболезненным и успешным будет этот путь, а педагог сможет более рационально строить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поэтому существующую иногда практику ознакомления учащихся </w:t>
      </w:r>
      <w:r w:rsidR="004A227C">
        <w:rPr>
          <w:rFonts w:ascii="Times New Roman" w:hAnsi="Times New Roman" w:cs="Times New Roman"/>
          <w:sz w:val="28"/>
          <w:szCs w:val="28"/>
        </w:rPr>
        <w:t xml:space="preserve">техникам дыхания, игры на зевке, и </w:t>
      </w:r>
      <w:r w:rsidRPr="00644BC6">
        <w:rPr>
          <w:rFonts w:ascii="Times New Roman" w:hAnsi="Times New Roman" w:cs="Times New Roman"/>
          <w:sz w:val="28"/>
          <w:szCs w:val="28"/>
        </w:rPr>
        <w:t>т.д</w:t>
      </w:r>
      <w:r w:rsidR="004A227C">
        <w:rPr>
          <w:rFonts w:ascii="Times New Roman" w:hAnsi="Times New Roman" w:cs="Times New Roman"/>
          <w:sz w:val="28"/>
          <w:szCs w:val="28"/>
        </w:rPr>
        <w:t>.</w:t>
      </w:r>
      <w:r w:rsidRPr="00644BC6">
        <w:rPr>
          <w:rFonts w:ascii="Times New Roman" w:hAnsi="Times New Roman" w:cs="Times New Roman"/>
          <w:sz w:val="28"/>
          <w:szCs w:val="28"/>
        </w:rPr>
        <w:t xml:space="preserve"> только в момент перехода с одного инструмента на другой, а не в самом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пути исполнительства на флейте, следует признать нецелесообразной. Вместе с тем, существует целый ряд существенных отличий одного инструмента от другого в силу которых приходится менять старые навыки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новые. К таким навыкам относятся: положение исполнителя при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удержание инструмента, наличие на флейте клапанов, различа</w:t>
      </w:r>
      <w:r w:rsidR="004A227C">
        <w:rPr>
          <w:rFonts w:ascii="Times New Roman" w:hAnsi="Times New Roman" w:cs="Times New Roman"/>
          <w:sz w:val="28"/>
          <w:szCs w:val="28"/>
        </w:rPr>
        <w:t xml:space="preserve">ются и приёмы </w:t>
      </w:r>
      <w:proofErr w:type="spellStart"/>
      <w:r w:rsidR="004A227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4A227C">
        <w:rPr>
          <w:rFonts w:ascii="Times New Roman" w:hAnsi="Times New Roman" w:cs="Times New Roman"/>
          <w:sz w:val="28"/>
          <w:szCs w:val="28"/>
        </w:rPr>
        <w:t xml:space="preserve">. </w:t>
      </w:r>
      <w:r w:rsidRPr="00644BC6">
        <w:rPr>
          <w:rFonts w:ascii="Times New Roman" w:hAnsi="Times New Roman" w:cs="Times New Roman"/>
          <w:sz w:val="28"/>
          <w:szCs w:val="28"/>
        </w:rPr>
        <w:t xml:space="preserve"> Общий принцип в этом отношении можно выразить формулой: переходя-переходи. Очень удобно в этом отношении начинать освоение большой флейты после продолжительных летних каникул. Отдохнув 3 месяца летом, набравшись сил, учащиеся начинают, что называется с чистого листа.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Прийдя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на занятия после каникул,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и, взяв в руки флейту, ребёнок имеет некоторое представление об инструменте и правильных приёмах игры на нём,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а навыки игры на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</w:t>
      </w:r>
      <w:r w:rsidR="004A227C">
        <w:rPr>
          <w:rFonts w:ascii="Times New Roman" w:hAnsi="Times New Roman" w:cs="Times New Roman"/>
          <w:sz w:val="28"/>
          <w:szCs w:val="28"/>
        </w:rPr>
        <w:t>л</w:t>
      </w:r>
      <w:r w:rsidRPr="00644BC6">
        <w:rPr>
          <w:rFonts w:ascii="Times New Roman" w:hAnsi="Times New Roman" w:cs="Times New Roman"/>
          <w:sz w:val="28"/>
          <w:szCs w:val="28"/>
        </w:rPr>
        <w:t>ейте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оказываются очень сильно ослабленными и не мешают дальнейшей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Хорошие результаты приносит практика начала работы по переходу на флейту сразу после сыгранных переводных экзаменов в конце 2 класса. Ученик получает первые представления о новом инструменте и приёмах игры на нём. Встречающаяся иногда практика параллельного освоения инструментов, на деле лишь усложняет освоение нового инструмента.</w:t>
      </w:r>
    </w:p>
    <w:p w:rsidR="00644BC6" w:rsidRPr="00644BC6" w:rsidRDefault="00644BC6" w:rsidP="00644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t xml:space="preserve">Первое с чего обычно начинают обучение- с попыток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на головке инструмента, с формирования амбушюра, с техники дыхания,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с того, что в дальнейшем станет основой качественной игры. Следующий ша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</w:t>
      </w:r>
      <w:r w:rsidR="004A227C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соединение </w:t>
      </w:r>
      <w:r w:rsidRPr="00644BC6">
        <w:rPr>
          <w:rFonts w:ascii="Times New Roman" w:hAnsi="Times New Roman" w:cs="Times New Roman"/>
          <w:sz w:val="28"/>
          <w:szCs w:val="28"/>
        </w:rPr>
        <w:t xml:space="preserve">с </w:t>
      </w:r>
      <w:r w:rsidR="004A227C">
        <w:rPr>
          <w:rFonts w:ascii="Times New Roman" w:hAnsi="Times New Roman" w:cs="Times New Roman"/>
          <w:sz w:val="28"/>
          <w:szCs w:val="28"/>
        </w:rPr>
        <w:t>игрой на открытом горле, с игрой</w:t>
      </w:r>
      <w:r w:rsidRPr="00644BC6">
        <w:rPr>
          <w:rFonts w:ascii="Times New Roman" w:hAnsi="Times New Roman" w:cs="Times New Roman"/>
          <w:sz w:val="28"/>
          <w:szCs w:val="28"/>
        </w:rPr>
        <w:t xml:space="preserve"> «на зевке». По мере достигаемого прогресса постепенно добавляются всё новые знания. Дальше ученик ст</w:t>
      </w:r>
      <w:r w:rsidR="004A227C">
        <w:rPr>
          <w:rFonts w:ascii="Times New Roman" w:hAnsi="Times New Roman" w:cs="Times New Roman"/>
          <w:sz w:val="28"/>
          <w:szCs w:val="28"/>
        </w:rPr>
        <w:t>а</w:t>
      </w:r>
      <w:r w:rsidRPr="00644BC6">
        <w:rPr>
          <w:rFonts w:ascii="Times New Roman" w:hAnsi="Times New Roman" w:cs="Times New Roman"/>
          <w:sz w:val="28"/>
          <w:szCs w:val="28"/>
        </w:rPr>
        <w:t>рается применить полученные умения уже на полностью собранной флейте,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но, чтобы просто извлечь какую-либо ноту ученику придётся ознакомиться с относительным положением корпуса, 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ног и инструмента,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поэтому следующий эта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работа над удержанием флейты, без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>. Здесь следует вспомнить, что по сравнению с другими духовыми инструментами флейта удерживается не перед собой, а несколько сбоку, поэтому нагрузка на мышцы более значительная и неравномерная. Любая небрежность в удержании инструмента чревата формированием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которые могут очень серьёзно осложнить дальнейший успешный путь ученика. Ускорять, форсировать, а тем более пропускать эти этапы неразумно. После отработки и освоения каждого из этих этапов, происходит объединение этих навыков в единое целое,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преподавателю приходится систематически напоминать ученикам о необходимости точного соблюдения всех приемов,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способов,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чтобы сформировать в дальнейшем правильные навыки игры. Своевременное напоминание ученикам основ позволяет избежать накопления ошибок и, как следствие, не делать в дальнейшем лишней работы по их устранению. Помимо объяснений учащемуся о целесообразности тех или иных действий при освоении инструмента,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а также того, к чему могут привести неправильные действия, в урок следует включать относительно несложные, забавные упражнения. С одной стороны эти упражнения позволяют разнообразить процесс, с другой стороны они ставят ученика в положение, когда он может выполнить требуемое только правильно. Было бы неправильно отказываться от подобных упражнений, игнорировать их в процессе обучения.</w:t>
      </w:r>
    </w:p>
    <w:p w:rsidR="00644BC6" w:rsidRDefault="00644BC6" w:rsidP="00644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Вполне хрестоматийным может служить пример постановки опоры дыхания, используя шутливые соревнования с учеником, заключающиеся в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передвижениии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скомканных бумажек, ручек, карандашей,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удержания листка бумаги на стене при помощи выдыхаемой струи воздуха.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Подобные </w:t>
      </w:r>
      <w:r w:rsidRPr="00644BC6">
        <w:rPr>
          <w:rFonts w:ascii="Times New Roman" w:hAnsi="Times New Roman" w:cs="Times New Roman"/>
          <w:sz w:val="28"/>
          <w:szCs w:val="28"/>
        </w:rPr>
        <w:lastRenderedPageBreak/>
        <w:t>соревновательные упражнения в ненавязчивой форме позволяют развивать дыхание более эффективно по сравнению с простой констатацией факта о роли опоры дыхания. Помимо развития дыхания, эти упражнения ещё и наглядно демонстрируют ученику роль амбушюра,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поскольку более концентрированный поток воздуха обладает большей силой и точностью, по сравнению с вялым выдохом и несобранной струёй ребёнка. Ещё один приём: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надувание воздушных шариков, с помощью правильной опоры дыхания. Воздушные шарики бывают различными по структуре и для надувания,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соответственно, требуют совершенно разных усилий. Комбинируя различные виды упражнений, можно постепенно развивать дыхание, попутно занимаясь разминкой в начале урока. По сравнению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блокфлейтой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4A227C">
        <w:rPr>
          <w:rFonts w:ascii="Times New Roman" w:hAnsi="Times New Roman" w:cs="Times New Roman"/>
          <w:sz w:val="28"/>
          <w:szCs w:val="28"/>
        </w:rPr>
        <w:t xml:space="preserve"> на флейте более интенсивное, и</w:t>
      </w:r>
      <w:r w:rsidRPr="00644BC6">
        <w:rPr>
          <w:rFonts w:ascii="Times New Roman" w:hAnsi="Times New Roman" w:cs="Times New Roman"/>
          <w:sz w:val="28"/>
          <w:szCs w:val="28"/>
        </w:rPr>
        <w:t xml:space="preserve"> выдоха, вполне хватающего на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>, уже мало для качественной игры на флейте. Наглядно показать ученику набор дыхания в нижнюю часть лёгких помогает упражнение с книгой. Берётся достаточно широкий ремень, одевается на ученика и под ремень вставляется достаточно тяжёлая книга. Книга удерживается расширением нижней части лёгких, как иногда говорят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4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C6" w:rsidRPr="00644BC6" w:rsidRDefault="004A227C" w:rsidP="00644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4BC6" w:rsidRPr="00644BC6">
        <w:rPr>
          <w:rFonts w:ascii="Times New Roman" w:hAnsi="Times New Roman" w:cs="Times New Roman"/>
          <w:sz w:val="28"/>
          <w:szCs w:val="28"/>
        </w:rPr>
        <w:t>набором дыхания в живот». После полного выдоха книга выпадает. К упражнениям, направленным на формирование губного аппарата, на освоение управляемой мышцами губ, воздушной струи можно отнести: Упражнения с водой: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C6" w:rsidRPr="00644BC6">
        <w:rPr>
          <w:rFonts w:ascii="Times New Roman" w:hAnsi="Times New Roman" w:cs="Times New Roman"/>
          <w:sz w:val="28"/>
          <w:szCs w:val="28"/>
        </w:rPr>
        <w:t>набирается в рот вода и выдувается тонкой, сильной, чёткой струёй. Помимо прочего наглядно показывается роль мышц губ в формировании струи. Упражнения со свечой: Горящая свеча подносится на расстоянии 15 см от губ. Поток воздуха направляется 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C6" w:rsidRPr="00644BC6">
        <w:rPr>
          <w:rFonts w:ascii="Times New Roman" w:hAnsi="Times New Roman" w:cs="Times New Roman"/>
          <w:sz w:val="28"/>
          <w:szCs w:val="28"/>
        </w:rPr>
        <w:t>а пламя свечи при этом не должно шевелиться.</w:t>
      </w:r>
    </w:p>
    <w:p w:rsidR="00644BC6" w:rsidRPr="00644BC6" w:rsidRDefault="00644BC6" w:rsidP="00644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t xml:space="preserve">Упражнения с произношением буквы «П» на губах.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Блокфлейту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удерживают прямо перед собой, поэтому дети, по привычке, пытаются поднять и флейту подобным образом, принимая порой самые неуклюжие позы,</w:t>
      </w:r>
      <w:r w:rsidR="004A227C"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в то время как флейтист направлен при игре вперёд левым боком. Различия в позициях при игре на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и флейте диктуются </w:t>
      </w:r>
      <w:r w:rsidRPr="00644BC6">
        <w:rPr>
          <w:rFonts w:ascii="Times New Roman" w:hAnsi="Times New Roman" w:cs="Times New Roman"/>
          <w:sz w:val="28"/>
          <w:szCs w:val="28"/>
        </w:rPr>
        <w:lastRenderedPageBreak/>
        <w:t>особенностями инструментов. Игнорирование учениками основополагающих принципов постановки, продиктованных желанием поскорее заиграть на инструменте, совершенно недопустимо. Следующее упражнение направлено на выработку правильного положения корпуса: попросим ученика встать спиной к стене и, не отрывая от стены лопаток и пяток поднять инструмент. Наличие сзади твердой ровной поверхности не даёт принять неправильное положение тела. Поворот головы в сторону, индивидуальный для каждого, выстраивается без особых усилий. После принятия требуемого положения, ученика просят закрыть глаза и запомнить мышцами позицию рук, ног, корпуса, головы. После чего просят опустить инструмент, и принять такое же положение, ориентируясь только на мышечные ощущения. Дальше просят отойти от стены и, закрыв глаза, по мышечным ощущениям, принять такое же положение. Закрытые глаза направляют внимание ученика к своим мышечным ощущениям и позволяют быстро наработать правильное положение при игре. Следующий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- ученик поднимает инструмент и учится самостоятельно, стоя в середине класса, занимать правильное положение при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Чередование этих двух способов упрощает и ускоряет процесс. Справедливости ради следует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что существуют варианты перехода на большую флейту через инструменты с загнутой головкой: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U-образной головкой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>постепенно сдающей свои позиции), «каплевидной» головкой ( недавно появившейся и вытесняющей предыдущую U -образную). Тем не менее, для маленьких детей, несмотря на компактные размеры, этот вариант все равно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с моей точки зрения,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малоприемлем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 xml:space="preserve">так как вес инструмента не отличается от обычной флейты и для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дыхания требуется не меньше.</w:t>
      </w:r>
    </w:p>
    <w:p w:rsidR="00906723" w:rsidRPr="00644BC6" w:rsidRDefault="00644BC6" w:rsidP="00644B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C6">
        <w:rPr>
          <w:rFonts w:ascii="Times New Roman" w:hAnsi="Times New Roman" w:cs="Times New Roman"/>
          <w:sz w:val="28"/>
          <w:szCs w:val="28"/>
        </w:rPr>
        <w:t xml:space="preserve">К тому же остро встаёт финансовый момент, так как для пяти, семилетних детей этот вариант всё равно тяжел, а специально покупать переходный инструмент на год-полтора может позволить себе далеко не каждый. В качестве примера можно привести стоимость детской флейты Юпитер 509 S, которая превышает широко используемую в музыкальных </w:t>
      </w:r>
      <w:r w:rsidRPr="00644BC6">
        <w:rPr>
          <w:rFonts w:ascii="Times New Roman" w:hAnsi="Times New Roman" w:cs="Times New Roman"/>
          <w:sz w:val="28"/>
          <w:szCs w:val="28"/>
        </w:rPr>
        <w:lastRenderedPageBreak/>
        <w:t xml:space="preserve">школах Ямаху 221R, в полтора раза. В качестве альтернативного варианта используется флейта пикколо, а также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поперечной системы фирмы Ямаха </w:t>
      </w:r>
      <w:r w:rsidRPr="004A227C">
        <w:rPr>
          <w:rFonts w:ascii="Times New Roman" w:hAnsi="Times New Roman" w:cs="Times New Roman"/>
          <w:bCs/>
          <w:sz w:val="28"/>
          <w:szCs w:val="28"/>
        </w:rPr>
        <w:t>YRF-21</w:t>
      </w:r>
      <w:r w:rsidRPr="00644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, именуемой иногда «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Файф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». Размер и весовые характеристики данного инструмента сопоставимы с </w:t>
      </w:r>
      <w:proofErr w:type="spellStart"/>
      <w:r w:rsidRPr="00644BC6">
        <w:rPr>
          <w:rFonts w:ascii="Times New Roman" w:hAnsi="Times New Roman" w:cs="Times New Roman"/>
          <w:sz w:val="28"/>
          <w:szCs w:val="28"/>
        </w:rPr>
        <w:t>блокфлейтой</w:t>
      </w:r>
      <w:proofErr w:type="spellEnd"/>
      <w:r w:rsidRPr="00644BC6">
        <w:rPr>
          <w:rFonts w:ascii="Times New Roman" w:hAnsi="Times New Roman" w:cs="Times New Roman"/>
          <w:sz w:val="28"/>
          <w:szCs w:val="28"/>
        </w:rPr>
        <w:t xml:space="preserve"> сопрано. В данной работе рассмотрены несколько вариантов </w:t>
      </w:r>
      <w:bookmarkStart w:id="0" w:name="_GoBack"/>
      <w:bookmarkEnd w:id="0"/>
      <w:r w:rsidRPr="00644BC6">
        <w:rPr>
          <w:rFonts w:ascii="Times New Roman" w:hAnsi="Times New Roman" w:cs="Times New Roman"/>
          <w:sz w:val="28"/>
          <w:szCs w:val="28"/>
        </w:rPr>
        <w:t>различных типов флейты для начального периода обучения. Приходится признать, что аргументация всех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торон вполне имеет право на существование, и выбор направления развития учащегося остаётся за преподавателем. Никогда не следует забывать, что процесс </w:t>
      </w:r>
      <w:proofErr w:type="gramStart"/>
      <w:r w:rsidRPr="00644BC6">
        <w:rPr>
          <w:rFonts w:ascii="Times New Roman" w:hAnsi="Times New Roman" w:cs="Times New Roman"/>
          <w:sz w:val="28"/>
          <w:szCs w:val="28"/>
        </w:rPr>
        <w:t>обучения-это</w:t>
      </w:r>
      <w:proofErr w:type="gramEnd"/>
      <w:r w:rsidRPr="00644BC6">
        <w:rPr>
          <w:rFonts w:ascii="Times New Roman" w:hAnsi="Times New Roman" w:cs="Times New Roman"/>
          <w:sz w:val="28"/>
          <w:szCs w:val="28"/>
        </w:rPr>
        <w:t xml:space="preserve"> процесс творческий,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C6">
        <w:rPr>
          <w:rFonts w:ascii="Times New Roman" w:hAnsi="Times New Roman" w:cs="Times New Roman"/>
          <w:sz w:val="28"/>
          <w:szCs w:val="28"/>
        </w:rPr>
        <w:t>а возникающие в процессе обучения трудности, сложности, недопонимание между учеником и учителем в конечном итоге придётся решать преподавателю. От успешного решения всевозможных преград и проблем, от творческого подхода к преодолению возникающих сложностей в процессе обучения, в конечном итоге, от умения преподавателя найти индивидуальный подход к каждому ученику и зависит прогресс у</w:t>
      </w:r>
      <w:r>
        <w:rPr>
          <w:rFonts w:ascii="Times New Roman" w:hAnsi="Times New Roman" w:cs="Times New Roman"/>
          <w:sz w:val="28"/>
          <w:szCs w:val="28"/>
        </w:rPr>
        <w:t>ченика в освоении инструмента!</w:t>
      </w:r>
    </w:p>
    <w:sectPr w:rsidR="00906723" w:rsidRPr="0064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1693D"/>
    <w:rsid w:val="00020C54"/>
    <w:rsid w:val="00036794"/>
    <w:rsid w:val="000516C5"/>
    <w:rsid w:val="000518F6"/>
    <w:rsid w:val="00052962"/>
    <w:rsid w:val="00065663"/>
    <w:rsid w:val="00074182"/>
    <w:rsid w:val="00074347"/>
    <w:rsid w:val="00081AEF"/>
    <w:rsid w:val="00082218"/>
    <w:rsid w:val="0008235D"/>
    <w:rsid w:val="00083220"/>
    <w:rsid w:val="00087116"/>
    <w:rsid w:val="00087505"/>
    <w:rsid w:val="00087F78"/>
    <w:rsid w:val="00090E2B"/>
    <w:rsid w:val="00091459"/>
    <w:rsid w:val="00097D81"/>
    <w:rsid w:val="000A5DF7"/>
    <w:rsid w:val="000B025D"/>
    <w:rsid w:val="000C23F4"/>
    <w:rsid w:val="000C261D"/>
    <w:rsid w:val="000E382E"/>
    <w:rsid w:val="000E4FE4"/>
    <w:rsid w:val="000E5947"/>
    <w:rsid w:val="000E7040"/>
    <w:rsid w:val="000F1F5A"/>
    <w:rsid w:val="00100F84"/>
    <w:rsid w:val="00111547"/>
    <w:rsid w:val="00111725"/>
    <w:rsid w:val="0011225F"/>
    <w:rsid w:val="0011527D"/>
    <w:rsid w:val="00115321"/>
    <w:rsid w:val="00115FB7"/>
    <w:rsid w:val="00117A52"/>
    <w:rsid w:val="00125AC0"/>
    <w:rsid w:val="0014479C"/>
    <w:rsid w:val="001508D6"/>
    <w:rsid w:val="00151BC0"/>
    <w:rsid w:val="00154D62"/>
    <w:rsid w:val="00160929"/>
    <w:rsid w:val="00161FD2"/>
    <w:rsid w:val="00164933"/>
    <w:rsid w:val="00167C4D"/>
    <w:rsid w:val="001863EF"/>
    <w:rsid w:val="0019019A"/>
    <w:rsid w:val="001A469D"/>
    <w:rsid w:val="001B3D4B"/>
    <w:rsid w:val="001B75DA"/>
    <w:rsid w:val="001C32E2"/>
    <w:rsid w:val="001D2FCA"/>
    <w:rsid w:val="001E4E0E"/>
    <w:rsid w:val="001F485D"/>
    <w:rsid w:val="001F4C4F"/>
    <w:rsid w:val="00207E84"/>
    <w:rsid w:val="00213400"/>
    <w:rsid w:val="00216DF3"/>
    <w:rsid w:val="002220D0"/>
    <w:rsid w:val="00231515"/>
    <w:rsid w:val="002332B2"/>
    <w:rsid w:val="00233482"/>
    <w:rsid w:val="00234E7F"/>
    <w:rsid w:val="002552DB"/>
    <w:rsid w:val="00257341"/>
    <w:rsid w:val="002607AB"/>
    <w:rsid w:val="002620DB"/>
    <w:rsid w:val="0028408C"/>
    <w:rsid w:val="002A1926"/>
    <w:rsid w:val="002A2C39"/>
    <w:rsid w:val="002B2AA6"/>
    <w:rsid w:val="002B6137"/>
    <w:rsid w:val="002C28FD"/>
    <w:rsid w:val="002C6882"/>
    <w:rsid w:val="002D1240"/>
    <w:rsid w:val="002E1530"/>
    <w:rsid w:val="002E2260"/>
    <w:rsid w:val="002E3AA8"/>
    <w:rsid w:val="002E43BC"/>
    <w:rsid w:val="002F6A40"/>
    <w:rsid w:val="00322035"/>
    <w:rsid w:val="00325B5D"/>
    <w:rsid w:val="00327046"/>
    <w:rsid w:val="0032717F"/>
    <w:rsid w:val="00336A95"/>
    <w:rsid w:val="00341E5B"/>
    <w:rsid w:val="003739D4"/>
    <w:rsid w:val="00375DF7"/>
    <w:rsid w:val="00392E6D"/>
    <w:rsid w:val="0039458A"/>
    <w:rsid w:val="003B07F2"/>
    <w:rsid w:val="003B4118"/>
    <w:rsid w:val="003B4F70"/>
    <w:rsid w:val="003B52BB"/>
    <w:rsid w:val="003C1762"/>
    <w:rsid w:val="003D2B5A"/>
    <w:rsid w:val="003F6BF9"/>
    <w:rsid w:val="00412D76"/>
    <w:rsid w:val="00413A57"/>
    <w:rsid w:val="00416B75"/>
    <w:rsid w:val="004227D1"/>
    <w:rsid w:val="00425E1F"/>
    <w:rsid w:val="0045254A"/>
    <w:rsid w:val="00461491"/>
    <w:rsid w:val="00464F06"/>
    <w:rsid w:val="00472E83"/>
    <w:rsid w:val="00476B59"/>
    <w:rsid w:val="00485807"/>
    <w:rsid w:val="004868D8"/>
    <w:rsid w:val="004A227C"/>
    <w:rsid w:val="004A3A8E"/>
    <w:rsid w:val="004B12A4"/>
    <w:rsid w:val="004B1CE1"/>
    <w:rsid w:val="004B739E"/>
    <w:rsid w:val="004C105B"/>
    <w:rsid w:val="004C38BF"/>
    <w:rsid w:val="004D148D"/>
    <w:rsid w:val="004D42AE"/>
    <w:rsid w:val="004E258E"/>
    <w:rsid w:val="004F28F7"/>
    <w:rsid w:val="004F40D4"/>
    <w:rsid w:val="004F6DAB"/>
    <w:rsid w:val="0050265C"/>
    <w:rsid w:val="00504FF7"/>
    <w:rsid w:val="00535367"/>
    <w:rsid w:val="005359CE"/>
    <w:rsid w:val="00537319"/>
    <w:rsid w:val="00547357"/>
    <w:rsid w:val="00553F98"/>
    <w:rsid w:val="00555A82"/>
    <w:rsid w:val="00576499"/>
    <w:rsid w:val="0058084C"/>
    <w:rsid w:val="00590F90"/>
    <w:rsid w:val="005A6D12"/>
    <w:rsid w:val="005B5059"/>
    <w:rsid w:val="005C487C"/>
    <w:rsid w:val="005D2D21"/>
    <w:rsid w:val="005D60EE"/>
    <w:rsid w:val="005E3189"/>
    <w:rsid w:val="005F041B"/>
    <w:rsid w:val="0060408A"/>
    <w:rsid w:val="00635058"/>
    <w:rsid w:val="00644BC6"/>
    <w:rsid w:val="00653D83"/>
    <w:rsid w:val="006545EC"/>
    <w:rsid w:val="00656DD0"/>
    <w:rsid w:val="00656ECA"/>
    <w:rsid w:val="006606C9"/>
    <w:rsid w:val="0066452C"/>
    <w:rsid w:val="006645B4"/>
    <w:rsid w:val="00674655"/>
    <w:rsid w:val="00684CB6"/>
    <w:rsid w:val="0069293C"/>
    <w:rsid w:val="00693A9B"/>
    <w:rsid w:val="00697305"/>
    <w:rsid w:val="006A4E71"/>
    <w:rsid w:val="006A4F7B"/>
    <w:rsid w:val="006A536B"/>
    <w:rsid w:val="006A5D6E"/>
    <w:rsid w:val="006B09D4"/>
    <w:rsid w:val="006B5767"/>
    <w:rsid w:val="006C1D01"/>
    <w:rsid w:val="006E48BF"/>
    <w:rsid w:val="006F248A"/>
    <w:rsid w:val="006F3E2F"/>
    <w:rsid w:val="006F63CF"/>
    <w:rsid w:val="00704296"/>
    <w:rsid w:val="00713FBC"/>
    <w:rsid w:val="00714854"/>
    <w:rsid w:val="00715118"/>
    <w:rsid w:val="00716AA0"/>
    <w:rsid w:val="00716C9B"/>
    <w:rsid w:val="007203CC"/>
    <w:rsid w:val="007204C8"/>
    <w:rsid w:val="00725F51"/>
    <w:rsid w:val="007271FF"/>
    <w:rsid w:val="00730046"/>
    <w:rsid w:val="00731DB1"/>
    <w:rsid w:val="007337F7"/>
    <w:rsid w:val="00737DF3"/>
    <w:rsid w:val="00744F28"/>
    <w:rsid w:val="00745285"/>
    <w:rsid w:val="00747022"/>
    <w:rsid w:val="007561EC"/>
    <w:rsid w:val="007649E7"/>
    <w:rsid w:val="007753C8"/>
    <w:rsid w:val="00777978"/>
    <w:rsid w:val="00782820"/>
    <w:rsid w:val="007854FA"/>
    <w:rsid w:val="007952FC"/>
    <w:rsid w:val="007B3590"/>
    <w:rsid w:val="007B6A1A"/>
    <w:rsid w:val="007B7173"/>
    <w:rsid w:val="007B7783"/>
    <w:rsid w:val="007C6E03"/>
    <w:rsid w:val="007E256C"/>
    <w:rsid w:val="007F1C16"/>
    <w:rsid w:val="007F4E30"/>
    <w:rsid w:val="00804ABB"/>
    <w:rsid w:val="008066F2"/>
    <w:rsid w:val="00815EC2"/>
    <w:rsid w:val="00817DE4"/>
    <w:rsid w:val="00820DAD"/>
    <w:rsid w:val="00827DED"/>
    <w:rsid w:val="00830C3B"/>
    <w:rsid w:val="00830DE9"/>
    <w:rsid w:val="00831C2A"/>
    <w:rsid w:val="008327FB"/>
    <w:rsid w:val="00837DDC"/>
    <w:rsid w:val="00840EF7"/>
    <w:rsid w:val="00842B3F"/>
    <w:rsid w:val="00842F36"/>
    <w:rsid w:val="008452F0"/>
    <w:rsid w:val="00855EF0"/>
    <w:rsid w:val="0085603A"/>
    <w:rsid w:val="008571EE"/>
    <w:rsid w:val="00863FA8"/>
    <w:rsid w:val="0087423E"/>
    <w:rsid w:val="00895487"/>
    <w:rsid w:val="0089602A"/>
    <w:rsid w:val="00896A90"/>
    <w:rsid w:val="0089710E"/>
    <w:rsid w:val="008B378E"/>
    <w:rsid w:val="008B54E5"/>
    <w:rsid w:val="008C234D"/>
    <w:rsid w:val="008C2EBC"/>
    <w:rsid w:val="008D1FB9"/>
    <w:rsid w:val="008D35C3"/>
    <w:rsid w:val="008E3341"/>
    <w:rsid w:val="008E41C8"/>
    <w:rsid w:val="008E615E"/>
    <w:rsid w:val="008E6292"/>
    <w:rsid w:val="008F370F"/>
    <w:rsid w:val="008F4172"/>
    <w:rsid w:val="008F4B87"/>
    <w:rsid w:val="00906723"/>
    <w:rsid w:val="00914CAA"/>
    <w:rsid w:val="0092181D"/>
    <w:rsid w:val="0092353E"/>
    <w:rsid w:val="009275C3"/>
    <w:rsid w:val="00934AB6"/>
    <w:rsid w:val="00936EC0"/>
    <w:rsid w:val="0094147A"/>
    <w:rsid w:val="009424E7"/>
    <w:rsid w:val="00944E15"/>
    <w:rsid w:val="0094729E"/>
    <w:rsid w:val="00950EF1"/>
    <w:rsid w:val="00951FC6"/>
    <w:rsid w:val="00964984"/>
    <w:rsid w:val="00970F55"/>
    <w:rsid w:val="00973722"/>
    <w:rsid w:val="00977617"/>
    <w:rsid w:val="0099165C"/>
    <w:rsid w:val="00996529"/>
    <w:rsid w:val="009B3139"/>
    <w:rsid w:val="009B41BD"/>
    <w:rsid w:val="009B5311"/>
    <w:rsid w:val="009C6A47"/>
    <w:rsid w:val="009D45DA"/>
    <w:rsid w:val="009D73B2"/>
    <w:rsid w:val="009E3D25"/>
    <w:rsid w:val="009F4E7B"/>
    <w:rsid w:val="009F5865"/>
    <w:rsid w:val="00A0120C"/>
    <w:rsid w:val="00A02180"/>
    <w:rsid w:val="00A03C71"/>
    <w:rsid w:val="00A102F1"/>
    <w:rsid w:val="00A167DA"/>
    <w:rsid w:val="00A208B1"/>
    <w:rsid w:val="00A311BD"/>
    <w:rsid w:val="00A32420"/>
    <w:rsid w:val="00A443FD"/>
    <w:rsid w:val="00A57FE0"/>
    <w:rsid w:val="00A624A5"/>
    <w:rsid w:val="00A638EB"/>
    <w:rsid w:val="00A63BB5"/>
    <w:rsid w:val="00A70543"/>
    <w:rsid w:val="00A7236A"/>
    <w:rsid w:val="00A93D29"/>
    <w:rsid w:val="00AB2536"/>
    <w:rsid w:val="00AD5655"/>
    <w:rsid w:val="00AD6746"/>
    <w:rsid w:val="00AD7C10"/>
    <w:rsid w:val="00AE6718"/>
    <w:rsid w:val="00AE68A7"/>
    <w:rsid w:val="00AE7325"/>
    <w:rsid w:val="00AE7956"/>
    <w:rsid w:val="00AF18EF"/>
    <w:rsid w:val="00AF635B"/>
    <w:rsid w:val="00B032DA"/>
    <w:rsid w:val="00B073ED"/>
    <w:rsid w:val="00B2763B"/>
    <w:rsid w:val="00B46937"/>
    <w:rsid w:val="00B53468"/>
    <w:rsid w:val="00B60D96"/>
    <w:rsid w:val="00B728F8"/>
    <w:rsid w:val="00B86049"/>
    <w:rsid w:val="00B90C3F"/>
    <w:rsid w:val="00B91630"/>
    <w:rsid w:val="00BA0C74"/>
    <w:rsid w:val="00BA7043"/>
    <w:rsid w:val="00BB2C7F"/>
    <w:rsid w:val="00BB3200"/>
    <w:rsid w:val="00BB477C"/>
    <w:rsid w:val="00BD38D3"/>
    <w:rsid w:val="00BD3BB1"/>
    <w:rsid w:val="00BE030D"/>
    <w:rsid w:val="00BE67D8"/>
    <w:rsid w:val="00BF0F0E"/>
    <w:rsid w:val="00BF31DA"/>
    <w:rsid w:val="00BF3B26"/>
    <w:rsid w:val="00BF4E63"/>
    <w:rsid w:val="00BF5D19"/>
    <w:rsid w:val="00C02E24"/>
    <w:rsid w:val="00C1337F"/>
    <w:rsid w:val="00C36735"/>
    <w:rsid w:val="00C519FC"/>
    <w:rsid w:val="00C572FD"/>
    <w:rsid w:val="00C67AE2"/>
    <w:rsid w:val="00C81CCF"/>
    <w:rsid w:val="00C829C8"/>
    <w:rsid w:val="00C8615C"/>
    <w:rsid w:val="00C865C7"/>
    <w:rsid w:val="00C96969"/>
    <w:rsid w:val="00CA3762"/>
    <w:rsid w:val="00CA6324"/>
    <w:rsid w:val="00CB3221"/>
    <w:rsid w:val="00CC34AB"/>
    <w:rsid w:val="00CE3FB4"/>
    <w:rsid w:val="00CE6FE0"/>
    <w:rsid w:val="00CF041B"/>
    <w:rsid w:val="00CF5529"/>
    <w:rsid w:val="00D1246E"/>
    <w:rsid w:val="00D14F6C"/>
    <w:rsid w:val="00D23333"/>
    <w:rsid w:val="00D33AB5"/>
    <w:rsid w:val="00D4004F"/>
    <w:rsid w:val="00D40956"/>
    <w:rsid w:val="00D450D2"/>
    <w:rsid w:val="00D63A33"/>
    <w:rsid w:val="00D72E2D"/>
    <w:rsid w:val="00D74CCC"/>
    <w:rsid w:val="00D7681A"/>
    <w:rsid w:val="00D76DF4"/>
    <w:rsid w:val="00D90866"/>
    <w:rsid w:val="00D94286"/>
    <w:rsid w:val="00DA3CA4"/>
    <w:rsid w:val="00DA3EDA"/>
    <w:rsid w:val="00DA46C9"/>
    <w:rsid w:val="00DB086F"/>
    <w:rsid w:val="00DB23DD"/>
    <w:rsid w:val="00DB245F"/>
    <w:rsid w:val="00DB3B0B"/>
    <w:rsid w:val="00DC7F93"/>
    <w:rsid w:val="00DD4CA6"/>
    <w:rsid w:val="00DD4DC4"/>
    <w:rsid w:val="00DD553A"/>
    <w:rsid w:val="00DE231A"/>
    <w:rsid w:val="00DE3837"/>
    <w:rsid w:val="00E12096"/>
    <w:rsid w:val="00E30331"/>
    <w:rsid w:val="00E31C80"/>
    <w:rsid w:val="00E326A9"/>
    <w:rsid w:val="00E375D7"/>
    <w:rsid w:val="00E408DA"/>
    <w:rsid w:val="00E41FB2"/>
    <w:rsid w:val="00E61B1C"/>
    <w:rsid w:val="00E6700A"/>
    <w:rsid w:val="00E70C05"/>
    <w:rsid w:val="00E735B6"/>
    <w:rsid w:val="00E82D1A"/>
    <w:rsid w:val="00E94FD0"/>
    <w:rsid w:val="00E95D81"/>
    <w:rsid w:val="00E96713"/>
    <w:rsid w:val="00EB2DCD"/>
    <w:rsid w:val="00EB426B"/>
    <w:rsid w:val="00EC687E"/>
    <w:rsid w:val="00EC6DD2"/>
    <w:rsid w:val="00EC75DB"/>
    <w:rsid w:val="00ED21C6"/>
    <w:rsid w:val="00EE2B02"/>
    <w:rsid w:val="00EF151D"/>
    <w:rsid w:val="00F006E8"/>
    <w:rsid w:val="00F0171C"/>
    <w:rsid w:val="00F12E98"/>
    <w:rsid w:val="00F20F44"/>
    <w:rsid w:val="00F342F8"/>
    <w:rsid w:val="00F46C22"/>
    <w:rsid w:val="00F528BA"/>
    <w:rsid w:val="00F54167"/>
    <w:rsid w:val="00F553F3"/>
    <w:rsid w:val="00F6061A"/>
    <w:rsid w:val="00F76415"/>
    <w:rsid w:val="00F86EFF"/>
    <w:rsid w:val="00F97E3E"/>
    <w:rsid w:val="00FA30D5"/>
    <w:rsid w:val="00FA799C"/>
    <w:rsid w:val="00FB18EF"/>
    <w:rsid w:val="00FB43BE"/>
    <w:rsid w:val="00FC0DC2"/>
    <w:rsid w:val="00FC7821"/>
    <w:rsid w:val="00FD3A2C"/>
    <w:rsid w:val="00FD63EF"/>
    <w:rsid w:val="00FE0C5E"/>
    <w:rsid w:val="00FE1338"/>
    <w:rsid w:val="00FE305A"/>
    <w:rsid w:val="00FE3C50"/>
    <w:rsid w:val="00FE5CF7"/>
    <w:rsid w:val="00FF0E77"/>
    <w:rsid w:val="00FF330E"/>
    <w:rsid w:val="00FF36E7"/>
    <w:rsid w:val="00FF3E8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ИП-Сухарцова</dc:creator>
  <cp:lastModifiedBy>ИП-Сухарцова</cp:lastModifiedBy>
  <cp:revision>1</cp:revision>
  <dcterms:created xsi:type="dcterms:W3CDTF">2020-10-27T14:52:00Z</dcterms:created>
  <dcterms:modified xsi:type="dcterms:W3CDTF">2020-10-27T15:37:00Z</dcterms:modified>
</cp:coreProperties>
</file>