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C3FDF" w14:textId="66E4137A" w:rsidR="006E6EEC" w:rsidRPr="006E6EEC" w:rsidRDefault="006E6EEC" w:rsidP="006E6E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EEC">
        <w:rPr>
          <w:rFonts w:ascii="Times New Roman" w:hAnsi="Times New Roman" w:cs="Times New Roman"/>
          <w:b/>
          <w:bCs/>
          <w:sz w:val="28"/>
          <w:szCs w:val="28"/>
        </w:rPr>
        <w:t>«Формирование сенсорно – сенсорно познавательных умений детей младшего дошкольного возраста средствами песочной терапии»</w:t>
      </w:r>
    </w:p>
    <w:p w14:paraId="3B0917D5" w14:textId="77777777" w:rsidR="006E6EEC" w:rsidRDefault="006E6EEC" w:rsidP="00803838">
      <w:pPr>
        <w:rPr>
          <w:rFonts w:ascii="Times New Roman" w:hAnsi="Times New Roman" w:cs="Times New Roman"/>
          <w:sz w:val="28"/>
          <w:szCs w:val="28"/>
        </w:rPr>
      </w:pPr>
    </w:p>
    <w:p w14:paraId="26F72A11" w14:textId="532B3124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>Сенсорно-познавательные умения являются важным компонентом психического развития детей. Они включают в себя восприятие окружающего мира, получение и обработку информации через органы чувств, развитие навыков наблюдения и воображения. В связи с этим, важно найти эффективные способы формирования сенсорно-познавательных умений у детей младшего дошкольного возраста. Одним из таких методов является песочная терапия, которая позволяет детей взаимодействовать с песком, используя свои органы чувств и воображение.</w:t>
      </w:r>
    </w:p>
    <w:p w14:paraId="73159787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>Для изучения эффективности песочной терапии в формировании сенсорно-познавательных умений детей младшего дошкольного возраста были применены следующие методы:</w:t>
      </w:r>
    </w:p>
    <w:p w14:paraId="1E630F94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>1. Опрос родителей и педагогов о значении сенсорно-познавательных умений для развития детей.</w:t>
      </w:r>
    </w:p>
    <w:p w14:paraId="59596C38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>2. Наблюдение за детьми во время игр с песком, а также их реакциями и взаимодействием с окружающим миром.</w:t>
      </w:r>
    </w:p>
    <w:p w14:paraId="569976CF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>3. Тестирование сенсорных и познавательных навыков детей до и после прохождения песочной терапии.</w:t>
      </w:r>
    </w:p>
    <w:p w14:paraId="586FD491" w14:textId="72C7E57A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>4. Анализ полученных результатов и выявление тенденци</w:t>
      </w:r>
      <w:r w:rsidR="006E6EEC">
        <w:rPr>
          <w:rFonts w:ascii="Times New Roman" w:hAnsi="Times New Roman" w:cs="Times New Roman"/>
          <w:sz w:val="28"/>
          <w:szCs w:val="28"/>
        </w:rPr>
        <w:t>й.</w:t>
      </w:r>
    </w:p>
    <w:p w14:paraId="553A91B2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 xml:space="preserve">Исследование по формированию сенсорно-познавательных умений детей младшего дошкольного возраста с использованием песочной терапии проводилось в течение 6 месяцев в детском саду. Для этого была создана экспериментальная группа из 20 детей и контрольная группа из 20 детей. </w:t>
      </w:r>
    </w:p>
    <w:p w14:paraId="42F43D65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>В экспериментальной группе детям предоставлялась возможность участвовать в специально разработанных занятиях с использованием песочной терапии. Занятия включали в себя различные упражнения и игры, направленные на развитие сенсорных навыков, творческого мышления и познавательных способностей. Дети имели возможность экспериментировать с песком, создавать различные формы и композиции, а также выражать свои эмоции и мысли через игру с песком.</w:t>
      </w:r>
    </w:p>
    <w:p w14:paraId="2EE41C77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>В контрольной группе дети продолжали участвовать в обычных занятиях по стандартной программе дошкольного образования без использования песочной терапии.</w:t>
      </w:r>
    </w:p>
    <w:p w14:paraId="0024D3BB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lastRenderedPageBreak/>
        <w:t>Для оценки результатов исследования использовались стандартизированные тесты и методики, а также наблюдения педагогов за поведением детей в процессе занятий. Проводились также анкетирование родителей для сбора обратной связи о восприятии изменений в поведении и развитии их детей.</w:t>
      </w:r>
    </w:p>
    <w:p w14:paraId="1FDB5FE3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>В ходе исследования было установлено, что песочная терапия способствует развитию сенсорно-познавательных умений у детей младшего дошкольного возраста. Дети, участвующие в песочной терапии, проявляли большую активность и интерес к окружающему миру, а также более глубокое понимание и восприятие информации, полученной через органы чувств.</w:t>
      </w:r>
    </w:p>
    <w:p w14:paraId="3DFA4EB9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 xml:space="preserve">Кроме того, песочная терапия способствовала развитию творческих способностей детей, так как они могли свободно выражать свои мысли и эмоции, создавая различные формы и композиции из песка. Это, в свою очередь, способствовало развитию воображения и навыков решения </w:t>
      </w:r>
      <w:proofErr w:type="gramStart"/>
      <w:r w:rsidRPr="00803838">
        <w:rPr>
          <w:rFonts w:ascii="Times New Roman" w:hAnsi="Times New Roman" w:cs="Times New Roman"/>
          <w:sz w:val="28"/>
          <w:szCs w:val="28"/>
        </w:rPr>
        <w:t>проблем .</w:t>
      </w:r>
      <w:proofErr w:type="gramEnd"/>
    </w:p>
    <w:p w14:paraId="46AAED77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>В целом, песочная терапия оказалась эффективным средством в формировании сенсорно-познавательных умений детей младшего дошкольного возраста.</w:t>
      </w:r>
    </w:p>
    <w:p w14:paraId="2664DB67" w14:textId="77777777" w:rsidR="00803838" w:rsidRPr="00803838" w:rsidRDefault="00803838" w:rsidP="00803838">
      <w:pPr>
        <w:rPr>
          <w:rFonts w:ascii="Times New Roman" w:hAnsi="Times New Roman" w:cs="Times New Roman"/>
          <w:sz w:val="28"/>
          <w:szCs w:val="28"/>
        </w:rPr>
      </w:pPr>
      <w:r w:rsidRPr="00803838">
        <w:rPr>
          <w:rFonts w:ascii="Times New Roman" w:hAnsi="Times New Roman" w:cs="Times New Roman"/>
          <w:sz w:val="28"/>
          <w:szCs w:val="28"/>
        </w:rPr>
        <w:t>Исследование показало, что песочная терапия является эффективным средством в формировании сенсорно-познавательных умений у детей младшего дошкольного возраста. Она способствует развитию сенсор познавательных навыков, а также творческих способностей и воображения у детей. В связи с этим, песочная терапия может быть рекомендована как часть программы развития детей в дошкольных образовательных учреждениях.</w:t>
      </w:r>
    </w:p>
    <w:p w14:paraId="2B5AA6D2" w14:textId="77777777" w:rsidR="00EB104E" w:rsidRPr="00803838" w:rsidRDefault="00EB104E">
      <w:pPr>
        <w:rPr>
          <w:rFonts w:ascii="Times New Roman" w:hAnsi="Times New Roman" w:cs="Times New Roman"/>
          <w:sz w:val="28"/>
          <w:szCs w:val="28"/>
        </w:rPr>
      </w:pPr>
    </w:p>
    <w:sectPr w:rsidR="00EB104E" w:rsidRPr="00803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38"/>
    <w:rsid w:val="00371587"/>
    <w:rsid w:val="006E6EEC"/>
    <w:rsid w:val="00803838"/>
    <w:rsid w:val="00E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013"/>
  <w15:chartTrackingRefBased/>
  <w15:docId w15:val="{617A3D06-E43A-4980-9F8E-FAC4CE86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Пороник</dc:creator>
  <cp:keywords/>
  <dc:description/>
  <cp:lastModifiedBy>Ольга Пороник</cp:lastModifiedBy>
  <cp:revision>4</cp:revision>
  <dcterms:created xsi:type="dcterms:W3CDTF">2024-04-18T20:34:00Z</dcterms:created>
  <dcterms:modified xsi:type="dcterms:W3CDTF">2024-04-19T16:50:00Z</dcterms:modified>
</cp:coreProperties>
</file>