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4595" w14:textId="4C1A0EC6" w:rsidR="0051256F" w:rsidRPr="0051256F" w:rsidRDefault="00C7599F" w:rsidP="00C759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Трансформация семейных отношений в современном обществе</w:t>
      </w:r>
    </w:p>
    <w:p w14:paraId="0594F2A5" w14:textId="3E42AA15" w:rsidR="009C7E2F" w:rsidRDefault="00C7599F" w:rsidP="00C759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104E" w:rsidRPr="000C0B71">
        <w:rPr>
          <w:sz w:val="28"/>
          <w:szCs w:val="28"/>
        </w:rPr>
        <w:t>Семья на протяжении всего процесса своего исторического существования имеет особое значение в развитии человека, выполняет важнейшие социальные функции и является необходимым структурным компонентом любого общества. Разработка проблемы семьи в социально-</w:t>
      </w:r>
      <w:r w:rsidR="007A7978" w:rsidRPr="000C0B71">
        <w:rPr>
          <w:sz w:val="28"/>
          <w:szCs w:val="28"/>
        </w:rPr>
        <w:t>философском осуществляется</w:t>
      </w:r>
      <w:r w:rsidR="00B6104E" w:rsidRPr="000C0B71">
        <w:rPr>
          <w:sz w:val="28"/>
          <w:szCs w:val="28"/>
        </w:rPr>
        <w:t xml:space="preserve"> с возникновением древнегреческой философии (середина I тысячелетия до н. э.). </w:t>
      </w:r>
    </w:p>
    <w:p w14:paraId="02E8B552" w14:textId="6EEBBEB9" w:rsidR="00B6104E" w:rsidRPr="000C0B71" w:rsidRDefault="00B6104E" w:rsidP="00C759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0B71">
        <w:rPr>
          <w:sz w:val="28"/>
          <w:szCs w:val="28"/>
        </w:rPr>
        <w:t>Социально-философский подход к исследованию семьи отличается глубиной и разработкой целостной картины данной социальной общ</w:t>
      </w:r>
      <w:r w:rsidR="007A7978">
        <w:rPr>
          <w:sz w:val="28"/>
          <w:szCs w:val="28"/>
        </w:rPr>
        <w:t xml:space="preserve">ественности </w:t>
      </w:r>
      <w:r w:rsidRPr="000C0B71">
        <w:rPr>
          <w:sz w:val="28"/>
          <w:szCs w:val="28"/>
        </w:rPr>
        <w:t>через призму основных категорий человеческого бытия: свободу, любовь, счастье, смысл жизни.</w:t>
      </w:r>
      <w:r w:rsidR="009C7E2F">
        <w:rPr>
          <w:sz w:val="28"/>
          <w:szCs w:val="28"/>
        </w:rPr>
        <w:t xml:space="preserve"> </w:t>
      </w:r>
      <w:r w:rsidRPr="000C0B71">
        <w:rPr>
          <w:sz w:val="28"/>
          <w:szCs w:val="28"/>
        </w:rPr>
        <w:t>Первые попытки определить место и сущность семьи мы находим в Античности: именно в это время понятие «семья» приобретает философский статус, брак и</w:t>
      </w:r>
      <w:r w:rsidR="008C3837" w:rsidRPr="000C0B71">
        <w:rPr>
          <w:sz w:val="28"/>
          <w:szCs w:val="28"/>
        </w:rPr>
        <w:t xml:space="preserve"> </w:t>
      </w:r>
      <w:r w:rsidRPr="000C0B71">
        <w:rPr>
          <w:sz w:val="28"/>
          <w:szCs w:val="28"/>
        </w:rPr>
        <w:t>семья признаются как всеобщий закон и начало (Платон, Аристотель). Создается патриархальная теория семьи (Платон), и вводится тезис, определяющий семью основополагающей ячейкой государства (Аристотель), что заложило</w:t>
      </w:r>
      <w:r w:rsidR="00604330" w:rsidRPr="000C0B71">
        <w:rPr>
          <w:sz w:val="28"/>
          <w:szCs w:val="28"/>
        </w:rPr>
        <w:t xml:space="preserve"> </w:t>
      </w:r>
      <w:r w:rsidRPr="000C0B71">
        <w:rPr>
          <w:sz w:val="28"/>
          <w:szCs w:val="28"/>
        </w:rPr>
        <w:t xml:space="preserve">фундамент для последующих исследований проблем семейного бытия. </w:t>
      </w:r>
    </w:p>
    <w:p w14:paraId="2EFC2208" w14:textId="507279E9" w:rsidR="00B6104E" w:rsidRPr="000C0B71" w:rsidRDefault="00B6104E" w:rsidP="00C759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0B71">
        <w:rPr>
          <w:sz w:val="28"/>
          <w:szCs w:val="28"/>
        </w:rPr>
        <w:t>Платон вводит категорию любви, институт брака, а поскольку его взгляды представляются близкими тоталитарным традициям – закономерно выглядит и введение им</w:t>
      </w:r>
      <w:r w:rsidR="00604330" w:rsidRPr="000C0B71">
        <w:rPr>
          <w:sz w:val="28"/>
          <w:szCs w:val="28"/>
        </w:rPr>
        <w:t xml:space="preserve"> </w:t>
      </w:r>
      <w:r w:rsidRPr="000C0B71">
        <w:rPr>
          <w:sz w:val="28"/>
          <w:szCs w:val="28"/>
        </w:rPr>
        <w:t>также жесткого контроля со стороны государства за репродуктивным поведением для</w:t>
      </w:r>
      <w:r w:rsidR="00604330" w:rsidRPr="000C0B71">
        <w:rPr>
          <w:sz w:val="28"/>
          <w:szCs w:val="28"/>
        </w:rPr>
        <w:t xml:space="preserve"> </w:t>
      </w:r>
      <w:r w:rsidRPr="000C0B71">
        <w:rPr>
          <w:sz w:val="28"/>
          <w:szCs w:val="28"/>
        </w:rPr>
        <w:t xml:space="preserve">поддержания демографической стабильности. </w:t>
      </w:r>
      <w:r w:rsidRPr="000C0B71">
        <w:rPr>
          <w:rStyle w:val="a6"/>
          <w:sz w:val="28"/>
          <w:szCs w:val="28"/>
        </w:rPr>
        <w:footnoteReference w:id="1"/>
      </w:r>
    </w:p>
    <w:p w14:paraId="26DBE72B" w14:textId="5BB123AA" w:rsidR="00D029C6" w:rsidRPr="000C0B71" w:rsidRDefault="00501694" w:rsidP="00C759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нового времени</w:t>
      </w:r>
      <w:r w:rsidR="00080793" w:rsidRPr="000C0B71">
        <w:rPr>
          <w:sz w:val="28"/>
          <w:szCs w:val="28"/>
        </w:rPr>
        <w:t xml:space="preserve"> семья закреплялась в качестве единого, цельного, нерасторжимого организма с высокой степенью взаимозависимости и взаимоответственности всех членов семьи под началом мужчины - главы семьи, положив в основу взаимоотношений любовь.</w:t>
      </w:r>
      <w:r w:rsidR="00080793" w:rsidRPr="000C0B71">
        <w:rPr>
          <w:rStyle w:val="a6"/>
          <w:sz w:val="28"/>
          <w:szCs w:val="28"/>
        </w:rPr>
        <w:footnoteReference w:id="2"/>
      </w:r>
    </w:p>
    <w:p w14:paraId="298F5B17" w14:textId="35B20CEC" w:rsidR="001A4E0A" w:rsidRPr="000C0B71" w:rsidRDefault="00D029C6" w:rsidP="00C759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C0B71">
        <w:rPr>
          <w:sz w:val="28"/>
          <w:szCs w:val="28"/>
          <w:shd w:val="clear" w:color="auto" w:fill="FFFFFF"/>
        </w:rPr>
        <w:lastRenderedPageBreak/>
        <w:t>В эпоху Просвещения (XVIII</w:t>
      </w:r>
      <w:r w:rsidR="001A4E0A">
        <w:rPr>
          <w:sz w:val="28"/>
          <w:szCs w:val="28"/>
          <w:shd w:val="clear" w:color="auto" w:fill="FFFFFF"/>
        </w:rPr>
        <w:t xml:space="preserve"> </w:t>
      </w:r>
      <w:r w:rsidRPr="000C0B71">
        <w:rPr>
          <w:sz w:val="28"/>
          <w:szCs w:val="28"/>
          <w:shd w:val="clear" w:color="auto" w:fill="FFFFFF"/>
        </w:rPr>
        <w:t xml:space="preserve">в.) в зажиточных и образованных слоях </w:t>
      </w:r>
      <w:r w:rsidR="001A4E0A" w:rsidRPr="000C0B71">
        <w:rPr>
          <w:sz w:val="28"/>
          <w:szCs w:val="28"/>
          <w:shd w:val="clear" w:color="auto" w:fill="FFFFFF"/>
        </w:rPr>
        <w:t>общества меняется отношение к</w:t>
      </w:r>
      <w:r w:rsidRPr="000C0B71">
        <w:rPr>
          <w:sz w:val="28"/>
          <w:szCs w:val="28"/>
          <w:shd w:val="clear" w:color="auto" w:fill="FFFFFF"/>
        </w:rPr>
        <w:t xml:space="preserve"> детям.  </w:t>
      </w:r>
      <w:r w:rsidR="001A4E0A" w:rsidRPr="000C0B71">
        <w:rPr>
          <w:sz w:val="28"/>
          <w:szCs w:val="28"/>
          <w:shd w:val="clear" w:color="auto" w:fill="FFFFFF"/>
        </w:rPr>
        <w:t>Вместо прежнего</w:t>
      </w:r>
      <w:r w:rsidR="001A4E0A">
        <w:rPr>
          <w:sz w:val="28"/>
          <w:szCs w:val="28"/>
          <w:shd w:val="clear" w:color="auto" w:fill="FFFFFF"/>
        </w:rPr>
        <w:t xml:space="preserve"> </w:t>
      </w:r>
      <w:r w:rsidRPr="000C0B71">
        <w:rPr>
          <w:sz w:val="28"/>
          <w:szCs w:val="28"/>
          <w:shd w:val="clear" w:color="auto" w:fill="FFFFFF"/>
        </w:rPr>
        <w:t>"любящего небрежения", когда на детей смотрели как на "маленьких взрослых", за ними начали признавать право на особый, детский возраст с игрушками, шалостями, правом на ласку</w:t>
      </w:r>
      <w:r w:rsidR="001A4E0A">
        <w:rPr>
          <w:sz w:val="28"/>
          <w:szCs w:val="28"/>
          <w:shd w:val="clear" w:color="auto" w:fill="FFFFFF"/>
        </w:rPr>
        <w:t xml:space="preserve"> </w:t>
      </w:r>
      <w:r w:rsidRPr="000C0B71">
        <w:rPr>
          <w:sz w:val="28"/>
          <w:szCs w:val="28"/>
          <w:shd w:val="clear" w:color="auto" w:fill="FFFFFF"/>
        </w:rPr>
        <w:t xml:space="preserve">и особое внимание. </w:t>
      </w:r>
    </w:p>
    <w:p w14:paraId="55F6EFEA" w14:textId="5E0C990C" w:rsidR="00E62545" w:rsidRPr="000C0B71" w:rsidRDefault="00E62545" w:rsidP="00C759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0B71">
        <w:rPr>
          <w:sz w:val="28"/>
          <w:szCs w:val="28"/>
        </w:rPr>
        <w:t>В структуре семьи условно можно выделить три блока взаимосвязанных отношений:</w:t>
      </w:r>
    </w:p>
    <w:p w14:paraId="38CDE6AD" w14:textId="1A27BADD" w:rsidR="00E62545" w:rsidRPr="000C0B71" w:rsidRDefault="00E62545" w:rsidP="00C7599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0B71">
        <w:rPr>
          <w:sz w:val="28"/>
          <w:szCs w:val="28"/>
        </w:rPr>
        <w:t xml:space="preserve">природно-биологические; </w:t>
      </w:r>
    </w:p>
    <w:p w14:paraId="6C755F82" w14:textId="09C2FE83" w:rsidR="00E62545" w:rsidRPr="000C0B71" w:rsidRDefault="00E62545" w:rsidP="00C7599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0B71">
        <w:rPr>
          <w:sz w:val="28"/>
          <w:szCs w:val="28"/>
        </w:rPr>
        <w:t xml:space="preserve">экономические, связанные с ведением общего хозяйства; </w:t>
      </w:r>
    </w:p>
    <w:p w14:paraId="035886EB" w14:textId="18AA990C" w:rsidR="00E62545" w:rsidRPr="000C0B71" w:rsidRDefault="00E62545" w:rsidP="00C7599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0B71">
        <w:rPr>
          <w:sz w:val="28"/>
          <w:szCs w:val="28"/>
        </w:rPr>
        <w:t>духовно-психологические, связанные в большей степени с чувствами супружеской и родительской любви, с заботой о детях, о престарелых родителях, с нравственными нормами поведения.</w:t>
      </w:r>
      <w:r w:rsidRPr="000C0B71">
        <w:rPr>
          <w:rStyle w:val="a6"/>
          <w:sz w:val="28"/>
          <w:szCs w:val="28"/>
        </w:rPr>
        <w:footnoteReference w:id="3"/>
      </w:r>
    </w:p>
    <w:p w14:paraId="4136C316" w14:textId="77777777" w:rsidR="00785615" w:rsidRDefault="00D70361" w:rsidP="00C759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0B71">
        <w:rPr>
          <w:sz w:val="28"/>
          <w:szCs w:val="28"/>
        </w:rPr>
        <w:t>За последние годы, научный взгляд на семью стал более объемным: развитие ребенка стало рассматриваться сквозь призму взаимовлияния членов семьи друг на друга. И здесь уместно сделать упор на эффективность межличностных коммуникаций между членами семьи. Что способствует эффективным межличностным коммуникациям в семье? Чем более высок уровень развития вашей эмпатии, тем более успешно протекает общение, способствуя сближению с партнером. Используя в общении такой эффективный инструмент как эмпатия, мы поступаем абсолютно также как и при выборе и использовании коммуникационного канала.</w:t>
      </w:r>
      <w:r w:rsidRPr="000C0B71">
        <w:rPr>
          <w:rStyle w:val="a6"/>
          <w:sz w:val="28"/>
          <w:szCs w:val="28"/>
        </w:rPr>
        <w:footnoteReference w:id="4"/>
      </w:r>
      <w:r w:rsidR="00480131">
        <w:rPr>
          <w:sz w:val="28"/>
          <w:szCs w:val="28"/>
        </w:rPr>
        <w:t xml:space="preserve"> </w:t>
      </w:r>
    </w:p>
    <w:p w14:paraId="3476C447" w14:textId="072CB92C" w:rsidR="00787252" w:rsidRDefault="00855C26" w:rsidP="00C759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C26">
        <w:rPr>
          <w:sz w:val="28"/>
          <w:szCs w:val="28"/>
        </w:rPr>
        <w:t xml:space="preserve">Семейный кризис и психологические проблемы внутри семьи существуют и развивается столько же, сколько существует и сама семья. </w:t>
      </w:r>
      <w:r w:rsidR="00C7599F">
        <w:rPr>
          <w:sz w:val="28"/>
          <w:szCs w:val="28"/>
        </w:rPr>
        <w:t xml:space="preserve">  </w:t>
      </w:r>
      <w:r w:rsidRPr="00855C26">
        <w:rPr>
          <w:sz w:val="28"/>
          <w:szCs w:val="28"/>
        </w:rPr>
        <w:t>Однако в современной обществе, где</w:t>
      </w:r>
      <w:r w:rsidR="00FA56A6">
        <w:rPr>
          <w:sz w:val="28"/>
          <w:szCs w:val="28"/>
        </w:rPr>
        <w:t xml:space="preserve"> </w:t>
      </w:r>
      <w:r w:rsidRPr="00855C26">
        <w:rPr>
          <w:sz w:val="28"/>
          <w:szCs w:val="28"/>
        </w:rPr>
        <w:t xml:space="preserve">масштабы глобализации достигли общемировых пределов, а связь культур сильна как никогда, проблемы внутри семьи становятся всеобщими, отчего сам кризис становится все более опасным и неконтролируемым. </w:t>
      </w:r>
    </w:p>
    <w:p w14:paraId="7922D84B" w14:textId="4DF7CFFA" w:rsidR="00855C26" w:rsidRPr="00855C26" w:rsidRDefault="00855C26" w:rsidP="00C759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C26">
        <w:rPr>
          <w:sz w:val="28"/>
          <w:szCs w:val="28"/>
        </w:rPr>
        <w:lastRenderedPageBreak/>
        <w:t>Серьезная проблема сегодня заключается в том, что с каждым годом происходит</w:t>
      </w:r>
      <w:r w:rsidR="00FA56A6">
        <w:rPr>
          <w:sz w:val="28"/>
          <w:szCs w:val="28"/>
        </w:rPr>
        <w:t xml:space="preserve"> </w:t>
      </w:r>
      <w:r w:rsidRPr="00855C26">
        <w:rPr>
          <w:sz w:val="28"/>
          <w:szCs w:val="28"/>
        </w:rPr>
        <w:t>удлинение возраста ранней взрослости. В этот период личность овладевает ролями взрослого человека, в нем закладываются важные установки, связанные в том числе с вопросами</w:t>
      </w:r>
      <w:r w:rsidR="00FA56A6">
        <w:rPr>
          <w:sz w:val="28"/>
          <w:szCs w:val="28"/>
        </w:rPr>
        <w:t xml:space="preserve"> </w:t>
      </w:r>
      <w:r w:rsidRPr="00855C26">
        <w:rPr>
          <w:sz w:val="28"/>
          <w:szCs w:val="28"/>
        </w:rPr>
        <w:t>семьи и детей. Традиционно периодом ранней взрослости считался возраст 21‒25 лет, сегодня же все меньше людей выбирают осознанное вступление в брак в этот период жизни.</w:t>
      </w:r>
    </w:p>
    <w:p w14:paraId="0A326A14" w14:textId="12E8CFD2" w:rsidR="00855C26" w:rsidRPr="00855C26" w:rsidRDefault="00855C26" w:rsidP="00C759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C26">
        <w:rPr>
          <w:sz w:val="28"/>
          <w:szCs w:val="28"/>
        </w:rPr>
        <w:t>Средний возраст вступления в брак в России сегодня ‒ от 25 до 34 лет.</w:t>
      </w:r>
    </w:p>
    <w:p w14:paraId="4A3C8CFA" w14:textId="6C2AA176" w:rsidR="00FA56A6" w:rsidRDefault="00855C26" w:rsidP="00C759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C26">
        <w:rPr>
          <w:sz w:val="28"/>
          <w:szCs w:val="28"/>
        </w:rPr>
        <w:t xml:space="preserve">Брак все чаще воспринимается как формальность, а не главенствующая цель союза. Причем формальность эта, как правило, обременительна, так как накладывает определенные обязанности и лишает многих личностных привилегий. </w:t>
      </w:r>
      <w:r w:rsidR="00FA56A6" w:rsidRPr="00FA56A6">
        <w:rPr>
          <w:sz w:val="28"/>
          <w:szCs w:val="28"/>
        </w:rPr>
        <w:t>Принимая во внимание все вышеназванные факторы, можно сделать однозначный вывод, что решение проблем семьи осуществимо только</w:t>
      </w:r>
      <w:r w:rsidR="00785615">
        <w:rPr>
          <w:sz w:val="28"/>
          <w:szCs w:val="28"/>
        </w:rPr>
        <w:t xml:space="preserve"> </w:t>
      </w:r>
      <w:r w:rsidR="00FA56A6" w:rsidRPr="00FA56A6">
        <w:rPr>
          <w:sz w:val="28"/>
          <w:szCs w:val="28"/>
        </w:rPr>
        <w:t>при взаимном желании супругов, а также с учетом значительного влияния извне, которое выражается в том</w:t>
      </w:r>
      <w:r w:rsidR="00FA56A6">
        <w:rPr>
          <w:sz w:val="28"/>
          <w:szCs w:val="28"/>
        </w:rPr>
        <w:t xml:space="preserve"> </w:t>
      </w:r>
      <w:r w:rsidR="00FA56A6" w:rsidRPr="00FA56A6">
        <w:rPr>
          <w:sz w:val="28"/>
          <w:szCs w:val="28"/>
        </w:rPr>
        <w:t>числе через психологические факторы.</w:t>
      </w:r>
      <w:r w:rsidR="00FA56A6">
        <w:rPr>
          <w:rStyle w:val="a6"/>
          <w:sz w:val="28"/>
          <w:szCs w:val="28"/>
        </w:rPr>
        <w:footnoteReference w:id="5"/>
      </w:r>
    </w:p>
    <w:p w14:paraId="6C7ADF40" w14:textId="59A8E4F7" w:rsidR="00C93A7F" w:rsidRDefault="00C93A7F" w:rsidP="00C759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3A7F">
        <w:rPr>
          <w:sz w:val="28"/>
          <w:szCs w:val="28"/>
        </w:rPr>
        <w:t>Однако фактический брак имеет и негативные стороны, имеющие серьезные последствия для функционирования общества. Женщина, стараясь удержать мужчину, часто отказывается от материнства либо рожает только одного ребенка. В семье</w:t>
      </w:r>
      <w:r w:rsidR="00785615">
        <w:rPr>
          <w:sz w:val="28"/>
          <w:szCs w:val="28"/>
        </w:rPr>
        <w:t xml:space="preserve"> </w:t>
      </w:r>
      <w:r w:rsidRPr="00C93A7F">
        <w:rPr>
          <w:sz w:val="28"/>
          <w:szCs w:val="28"/>
        </w:rPr>
        <w:t xml:space="preserve">почти не формируются свои семейные традиции, что отрицательно сказывается на функциях семьи и на формировании семейного образа жизни. </w:t>
      </w:r>
    </w:p>
    <w:p w14:paraId="6431CE19" w14:textId="77777777" w:rsidR="00C7599F" w:rsidRDefault="00C7599F" w:rsidP="00C759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0B71">
        <w:rPr>
          <w:sz w:val="28"/>
          <w:szCs w:val="28"/>
        </w:rPr>
        <w:t xml:space="preserve">Сегодня многие считают необязательным проходить через официальное бракосочетание, то есть получается, что институт брака перестал преобладать в числе базовых ценностей молодежи России. Отсюда снижение уровня рождаемости, увеличение числа внебрачных рождений, вариативных форм </w:t>
      </w:r>
      <w:r w:rsidRPr="000C0B71">
        <w:rPr>
          <w:sz w:val="28"/>
          <w:szCs w:val="28"/>
        </w:rPr>
        <w:lastRenderedPageBreak/>
        <w:t>семейно</w:t>
      </w:r>
      <w:r>
        <w:rPr>
          <w:sz w:val="28"/>
          <w:szCs w:val="28"/>
        </w:rPr>
        <w:t>-</w:t>
      </w:r>
      <w:r w:rsidRPr="000C0B71">
        <w:rPr>
          <w:sz w:val="28"/>
          <w:szCs w:val="28"/>
        </w:rPr>
        <w:t>брачных отношений. Одним из отклонений от норм института семьи является развод.</w:t>
      </w:r>
      <w:r w:rsidRPr="007A7978">
        <w:rPr>
          <w:rStyle w:val="a6"/>
          <w:sz w:val="28"/>
          <w:szCs w:val="28"/>
        </w:rPr>
        <w:t xml:space="preserve"> </w:t>
      </w:r>
      <w:r w:rsidRPr="000C0B71">
        <w:rPr>
          <w:rStyle w:val="a6"/>
          <w:sz w:val="28"/>
          <w:szCs w:val="28"/>
        </w:rPr>
        <w:footnoteReference w:id="6"/>
      </w:r>
    </w:p>
    <w:p w14:paraId="5FE89A46" w14:textId="47194B36" w:rsidR="00BF4481" w:rsidRPr="004E1925" w:rsidRDefault="00BF4481" w:rsidP="00C759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481">
        <w:rPr>
          <w:sz w:val="28"/>
          <w:szCs w:val="28"/>
        </w:rPr>
        <w:t>Солидарность, дружелюбие, доверие в семье,</w:t>
      </w:r>
      <w:r>
        <w:rPr>
          <w:sz w:val="28"/>
          <w:szCs w:val="28"/>
        </w:rPr>
        <w:t xml:space="preserve"> </w:t>
      </w:r>
      <w:r w:rsidRPr="00BF4481">
        <w:rPr>
          <w:sz w:val="28"/>
          <w:szCs w:val="28"/>
        </w:rPr>
        <w:t>являются самым действенным механизмом в преодолении</w:t>
      </w:r>
      <w:r>
        <w:rPr>
          <w:sz w:val="28"/>
          <w:szCs w:val="28"/>
        </w:rPr>
        <w:t xml:space="preserve"> </w:t>
      </w:r>
      <w:r w:rsidRPr="00BF4481">
        <w:rPr>
          <w:sz w:val="28"/>
          <w:szCs w:val="28"/>
        </w:rPr>
        <w:t>трудностей, как социально-экономических</w:t>
      </w:r>
      <w:r>
        <w:rPr>
          <w:sz w:val="28"/>
          <w:szCs w:val="28"/>
        </w:rPr>
        <w:t xml:space="preserve">, </w:t>
      </w:r>
      <w:r w:rsidRPr="00BF4481">
        <w:rPr>
          <w:sz w:val="28"/>
          <w:szCs w:val="28"/>
        </w:rPr>
        <w:t>так и других</w:t>
      </w:r>
      <w:r>
        <w:rPr>
          <w:sz w:val="28"/>
          <w:szCs w:val="28"/>
        </w:rPr>
        <w:t xml:space="preserve"> </w:t>
      </w:r>
      <w:r w:rsidRPr="00BF4481">
        <w:rPr>
          <w:sz w:val="28"/>
          <w:szCs w:val="28"/>
        </w:rPr>
        <w:t>возникающих проблем.</w:t>
      </w:r>
      <w:r>
        <w:rPr>
          <w:sz w:val="28"/>
          <w:szCs w:val="28"/>
        </w:rPr>
        <w:t xml:space="preserve"> Если не соблюдать правильных тенденции семьи, то и начинать строить семью не стоит. </w:t>
      </w:r>
      <w:r w:rsidR="004E1925">
        <w:rPr>
          <w:sz w:val="28"/>
          <w:szCs w:val="28"/>
        </w:rPr>
        <w:t>Каждая ошибка,</w:t>
      </w:r>
      <w:r>
        <w:rPr>
          <w:sz w:val="28"/>
          <w:szCs w:val="28"/>
        </w:rPr>
        <w:t xml:space="preserve"> совершенная в</w:t>
      </w:r>
      <w:r w:rsidR="004E1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тенденции, как считают философы приводят к распаду </w:t>
      </w:r>
      <w:r w:rsidRPr="004E1925">
        <w:rPr>
          <w:sz w:val="28"/>
          <w:szCs w:val="28"/>
        </w:rPr>
        <w:t>семьи</w:t>
      </w:r>
      <w:r w:rsidR="004E1925" w:rsidRPr="004E1925">
        <w:rPr>
          <w:sz w:val="28"/>
          <w:szCs w:val="28"/>
        </w:rPr>
        <w:t xml:space="preserve">, в связи чего страдают члены семьи. </w:t>
      </w:r>
      <w:r w:rsidR="004E1925" w:rsidRPr="004E1925">
        <w:rPr>
          <w:rStyle w:val="a6"/>
          <w:sz w:val="28"/>
          <w:szCs w:val="28"/>
        </w:rPr>
        <w:footnoteReference w:id="7"/>
      </w:r>
    </w:p>
    <w:p w14:paraId="17BD3D2B" w14:textId="5B05A5D5" w:rsidR="00C7599F" w:rsidRDefault="00C7599F" w:rsidP="00BC6DC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Pr="000C0B71">
        <w:rPr>
          <w:sz w:val="28"/>
          <w:szCs w:val="28"/>
        </w:rPr>
        <w:t xml:space="preserve"> для общества как никогда необходима духовно прочная семья, способная воспитать нравственно и физически здоровую личность. Можно утверждать, что от нравственного здоровья подрастающего поколения зависит и здоровье нации. В процессе культурно-исторического развития менялась как форма семейных взаимоотношений, так и само содержание этих отношений, например, между супругами.</w:t>
      </w:r>
      <w:r w:rsidRPr="00480131">
        <w:rPr>
          <w:sz w:val="28"/>
          <w:szCs w:val="28"/>
        </w:rPr>
        <w:t xml:space="preserve"> </w:t>
      </w:r>
      <w:r w:rsidRPr="000C0B71">
        <w:rPr>
          <w:sz w:val="28"/>
          <w:szCs w:val="28"/>
        </w:rPr>
        <w:t>Семья дарит личностное пространство, в котором индивиду тепло и уютно, а также эмоциональный комфорт, защиту и помощь.</w:t>
      </w:r>
    </w:p>
    <w:p w14:paraId="5FA126D9" w14:textId="445C3E5B" w:rsidR="00C7599F" w:rsidRDefault="00C7599F" w:rsidP="00C759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14:paraId="1BF07D2F" w14:textId="0367D5E7" w:rsidR="004B633C" w:rsidRPr="00C7599F" w:rsidRDefault="004B633C" w:rsidP="00C7599F">
      <w:pPr>
        <w:pStyle w:val="a7"/>
        <w:numPr>
          <w:ilvl w:val="3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9F">
        <w:rPr>
          <w:rFonts w:ascii="Times New Roman" w:hAnsi="Times New Roman" w:cs="Times New Roman"/>
          <w:sz w:val="28"/>
          <w:szCs w:val="28"/>
        </w:rPr>
        <w:t>Корсаков А.В.1 , Янковская В.В/ Международный научно-исследовательский журнал ▪ № 8 (</w:t>
      </w:r>
      <w:r w:rsidR="00E67A9D">
        <w:rPr>
          <w:rFonts w:ascii="Times New Roman" w:hAnsi="Times New Roman" w:cs="Times New Roman"/>
          <w:sz w:val="28"/>
          <w:szCs w:val="28"/>
        </w:rPr>
        <w:t xml:space="preserve">с. </w:t>
      </w:r>
      <w:r w:rsidRPr="00C7599F">
        <w:rPr>
          <w:rFonts w:ascii="Times New Roman" w:hAnsi="Times New Roman" w:cs="Times New Roman"/>
          <w:sz w:val="28"/>
          <w:szCs w:val="28"/>
        </w:rPr>
        <w:t xml:space="preserve">50) ▪ Часть 4 ▪ Август – 2020 -  [статья электронная] - URL: </w:t>
      </w:r>
      <w:hyperlink r:id="rId8" w:history="1">
        <w:r w:rsidRPr="00C7599F">
          <w:rPr>
            <w:rStyle w:val="ac"/>
            <w:rFonts w:ascii="Times New Roman" w:hAnsi="Times New Roman" w:cs="Times New Roman"/>
            <w:sz w:val="28"/>
            <w:szCs w:val="28"/>
          </w:rPr>
          <w:t>https://cyberleninka.ru/article/n/kriterii-normalnyh-i-destruktivnyh-mezhlichnostnyh-kommunikatsiy-v-semyah-v-psihologicheskom-konsultirovanii/viewer</w:t>
        </w:r>
      </w:hyperlink>
    </w:p>
    <w:p w14:paraId="59C7D791" w14:textId="37DAEFC8" w:rsidR="00207043" w:rsidRPr="00207043" w:rsidRDefault="004B633C" w:rsidP="00C7599F">
      <w:pPr>
        <w:pStyle w:val="a7"/>
        <w:numPr>
          <w:ilvl w:val="3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1925">
        <w:rPr>
          <w:rFonts w:ascii="Times New Roman" w:hAnsi="Times New Roman" w:cs="Times New Roman"/>
          <w:sz w:val="28"/>
          <w:szCs w:val="28"/>
        </w:rPr>
        <w:t>Москалев Е.Н. Философские факторы сохранения и укрепления института семьи в российском социокультурном пространстве XXI века // Гуманитарные и социальные науки. 2023. Т. 98. № 3. С. 20</w:t>
      </w:r>
      <w:r w:rsidR="00DD3CF1">
        <w:rPr>
          <w:rFonts w:ascii="Times New Roman" w:hAnsi="Times New Roman" w:cs="Times New Roman"/>
          <w:sz w:val="28"/>
          <w:szCs w:val="28"/>
        </w:rPr>
        <w:t xml:space="preserve"> </w:t>
      </w:r>
      <w:r w:rsidRPr="004E1925">
        <w:rPr>
          <w:rFonts w:ascii="Times New Roman" w:hAnsi="Times New Roman" w:cs="Times New Roman"/>
          <w:sz w:val="28"/>
          <w:szCs w:val="28"/>
        </w:rPr>
        <w:t>- 26.</w:t>
      </w:r>
      <w:r w:rsidR="00207043">
        <w:rPr>
          <w:rFonts w:ascii="Times New Roman" w:hAnsi="Times New Roman" w:cs="Times New Roman"/>
          <w:sz w:val="28"/>
          <w:szCs w:val="28"/>
        </w:rPr>
        <w:t xml:space="preserve"> </w:t>
      </w:r>
      <w:r w:rsidR="00207043" w:rsidRPr="004E1925">
        <w:rPr>
          <w:rFonts w:ascii="Times New Roman" w:hAnsi="Times New Roman" w:cs="Times New Roman"/>
          <w:sz w:val="28"/>
          <w:szCs w:val="28"/>
        </w:rPr>
        <w:t xml:space="preserve">[электронная </w:t>
      </w:r>
      <w:r w:rsidR="00207043" w:rsidRPr="004E1925">
        <w:rPr>
          <w:rFonts w:ascii="Times New Roman" w:hAnsi="Times New Roman" w:cs="Times New Roman"/>
          <w:sz w:val="28"/>
          <w:szCs w:val="28"/>
        </w:rPr>
        <w:lastRenderedPageBreak/>
        <w:t>статья]</w:t>
      </w:r>
      <w:r w:rsidR="00207043">
        <w:rPr>
          <w:rFonts w:ascii="Times New Roman" w:hAnsi="Times New Roman" w:cs="Times New Roman"/>
          <w:sz w:val="28"/>
          <w:szCs w:val="28"/>
        </w:rPr>
        <w:t xml:space="preserve"> </w:t>
      </w:r>
      <w:r w:rsidR="00207043" w:rsidRPr="004E1925">
        <w:rPr>
          <w:rFonts w:ascii="Times New Roman" w:hAnsi="Times New Roman" w:cs="Times New Roman"/>
          <w:sz w:val="28"/>
          <w:szCs w:val="28"/>
        </w:rPr>
        <w:t xml:space="preserve">- </w:t>
      </w:r>
      <w:r w:rsidR="00207043" w:rsidRPr="004E192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07043" w:rsidRPr="004E1925">
        <w:rPr>
          <w:rFonts w:ascii="Times New Roman" w:hAnsi="Times New Roman" w:cs="Times New Roman"/>
          <w:sz w:val="28"/>
          <w:szCs w:val="28"/>
        </w:rPr>
        <w:t>:</w:t>
      </w:r>
      <w:r w:rsidR="00207043">
        <w:rPr>
          <w:rFonts w:ascii="Times New Roman" w:hAnsi="Times New Roman" w:cs="Times New Roman"/>
          <w:sz w:val="28"/>
          <w:szCs w:val="28"/>
        </w:rPr>
        <w:t xml:space="preserve"> </w:t>
      </w:r>
      <w:r w:rsidR="00207043" w:rsidRPr="0020704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07043" w:rsidRPr="00BD0346">
          <w:rPr>
            <w:rStyle w:val="ac"/>
            <w:rFonts w:ascii="Times New Roman" w:hAnsi="Times New Roman" w:cs="Times New Roman"/>
            <w:sz w:val="28"/>
            <w:szCs w:val="28"/>
          </w:rPr>
          <w:t>https://cyberleninka.ru/article/n/filosofskie-faktory-sohraneniya-i-ukrepleniya-instituta-semi-v-rossiyskom-sotsiokulturnom-prostranstve-xxi-veka/viewer</w:t>
        </w:r>
      </w:hyperlink>
    </w:p>
    <w:p w14:paraId="59BCB31B" w14:textId="3DA66F56" w:rsidR="00207043" w:rsidRPr="00207043" w:rsidRDefault="004B633C" w:rsidP="00C7599F">
      <w:pPr>
        <w:pStyle w:val="a7"/>
        <w:numPr>
          <w:ilvl w:val="3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1925">
        <w:rPr>
          <w:rFonts w:ascii="Times New Roman" w:hAnsi="Times New Roman" w:cs="Times New Roman"/>
          <w:sz w:val="28"/>
          <w:szCs w:val="28"/>
        </w:rPr>
        <w:t xml:space="preserve">Национальная ассоциация ученых (НАУ) # IX </w:t>
      </w:r>
      <w:r w:rsidR="00207043">
        <w:rPr>
          <w:rFonts w:ascii="Times New Roman" w:hAnsi="Times New Roman" w:cs="Times New Roman"/>
          <w:sz w:val="28"/>
          <w:szCs w:val="28"/>
        </w:rPr>
        <w:t xml:space="preserve">с. </w:t>
      </w:r>
      <w:r w:rsidRPr="004E1925">
        <w:rPr>
          <w:rFonts w:ascii="Times New Roman" w:hAnsi="Times New Roman" w:cs="Times New Roman"/>
          <w:sz w:val="28"/>
          <w:szCs w:val="28"/>
        </w:rPr>
        <w:t xml:space="preserve">14, 2019 / Философские науки / Ольга </w:t>
      </w:r>
      <w:proofErr w:type="spellStart"/>
      <w:r w:rsidRPr="004E1925">
        <w:rPr>
          <w:rFonts w:ascii="Times New Roman" w:hAnsi="Times New Roman" w:cs="Times New Roman"/>
          <w:sz w:val="28"/>
          <w:szCs w:val="28"/>
        </w:rPr>
        <w:t>Бочакова</w:t>
      </w:r>
      <w:proofErr w:type="spellEnd"/>
      <w:r w:rsidRPr="004E1925">
        <w:rPr>
          <w:rFonts w:ascii="Times New Roman" w:hAnsi="Times New Roman" w:cs="Times New Roman"/>
          <w:sz w:val="28"/>
          <w:szCs w:val="28"/>
        </w:rPr>
        <w:t xml:space="preserve"> - Доцент Университет св. Кирилла и Мефодия Факультет социальных наук Словакия</w:t>
      </w:r>
      <w:r w:rsidR="00207043">
        <w:rPr>
          <w:rFonts w:ascii="Times New Roman" w:hAnsi="Times New Roman" w:cs="Times New Roman"/>
          <w:sz w:val="28"/>
          <w:szCs w:val="28"/>
        </w:rPr>
        <w:t xml:space="preserve">/ </w:t>
      </w:r>
      <w:r w:rsidR="00207043" w:rsidRPr="004E1925">
        <w:rPr>
          <w:rFonts w:ascii="Times New Roman" w:hAnsi="Times New Roman" w:cs="Times New Roman"/>
          <w:sz w:val="28"/>
          <w:szCs w:val="28"/>
        </w:rPr>
        <w:t>[электронная статья]</w:t>
      </w:r>
      <w:r w:rsidR="00207043">
        <w:rPr>
          <w:rFonts w:ascii="Times New Roman" w:hAnsi="Times New Roman" w:cs="Times New Roman"/>
          <w:sz w:val="28"/>
          <w:szCs w:val="28"/>
        </w:rPr>
        <w:t xml:space="preserve"> </w:t>
      </w:r>
      <w:r w:rsidR="00207043" w:rsidRPr="004E1925">
        <w:rPr>
          <w:rFonts w:ascii="Times New Roman" w:hAnsi="Times New Roman" w:cs="Times New Roman"/>
          <w:sz w:val="28"/>
          <w:szCs w:val="28"/>
        </w:rPr>
        <w:t xml:space="preserve">- </w:t>
      </w:r>
      <w:r w:rsidR="00207043" w:rsidRPr="004E192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07043" w:rsidRPr="004E1925">
        <w:rPr>
          <w:rFonts w:ascii="Times New Roman" w:hAnsi="Times New Roman" w:cs="Times New Roman"/>
          <w:sz w:val="28"/>
          <w:szCs w:val="28"/>
        </w:rPr>
        <w:t>:</w:t>
      </w:r>
      <w:r w:rsidR="0020704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07043" w:rsidRPr="00BD0346">
          <w:rPr>
            <w:rStyle w:val="ac"/>
            <w:rFonts w:ascii="Times New Roman" w:hAnsi="Times New Roman" w:cs="Times New Roman"/>
            <w:sz w:val="28"/>
            <w:szCs w:val="28"/>
          </w:rPr>
          <w:t>https://cyberleninka.ru/article/n/semya-i-eyo-novye-tendentsii-v-sovremennosti/viewer</w:t>
        </w:r>
      </w:hyperlink>
      <w:r w:rsidR="0020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A75D5" w14:textId="0D230D7D" w:rsidR="00207043" w:rsidRPr="00207043" w:rsidRDefault="004B633C" w:rsidP="00C7599F">
      <w:pPr>
        <w:pStyle w:val="a4"/>
        <w:numPr>
          <w:ilvl w:val="3"/>
          <w:numId w:val="14"/>
        </w:numPr>
        <w:spacing w:line="360" w:lineRule="auto"/>
        <w:ind w:left="0" w:firstLine="709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E1925">
        <w:rPr>
          <w:rFonts w:ascii="Times New Roman" w:hAnsi="Times New Roman" w:cs="Times New Roman"/>
          <w:sz w:val="28"/>
          <w:szCs w:val="28"/>
        </w:rPr>
        <w:t xml:space="preserve">Научные ведомости. Серия Философия. Социология. Право. 2020. № 10 </w:t>
      </w:r>
      <w:r w:rsidR="00207043">
        <w:rPr>
          <w:rFonts w:ascii="Times New Roman" w:hAnsi="Times New Roman" w:cs="Times New Roman"/>
          <w:sz w:val="28"/>
          <w:szCs w:val="28"/>
        </w:rPr>
        <w:t xml:space="preserve">с. </w:t>
      </w:r>
      <w:r w:rsidRPr="004E1925">
        <w:rPr>
          <w:rFonts w:ascii="Times New Roman" w:hAnsi="Times New Roman" w:cs="Times New Roman"/>
          <w:sz w:val="28"/>
          <w:szCs w:val="28"/>
        </w:rPr>
        <w:t>259. Выпуск 40</w:t>
      </w:r>
      <w:r w:rsidR="0020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79F8B" w14:textId="0F418F26" w:rsidR="00080793" w:rsidRPr="004B633C" w:rsidRDefault="004B633C" w:rsidP="00C7599F">
      <w:pPr>
        <w:pStyle w:val="a4"/>
        <w:numPr>
          <w:ilvl w:val="3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925">
        <w:rPr>
          <w:rFonts w:ascii="Times New Roman" w:hAnsi="Times New Roman" w:cs="Times New Roman"/>
          <w:sz w:val="28"/>
          <w:szCs w:val="28"/>
        </w:rPr>
        <w:t>Равочкин</w:t>
      </w:r>
      <w:proofErr w:type="spellEnd"/>
      <w:r w:rsidRPr="004E1925">
        <w:rPr>
          <w:rFonts w:ascii="Times New Roman" w:hAnsi="Times New Roman" w:cs="Times New Roman"/>
          <w:sz w:val="28"/>
          <w:szCs w:val="28"/>
        </w:rPr>
        <w:t xml:space="preserve"> Н. Н. Осмысление феномена семьи в истории социальной философии // Научно-методический электронный журнал «Концепт».</w:t>
      </w:r>
      <w:r w:rsidR="00E67A9D">
        <w:rPr>
          <w:rFonts w:ascii="Times New Roman" w:hAnsi="Times New Roman" w:cs="Times New Roman"/>
          <w:sz w:val="28"/>
          <w:szCs w:val="28"/>
        </w:rPr>
        <w:t xml:space="preserve"> (с. 1-3) </w:t>
      </w:r>
      <w:r w:rsidRPr="004E1925">
        <w:rPr>
          <w:rFonts w:ascii="Times New Roman" w:hAnsi="Times New Roman" w:cs="Times New Roman"/>
          <w:sz w:val="28"/>
          <w:szCs w:val="28"/>
        </w:rPr>
        <w:t xml:space="preserve">– № 1 (январь). – </w:t>
      </w:r>
      <w:r w:rsidR="001079C2">
        <w:rPr>
          <w:rFonts w:ascii="Times New Roman" w:hAnsi="Times New Roman" w:cs="Times New Roman"/>
          <w:sz w:val="28"/>
          <w:szCs w:val="28"/>
        </w:rPr>
        <w:t>*</w:t>
      </w:r>
      <w:r w:rsidRPr="004E1925">
        <w:rPr>
          <w:rFonts w:ascii="Times New Roman" w:hAnsi="Times New Roman" w:cs="Times New Roman"/>
          <w:sz w:val="28"/>
          <w:szCs w:val="28"/>
        </w:rPr>
        <w:t xml:space="preserve"> [сайт электронный] – URL: </w:t>
      </w:r>
      <w:hyperlink r:id="rId11" w:history="1">
        <w:r w:rsidRPr="004E1925">
          <w:rPr>
            <w:rStyle w:val="ac"/>
            <w:rFonts w:ascii="Times New Roman" w:hAnsi="Times New Roman" w:cs="Times New Roman"/>
            <w:sz w:val="28"/>
            <w:szCs w:val="28"/>
          </w:rPr>
          <w:t>http://e-koncept.ru/2018/183004.htm</w:t>
        </w:r>
      </w:hyperlink>
      <w:r w:rsidRPr="004E1925">
        <w:rPr>
          <w:rFonts w:ascii="Times New Roman" w:hAnsi="Times New Roman" w:cs="Times New Roman"/>
          <w:sz w:val="28"/>
          <w:szCs w:val="28"/>
        </w:rPr>
        <w:t>.</w:t>
      </w:r>
    </w:p>
    <w:p w14:paraId="6A7E60E6" w14:textId="08F9B71E" w:rsidR="00F722FC" w:rsidRPr="004E1925" w:rsidRDefault="00F722FC" w:rsidP="00C7599F">
      <w:pPr>
        <w:pStyle w:val="a7"/>
        <w:numPr>
          <w:ilvl w:val="3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1925">
        <w:rPr>
          <w:rFonts w:ascii="Times New Roman" w:hAnsi="Times New Roman" w:cs="Times New Roman"/>
          <w:sz w:val="28"/>
          <w:szCs w:val="28"/>
        </w:rPr>
        <w:t xml:space="preserve">Социологические науки – инновационная наука №5 / 2019 - с. 233/ </w:t>
      </w:r>
      <w:proofErr w:type="spellStart"/>
      <w:r w:rsidRPr="004E1925">
        <w:rPr>
          <w:rFonts w:ascii="Times New Roman" w:hAnsi="Times New Roman" w:cs="Times New Roman"/>
          <w:sz w:val="28"/>
          <w:szCs w:val="28"/>
        </w:rPr>
        <w:t>Давлеткалиева</w:t>
      </w:r>
      <w:proofErr w:type="spellEnd"/>
      <w:r w:rsidRPr="004E1925">
        <w:rPr>
          <w:rFonts w:ascii="Times New Roman" w:hAnsi="Times New Roman" w:cs="Times New Roman"/>
          <w:sz w:val="28"/>
          <w:szCs w:val="28"/>
        </w:rPr>
        <w:t xml:space="preserve"> Д. Х. Студент 2 курса АГУ, г. Астрахань, РФ [электронная статья]- </w:t>
      </w:r>
      <w:bookmarkStart w:id="0" w:name="_Hlk162743557"/>
      <w:r w:rsidRPr="004E192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E1925">
        <w:rPr>
          <w:rFonts w:ascii="Times New Roman" w:hAnsi="Times New Roman" w:cs="Times New Roman"/>
          <w:sz w:val="28"/>
          <w:szCs w:val="28"/>
        </w:rPr>
        <w:t xml:space="preserve">: </w:t>
      </w:r>
      <w:bookmarkEnd w:id="0"/>
      <w:r w:rsidRPr="004E1925">
        <w:rPr>
          <w:rFonts w:ascii="Times New Roman" w:hAnsi="Times New Roman" w:cs="Times New Roman"/>
          <w:sz w:val="28"/>
          <w:szCs w:val="28"/>
        </w:rPr>
        <w:fldChar w:fldCharType="begin"/>
      </w:r>
      <w:r w:rsidRPr="004E1925">
        <w:rPr>
          <w:rFonts w:ascii="Times New Roman" w:hAnsi="Times New Roman" w:cs="Times New Roman"/>
          <w:sz w:val="28"/>
          <w:szCs w:val="28"/>
        </w:rPr>
        <w:instrText>HYPERLINK "https://cyberleninka.ru/article/n/semya-kak-yacheyka-obschestva-i-ee-rol-v-zhizni-cheloveka/viewer"</w:instrText>
      </w:r>
      <w:r w:rsidRPr="004E1925">
        <w:rPr>
          <w:rFonts w:ascii="Times New Roman" w:hAnsi="Times New Roman" w:cs="Times New Roman"/>
          <w:sz w:val="28"/>
          <w:szCs w:val="28"/>
        </w:rPr>
      </w:r>
      <w:r w:rsidRPr="004E1925">
        <w:rPr>
          <w:rFonts w:ascii="Times New Roman" w:hAnsi="Times New Roman" w:cs="Times New Roman"/>
          <w:sz w:val="28"/>
          <w:szCs w:val="28"/>
        </w:rPr>
        <w:fldChar w:fldCharType="separate"/>
      </w:r>
      <w:r w:rsidRPr="004E1925">
        <w:rPr>
          <w:rStyle w:val="ac"/>
          <w:rFonts w:ascii="Times New Roman" w:hAnsi="Times New Roman" w:cs="Times New Roman"/>
          <w:sz w:val="28"/>
          <w:szCs w:val="28"/>
        </w:rPr>
        <w:t>https://cyberleninka.ru/article/n/semya-kak-yacheyka-obschestva-i-ee-rol-v-zhizni-cheloveka/viewer</w:t>
      </w:r>
      <w:r w:rsidRPr="004E1925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5A57228" w14:textId="3FCCDBD5" w:rsidR="004E1925" w:rsidRPr="004E1925" w:rsidRDefault="004E1925" w:rsidP="00C7599F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4E1925" w:rsidRPr="004E1925" w:rsidSect="00B1623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990D" w14:textId="77777777" w:rsidR="00B16231" w:rsidRDefault="00B16231" w:rsidP="006A42B8">
      <w:pPr>
        <w:spacing w:after="0" w:line="240" w:lineRule="auto"/>
      </w:pPr>
      <w:r>
        <w:separator/>
      </w:r>
    </w:p>
  </w:endnote>
  <w:endnote w:type="continuationSeparator" w:id="0">
    <w:p w14:paraId="7177FD1B" w14:textId="77777777" w:rsidR="00B16231" w:rsidRDefault="00B16231" w:rsidP="006A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032549"/>
      <w:docPartObj>
        <w:docPartGallery w:val="Page Numbers (Bottom of Page)"/>
        <w:docPartUnique/>
      </w:docPartObj>
    </w:sdtPr>
    <w:sdtContent>
      <w:p w14:paraId="2975132D" w14:textId="77777777" w:rsidR="005C399B" w:rsidRDefault="005C399B">
        <w:pPr>
          <w:pStyle w:val="aa"/>
          <w:jc w:val="center"/>
        </w:pPr>
      </w:p>
      <w:p w14:paraId="13E8BC76" w14:textId="574C696B" w:rsidR="005C399B" w:rsidRDefault="005C39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66">
          <w:rPr>
            <w:noProof/>
          </w:rPr>
          <w:t>2</w:t>
        </w:r>
        <w:r>
          <w:fldChar w:fldCharType="end"/>
        </w:r>
      </w:p>
    </w:sdtContent>
  </w:sdt>
  <w:p w14:paraId="0AD813C9" w14:textId="77777777" w:rsidR="005C399B" w:rsidRDefault="005C39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1908" w14:textId="77777777" w:rsidR="00B16231" w:rsidRDefault="00B16231" w:rsidP="006A42B8">
      <w:pPr>
        <w:spacing w:after="0" w:line="240" w:lineRule="auto"/>
      </w:pPr>
      <w:r>
        <w:separator/>
      </w:r>
    </w:p>
  </w:footnote>
  <w:footnote w:type="continuationSeparator" w:id="0">
    <w:p w14:paraId="5ECB448F" w14:textId="77777777" w:rsidR="00B16231" w:rsidRDefault="00B16231" w:rsidP="006A42B8">
      <w:pPr>
        <w:spacing w:after="0" w:line="240" w:lineRule="auto"/>
      </w:pPr>
      <w:r>
        <w:continuationSeparator/>
      </w:r>
    </w:p>
  </w:footnote>
  <w:footnote w:id="1">
    <w:p w14:paraId="0F27896F" w14:textId="1E76CE66" w:rsidR="00B6104E" w:rsidRPr="001A4E0A" w:rsidRDefault="00B6104E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E0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A4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E0A">
        <w:rPr>
          <w:rFonts w:ascii="Times New Roman" w:hAnsi="Times New Roman" w:cs="Times New Roman"/>
          <w:sz w:val="24"/>
          <w:szCs w:val="24"/>
        </w:rPr>
        <w:t>Равочкин</w:t>
      </w:r>
      <w:proofErr w:type="spellEnd"/>
      <w:r w:rsidRPr="001A4E0A">
        <w:rPr>
          <w:rFonts w:ascii="Times New Roman" w:hAnsi="Times New Roman" w:cs="Times New Roman"/>
          <w:sz w:val="24"/>
          <w:szCs w:val="24"/>
        </w:rPr>
        <w:t xml:space="preserve"> Н. Н. Осмысление феномена семьи в истории социальной философии // Научно-методический электронный журнал «Концепт». </w:t>
      </w:r>
      <w:r w:rsidR="00E67A9D">
        <w:rPr>
          <w:rFonts w:ascii="Times New Roman" w:hAnsi="Times New Roman" w:cs="Times New Roman"/>
          <w:sz w:val="24"/>
          <w:szCs w:val="24"/>
        </w:rPr>
        <w:t>(с. 1-3)</w:t>
      </w:r>
      <w:r w:rsidRPr="001A4E0A">
        <w:rPr>
          <w:rFonts w:ascii="Times New Roman" w:hAnsi="Times New Roman" w:cs="Times New Roman"/>
          <w:sz w:val="24"/>
          <w:szCs w:val="24"/>
        </w:rPr>
        <w:t xml:space="preserve"> – № 1 (январь). </w:t>
      </w:r>
    </w:p>
  </w:footnote>
  <w:footnote w:id="2">
    <w:p w14:paraId="5A121883" w14:textId="4ED8D1A1" w:rsidR="00080793" w:rsidRPr="00C7599F" w:rsidRDefault="00080793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75592638" w14:textId="6EF3AE90" w:rsidR="00E62545" w:rsidRPr="001A4E0A" w:rsidRDefault="00E62545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E0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A4E0A">
        <w:rPr>
          <w:rFonts w:ascii="Times New Roman" w:hAnsi="Times New Roman" w:cs="Times New Roman"/>
          <w:sz w:val="24"/>
          <w:szCs w:val="24"/>
        </w:rPr>
        <w:t xml:space="preserve"> Научные ведомости. Серия Философия. Социология. Право. 2020. № 10 (259</w:t>
      </w:r>
      <w:r w:rsidR="001A4E0A" w:rsidRPr="001A4E0A">
        <w:rPr>
          <w:rFonts w:ascii="Times New Roman" w:hAnsi="Times New Roman" w:cs="Times New Roman"/>
          <w:sz w:val="24"/>
          <w:szCs w:val="24"/>
        </w:rPr>
        <w:t>). Выпуск</w:t>
      </w:r>
      <w:r w:rsidRPr="001A4E0A">
        <w:rPr>
          <w:rFonts w:ascii="Times New Roman" w:hAnsi="Times New Roman" w:cs="Times New Roman"/>
          <w:sz w:val="24"/>
          <w:szCs w:val="24"/>
        </w:rPr>
        <w:t xml:space="preserve"> 40</w:t>
      </w:r>
    </w:p>
  </w:footnote>
  <w:footnote w:id="4">
    <w:p w14:paraId="1C200707" w14:textId="090965E1" w:rsidR="00D70361" w:rsidRPr="001A4E0A" w:rsidRDefault="00D70361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E0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A4E0A">
        <w:rPr>
          <w:rFonts w:ascii="Times New Roman" w:hAnsi="Times New Roman" w:cs="Times New Roman"/>
          <w:sz w:val="24"/>
          <w:szCs w:val="24"/>
        </w:rPr>
        <w:t xml:space="preserve"> Корсаков </w:t>
      </w:r>
      <w:r w:rsidR="007A7978" w:rsidRPr="001A4E0A">
        <w:rPr>
          <w:rFonts w:ascii="Times New Roman" w:hAnsi="Times New Roman" w:cs="Times New Roman"/>
          <w:sz w:val="24"/>
          <w:szCs w:val="24"/>
        </w:rPr>
        <w:t>А.В.1,</w:t>
      </w:r>
      <w:r w:rsidRPr="001A4E0A">
        <w:rPr>
          <w:rFonts w:ascii="Times New Roman" w:hAnsi="Times New Roman" w:cs="Times New Roman"/>
          <w:sz w:val="24"/>
          <w:szCs w:val="24"/>
        </w:rPr>
        <w:t xml:space="preserve"> Янковская </w:t>
      </w:r>
      <w:r w:rsidR="007A7978" w:rsidRPr="001A4E0A">
        <w:rPr>
          <w:rFonts w:ascii="Times New Roman" w:hAnsi="Times New Roman" w:cs="Times New Roman"/>
          <w:sz w:val="24"/>
          <w:szCs w:val="24"/>
        </w:rPr>
        <w:t>В. В.</w:t>
      </w:r>
      <w:r w:rsidRPr="001A4E0A">
        <w:rPr>
          <w:rFonts w:ascii="Times New Roman" w:hAnsi="Times New Roman" w:cs="Times New Roman"/>
          <w:sz w:val="24"/>
          <w:szCs w:val="24"/>
        </w:rPr>
        <w:t>/ Международный научно-исследовательский журнал ▪ № 8 (</w:t>
      </w:r>
      <w:r w:rsidR="00E67A9D">
        <w:rPr>
          <w:rFonts w:ascii="Times New Roman" w:hAnsi="Times New Roman" w:cs="Times New Roman"/>
          <w:sz w:val="24"/>
          <w:szCs w:val="24"/>
        </w:rPr>
        <w:t xml:space="preserve">с. </w:t>
      </w:r>
      <w:r w:rsidRPr="001A4E0A">
        <w:rPr>
          <w:rFonts w:ascii="Times New Roman" w:hAnsi="Times New Roman" w:cs="Times New Roman"/>
          <w:sz w:val="24"/>
          <w:szCs w:val="24"/>
        </w:rPr>
        <w:t>50) ▪ Часть 4 ▪ Август – 2020</w:t>
      </w:r>
    </w:p>
  </w:footnote>
  <w:footnote w:id="5">
    <w:p w14:paraId="1F491BDA" w14:textId="66D1CEDB" w:rsidR="00FA56A6" w:rsidRPr="001A4E0A" w:rsidRDefault="00FA56A6" w:rsidP="007A7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E0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A4E0A">
        <w:rPr>
          <w:rFonts w:ascii="Times New Roman" w:hAnsi="Times New Roman" w:cs="Times New Roman"/>
          <w:sz w:val="24"/>
          <w:szCs w:val="24"/>
        </w:rPr>
        <w:t xml:space="preserve"> Москалев Е.Н. Философские факторы сохранения и укрепления института семьи в российском социокультурном пространстве XXI века // Гуманитарные и социальные науки. 2023. Т. 98. № 3. С. 20- 26. </w:t>
      </w:r>
    </w:p>
  </w:footnote>
  <w:footnote w:id="6">
    <w:p w14:paraId="65BC70A4" w14:textId="77777777" w:rsidR="00C7599F" w:rsidRPr="001A4E0A" w:rsidRDefault="00C7599F" w:rsidP="00C7599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E0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A4E0A">
        <w:rPr>
          <w:rFonts w:ascii="Times New Roman" w:hAnsi="Times New Roman" w:cs="Times New Roman"/>
          <w:sz w:val="24"/>
          <w:szCs w:val="24"/>
        </w:rPr>
        <w:t xml:space="preserve"> Социологические науки – инновационная наука №5 / 2019 - с. 233/ </w:t>
      </w:r>
      <w:proofErr w:type="spellStart"/>
      <w:r w:rsidRPr="001A4E0A">
        <w:rPr>
          <w:rFonts w:ascii="Times New Roman" w:hAnsi="Times New Roman" w:cs="Times New Roman"/>
          <w:sz w:val="24"/>
          <w:szCs w:val="24"/>
        </w:rPr>
        <w:t>Давлеткалиева</w:t>
      </w:r>
      <w:proofErr w:type="spellEnd"/>
      <w:r w:rsidRPr="001A4E0A">
        <w:rPr>
          <w:rFonts w:ascii="Times New Roman" w:hAnsi="Times New Roman" w:cs="Times New Roman"/>
          <w:sz w:val="24"/>
          <w:szCs w:val="24"/>
        </w:rPr>
        <w:t xml:space="preserve"> Д. Х. Студент 2 курса АГУ, г. Астрахань, РФ</w:t>
      </w:r>
    </w:p>
  </w:footnote>
  <w:footnote w:id="7">
    <w:p w14:paraId="306738ED" w14:textId="719D0B87" w:rsidR="004E1925" w:rsidRPr="001A4E0A" w:rsidRDefault="004E1925" w:rsidP="007A7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E0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A4E0A">
        <w:rPr>
          <w:rFonts w:ascii="Times New Roman" w:hAnsi="Times New Roman" w:cs="Times New Roman"/>
          <w:sz w:val="24"/>
          <w:szCs w:val="24"/>
        </w:rPr>
        <w:t xml:space="preserve"> Национальная ассоциация ученых (НАУ) # IX (</w:t>
      </w:r>
      <w:r w:rsidR="00E67A9D">
        <w:rPr>
          <w:rFonts w:ascii="Times New Roman" w:hAnsi="Times New Roman" w:cs="Times New Roman"/>
          <w:sz w:val="24"/>
          <w:szCs w:val="24"/>
        </w:rPr>
        <w:t xml:space="preserve">с. </w:t>
      </w:r>
      <w:r w:rsidRPr="001A4E0A">
        <w:rPr>
          <w:rFonts w:ascii="Times New Roman" w:hAnsi="Times New Roman" w:cs="Times New Roman"/>
          <w:sz w:val="24"/>
          <w:szCs w:val="24"/>
        </w:rPr>
        <w:t xml:space="preserve">14), 2019 / Философские науки / Ольга </w:t>
      </w:r>
      <w:proofErr w:type="spellStart"/>
      <w:r w:rsidRPr="001A4E0A">
        <w:rPr>
          <w:rFonts w:ascii="Times New Roman" w:hAnsi="Times New Roman" w:cs="Times New Roman"/>
          <w:sz w:val="24"/>
          <w:szCs w:val="24"/>
        </w:rPr>
        <w:t>Бочакова</w:t>
      </w:r>
      <w:proofErr w:type="spellEnd"/>
      <w:r w:rsidRPr="001A4E0A">
        <w:rPr>
          <w:rFonts w:ascii="Times New Roman" w:hAnsi="Times New Roman" w:cs="Times New Roman"/>
          <w:sz w:val="24"/>
          <w:szCs w:val="24"/>
        </w:rPr>
        <w:t xml:space="preserve"> - Доцент Университет св. Кирилла и Мефодия Факультет социальных наук Словакия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823"/>
    <w:multiLevelType w:val="hybridMultilevel"/>
    <w:tmpl w:val="332C7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245E92"/>
    <w:multiLevelType w:val="hybridMultilevel"/>
    <w:tmpl w:val="E180AB5C"/>
    <w:lvl w:ilvl="0" w:tplc="B320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297A56"/>
    <w:multiLevelType w:val="hybridMultilevel"/>
    <w:tmpl w:val="E1F2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A1247"/>
    <w:multiLevelType w:val="hybridMultilevel"/>
    <w:tmpl w:val="A0B2789E"/>
    <w:lvl w:ilvl="0" w:tplc="EAB4B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65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E1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AC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67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04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A9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09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8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9B45AF"/>
    <w:multiLevelType w:val="hybridMultilevel"/>
    <w:tmpl w:val="3DA2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01B08"/>
    <w:multiLevelType w:val="hybridMultilevel"/>
    <w:tmpl w:val="0D5E4164"/>
    <w:lvl w:ilvl="0" w:tplc="131A0F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6872753"/>
    <w:multiLevelType w:val="hybridMultilevel"/>
    <w:tmpl w:val="872C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749F9"/>
    <w:multiLevelType w:val="hybridMultilevel"/>
    <w:tmpl w:val="18B09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70084"/>
    <w:multiLevelType w:val="hybridMultilevel"/>
    <w:tmpl w:val="ED7EAF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5307"/>
    <w:multiLevelType w:val="hybridMultilevel"/>
    <w:tmpl w:val="E1C61E68"/>
    <w:lvl w:ilvl="0" w:tplc="B320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15A53"/>
    <w:multiLevelType w:val="hybridMultilevel"/>
    <w:tmpl w:val="C3F8B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3613A3"/>
    <w:multiLevelType w:val="hybridMultilevel"/>
    <w:tmpl w:val="43A0D0D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B472D"/>
    <w:multiLevelType w:val="hybridMultilevel"/>
    <w:tmpl w:val="8C32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12262"/>
    <w:multiLevelType w:val="hybridMultilevel"/>
    <w:tmpl w:val="C5CE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058868">
    <w:abstractNumId w:val="4"/>
  </w:num>
  <w:num w:numId="2" w16cid:durableId="1211766524">
    <w:abstractNumId w:val="1"/>
  </w:num>
  <w:num w:numId="3" w16cid:durableId="2015843700">
    <w:abstractNumId w:val="10"/>
  </w:num>
  <w:num w:numId="4" w16cid:durableId="1694721100">
    <w:abstractNumId w:val="6"/>
  </w:num>
  <w:num w:numId="5" w16cid:durableId="683436790">
    <w:abstractNumId w:val="9"/>
  </w:num>
  <w:num w:numId="6" w16cid:durableId="289871258">
    <w:abstractNumId w:val="12"/>
  </w:num>
  <w:num w:numId="7" w16cid:durableId="264849940">
    <w:abstractNumId w:val="0"/>
  </w:num>
  <w:num w:numId="8" w16cid:durableId="818112088">
    <w:abstractNumId w:val="13"/>
  </w:num>
  <w:num w:numId="9" w16cid:durableId="1731079082">
    <w:abstractNumId w:val="2"/>
  </w:num>
  <w:num w:numId="10" w16cid:durableId="1513109834">
    <w:abstractNumId w:val="11"/>
  </w:num>
  <w:num w:numId="11" w16cid:durableId="2018731618">
    <w:abstractNumId w:val="3"/>
  </w:num>
  <w:num w:numId="12" w16cid:durableId="166096021">
    <w:abstractNumId w:val="7"/>
  </w:num>
  <w:num w:numId="13" w16cid:durableId="1759986012">
    <w:abstractNumId w:val="5"/>
  </w:num>
  <w:num w:numId="14" w16cid:durableId="1032457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B8"/>
    <w:rsid w:val="00080793"/>
    <w:rsid w:val="00091472"/>
    <w:rsid w:val="000C0B71"/>
    <w:rsid w:val="001079C2"/>
    <w:rsid w:val="001A4E0A"/>
    <w:rsid w:val="001E3C3A"/>
    <w:rsid w:val="00207043"/>
    <w:rsid w:val="002915D2"/>
    <w:rsid w:val="002D3D04"/>
    <w:rsid w:val="00334562"/>
    <w:rsid w:val="0034297D"/>
    <w:rsid w:val="00394CEC"/>
    <w:rsid w:val="00414E19"/>
    <w:rsid w:val="0043453F"/>
    <w:rsid w:val="00480131"/>
    <w:rsid w:val="004B633C"/>
    <w:rsid w:val="004E1925"/>
    <w:rsid w:val="004E26A9"/>
    <w:rsid w:val="004E2E51"/>
    <w:rsid w:val="00501694"/>
    <w:rsid w:val="0051256F"/>
    <w:rsid w:val="00524614"/>
    <w:rsid w:val="005469ED"/>
    <w:rsid w:val="00596B44"/>
    <w:rsid w:val="005C399B"/>
    <w:rsid w:val="00604330"/>
    <w:rsid w:val="006A42B8"/>
    <w:rsid w:val="00785615"/>
    <w:rsid w:val="00787252"/>
    <w:rsid w:val="007A7978"/>
    <w:rsid w:val="007D2B21"/>
    <w:rsid w:val="00855C26"/>
    <w:rsid w:val="00895EB4"/>
    <w:rsid w:val="008968AC"/>
    <w:rsid w:val="008C3837"/>
    <w:rsid w:val="008E439B"/>
    <w:rsid w:val="008F59D0"/>
    <w:rsid w:val="00960C2B"/>
    <w:rsid w:val="009C7E2F"/>
    <w:rsid w:val="00A37302"/>
    <w:rsid w:val="00B10FCA"/>
    <w:rsid w:val="00B16231"/>
    <w:rsid w:val="00B21867"/>
    <w:rsid w:val="00B51A7E"/>
    <w:rsid w:val="00B6104E"/>
    <w:rsid w:val="00B71191"/>
    <w:rsid w:val="00B80E50"/>
    <w:rsid w:val="00BA6466"/>
    <w:rsid w:val="00BC064D"/>
    <w:rsid w:val="00BC5321"/>
    <w:rsid w:val="00BC6DC3"/>
    <w:rsid w:val="00BF4481"/>
    <w:rsid w:val="00BF7146"/>
    <w:rsid w:val="00C2435E"/>
    <w:rsid w:val="00C33696"/>
    <w:rsid w:val="00C7599F"/>
    <w:rsid w:val="00C9206F"/>
    <w:rsid w:val="00C93A7F"/>
    <w:rsid w:val="00CB3D4C"/>
    <w:rsid w:val="00CD0101"/>
    <w:rsid w:val="00D029C6"/>
    <w:rsid w:val="00D70361"/>
    <w:rsid w:val="00D862B8"/>
    <w:rsid w:val="00D97C50"/>
    <w:rsid w:val="00DC7AEF"/>
    <w:rsid w:val="00DD3CF1"/>
    <w:rsid w:val="00DD5D47"/>
    <w:rsid w:val="00E125A7"/>
    <w:rsid w:val="00E15718"/>
    <w:rsid w:val="00E22E41"/>
    <w:rsid w:val="00E32720"/>
    <w:rsid w:val="00E62545"/>
    <w:rsid w:val="00E67A9D"/>
    <w:rsid w:val="00E81D6C"/>
    <w:rsid w:val="00EA0A6D"/>
    <w:rsid w:val="00EB2E36"/>
    <w:rsid w:val="00EF4D88"/>
    <w:rsid w:val="00F24790"/>
    <w:rsid w:val="00F722FC"/>
    <w:rsid w:val="00F76E86"/>
    <w:rsid w:val="00FA56A6"/>
    <w:rsid w:val="00FB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DB76"/>
  <w15:docId w15:val="{39920B6C-AFD4-4AA5-88D8-EF54F1C0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footnote text"/>
    <w:basedOn w:val="a"/>
    <w:link w:val="a5"/>
    <w:uiPriority w:val="99"/>
    <w:unhideWhenUsed/>
    <w:rsid w:val="006A42B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A42B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42B8"/>
    <w:rPr>
      <w:vertAlign w:val="superscript"/>
    </w:rPr>
  </w:style>
  <w:style w:type="paragraph" w:styleId="a7">
    <w:name w:val="List Paragraph"/>
    <w:basedOn w:val="a"/>
    <w:uiPriority w:val="34"/>
    <w:qFormat/>
    <w:rsid w:val="00B80E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C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399B"/>
  </w:style>
  <w:style w:type="paragraph" w:styleId="aa">
    <w:name w:val="footer"/>
    <w:basedOn w:val="a"/>
    <w:link w:val="ab"/>
    <w:uiPriority w:val="99"/>
    <w:unhideWhenUsed/>
    <w:rsid w:val="005C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99B"/>
  </w:style>
  <w:style w:type="character" w:styleId="ac">
    <w:name w:val="Hyperlink"/>
    <w:basedOn w:val="a0"/>
    <w:uiPriority w:val="99"/>
    <w:unhideWhenUsed/>
    <w:rsid w:val="0008079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0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7065">
          <w:marLeft w:val="389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6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9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kriterii-normalnyh-i-destruktivnyh-mezhlichnostnyh-kommunikatsiy-v-semyah-v-psihologicheskom-konsultirovanii/view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koncept.ru/2018/183004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article/n/semya-i-eyo-novye-tendentsii-v-sovremennosti/vie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filosofskie-faktory-sohraneniya-i-ukrepleniya-instituta-semi-v-rossiyskom-sotsiokulturnom-prostranstve-xxi-veka/view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8F10D-6A85-4A75-865D-C0DB4D93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пенькова</dc:creator>
  <cp:keywords/>
  <dc:description/>
  <cp:lastModifiedBy>елизавета пенькова</cp:lastModifiedBy>
  <cp:revision>3</cp:revision>
  <cp:lastPrinted>2024-04-09T17:02:00Z</cp:lastPrinted>
  <dcterms:created xsi:type="dcterms:W3CDTF">2024-04-23T17:07:00Z</dcterms:created>
  <dcterms:modified xsi:type="dcterms:W3CDTF">2024-04-23T17:10:00Z</dcterms:modified>
</cp:coreProperties>
</file>