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95" w:rsidRPr="003C7D44" w:rsidRDefault="00C22422" w:rsidP="00C22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чем может рассказать музыка</w:t>
      </w:r>
      <w:bookmarkStart w:id="0" w:name="_GoBack"/>
      <w:bookmarkEnd w:id="0"/>
    </w:p>
    <w:p w:rsidR="00241089" w:rsidRDefault="003645B6" w:rsidP="00905995">
      <w:pPr>
        <w:jc w:val="both"/>
        <w:rPr>
          <w:rFonts w:ascii="Times New Roman" w:hAnsi="Times New Roman" w:cs="Times New Roman"/>
          <w:sz w:val="28"/>
          <w:szCs w:val="28"/>
        </w:rPr>
      </w:pPr>
      <w:r w:rsidRPr="004F7265">
        <w:rPr>
          <w:rFonts w:ascii="Times New Roman" w:hAnsi="Times New Roman" w:cs="Times New Roman"/>
          <w:sz w:val="28"/>
          <w:szCs w:val="28"/>
        </w:rPr>
        <w:t>О чем может рассказать музыка своим языком? Она может нарисовать картину природы, повторив в звуке пение птиц, раскат грома, шум дождя, передать движение поезда, бег коня, полет птиц. Но главная особенность музыки – умение передать настроение и чувства человека. И не только передать, но и создать их. Ведь когда ты услышишь звонкую радостную песенку, тебе сразу станет весело, захочется запеть и потанцевать. Есл</w:t>
      </w:r>
      <w:r w:rsidR="004F7265">
        <w:rPr>
          <w:rFonts w:ascii="Times New Roman" w:hAnsi="Times New Roman" w:cs="Times New Roman"/>
          <w:sz w:val="28"/>
          <w:szCs w:val="28"/>
        </w:rPr>
        <w:t>и же песенка грустная </w:t>
      </w:r>
      <w:r w:rsidR="00905995" w:rsidRPr="004F7265">
        <w:rPr>
          <w:rFonts w:ascii="Times New Roman" w:hAnsi="Times New Roman" w:cs="Times New Roman"/>
          <w:sz w:val="28"/>
          <w:szCs w:val="28"/>
        </w:rPr>
        <w:t>танцевать не </w:t>
      </w:r>
      <w:r w:rsidRPr="004F7265">
        <w:rPr>
          <w:rFonts w:ascii="Times New Roman" w:hAnsi="Times New Roman" w:cs="Times New Roman"/>
          <w:sz w:val="28"/>
          <w:szCs w:val="28"/>
        </w:rPr>
        <w:t>захочется.</w:t>
      </w:r>
      <w:r w:rsidR="00905995" w:rsidRPr="004F7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8394C" w:rsidRPr="004F7265">
        <w:rPr>
          <w:rFonts w:ascii="Times New Roman" w:hAnsi="Times New Roman" w:cs="Times New Roman"/>
          <w:sz w:val="28"/>
          <w:szCs w:val="28"/>
        </w:rPr>
        <w:t>Если попасть ранним утром в лес</w:t>
      </w:r>
      <w:r w:rsidR="00C22422">
        <w:rPr>
          <w:rFonts w:ascii="Times New Roman" w:hAnsi="Times New Roman" w:cs="Times New Roman"/>
          <w:sz w:val="28"/>
          <w:szCs w:val="28"/>
        </w:rPr>
        <w:t>, </w:t>
      </w:r>
      <w:r w:rsidR="00905995" w:rsidRPr="004F7265">
        <w:rPr>
          <w:rFonts w:ascii="Times New Roman" w:hAnsi="Times New Roman" w:cs="Times New Roman"/>
          <w:sz w:val="28"/>
          <w:szCs w:val="28"/>
        </w:rPr>
        <w:t>остановиться и внимательно прислушаться, то услышишь столько вокруг звуков: это шелест листвы, посвистывание певчих птиц, кукование кукушки, стук дятла, жужжание шмеля…А если есть лесной ручей, то и он прибавит свое журчание к этой лесной музыке. Все это</w:t>
      </w:r>
      <w:r w:rsidR="00CF33FB" w:rsidRPr="004F7265">
        <w:rPr>
          <w:rFonts w:ascii="Times New Roman" w:hAnsi="Times New Roman" w:cs="Times New Roman"/>
          <w:sz w:val="28"/>
          <w:szCs w:val="28"/>
        </w:rPr>
        <w:t xml:space="preserve"> множество непохожих друг на друга голосов, звуков человек слышал еще в глубокой древности. Сначала он стал подражать им, а потом сочинять свои</w:t>
      </w:r>
      <w:r w:rsidR="00C250DC" w:rsidRPr="004F7265">
        <w:rPr>
          <w:rFonts w:ascii="Times New Roman" w:hAnsi="Times New Roman" w:cs="Times New Roman"/>
          <w:sz w:val="28"/>
          <w:szCs w:val="28"/>
        </w:rPr>
        <w:t>.</w:t>
      </w:r>
      <w:r w:rsidR="004F7265" w:rsidRPr="004F7265">
        <w:rPr>
          <w:rFonts w:ascii="Times New Roman" w:hAnsi="Times New Roman" w:cs="Times New Roman"/>
          <w:sz w:val="28"/>
          <w:szCs w:val="28"/>
        </w:rPr>
        <w:t xml:space="preserve"> Тогда же человек подметил</w:t>
      </w:r>
      <w:r w:rsidR="004F7265">
        <w:rPr>
          <w:rFonts w:ascii="Times New Roman" w:hAnsi="Times New Roman" w:cs="Times New Roman"/>
          <w:sz w:val="28"/>
          <w:szCs w:val="28"/>
        </w:rPr>
        <w:t>, что если срезать тростник и подуть в него, то получится звук красивый и протяжный. Если, хлопая в ладоши взять в руки камешки, звук получится громче и звонче. Если ударить по стволу дуплистого дерева, то удар этот слышен издалека. Таким сигналом можно предупредить соседей об опасности или пригласить его в гости. Так появились первые музыкальные инструменты.                                                        Во все времена мамы убаюкивали своих малышей ласковой, тихой песенкой. Уборка урожая, свадьба, рождение ребенка</w:t>
      </w:r>
      <w:r w:rsidR="00241089">
        <w:rPr>
          <w:rFonts w:ascii="Times New Roman" w:hAnsi="Times New Roman" w:cs="Times New Roman"/>
          <w:sz w:val="28"/>
          <w:szCs w:val="28"/>
        </w:rPr>
        <w:t xml:space="preserve"> сопровождались песнями и танцами. Так родилось прекрасное искусство – музыка.                                Чтобы понимать язык музыки, надо не только слушать ее, но и слышать. Это понятия разные. Можно просто слушать музыку, не задумываясь над тем</w:t>
      </w:r>
      <w:r w:rsidR="003C7D44">
        <w:rPr>
          <w:rFonts w:ascii="Times New Roman" w:hAnsi="Times New Roman" w:cs="Times New Roman"/>
          <w:sz w:val="28"/>
          <w:szCs w:val="28"/>
        </w:rPr>
        <w:t>, что хочет сказать композитор, а можно слушать внимательно. И тогда можно услышать, о чем эта музыка, какие чувства и настроения она передает, какие картины рисует</w:t>
      </w:r>
    </w:p>
    <w:p w:rsidR="00241089" w:rsidRPr="004F7265" w:rsidRDefault="00241089" w:rsidP="009059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1089" w:rsidRPr="004F7265" w:rsidSect="00083E3A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27" w:rsidRDefault="00CC1827" w:rsidP="00905995">
      <w:pPr>
        <w:spacing w:after="0" w:line="240" w:lineRule="auto"/>
      </w:pPr>
      <w:r>
        <w:separator/>
      </w:r>
    </w:p>
  </w:endnote>
  <w:endnote w:type="continuationSeparator" w:id="0">
    <w:p w:rsidR="00CC1827" w:rsidRDefault="00CC1827" w:rsidP="0090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27" w:rsidRDefault="00CC1827" w:rsidP="00905995">
      <w:pPr>
        <w:spacing w:after="0" w:line="240" w:lineRule="auto"/>
      </w:pPr>
      <w:r>
        <w:separator/>
      </w:r>
    </w:p>
  </w:footnote>
  <w:footnote w:type="continuationSeparator" w:id="0">
    <w:p w:rsidR="00CC1827" w:rsidRDefault="00CC1827" w:rsidP="00905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5B6"/>
    <w:rsid w:val="00037E01"/>
    <w:rsid w:val="00083E3A"/>
    <w:rsid w:val="00094521"/>
    <w:rsid w:val="000F2651"/>
    <w:rsid w:val="00241089"/>
    <w:rsid w:val="002646D3"/>
    <w:rsid w:val="00334A7B"/>
    <w:rsid w:val="003645B6"/>
    <w:rsid w:val="003C7D44"/>
    <w:rsid w:val="004F7265"/>
    <w:rsid w:val="006364B1"/>
    <w:rsid w:val="00905995"/>
    <w:rsid w:val="00930D5B"/>
    <w:rsid w:val="00A642C3"/>
    <w:rsid w:val="00C22422"/>
    <w:rsid w:val="00C250DC"/>
    <w:rsid w:val="00CB2EA1"/>
    <w:rsid w:val="00CC1827"/>
    <w:rsid w:val="00CF33FB"/>
    <w:rsid w:val="00F120B1"/>
    <w:rsid w:val="00F8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00B8"/>
  <w15:docId w15:val="{AF0860D0-6387-4BC5-8532-31D68AE9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5995"/>
  </w:style>
  <w:style w:type="paragraph" w:styleId="a5">
    <w:name w:val="footer"/>
    <w:basedOn w:val="a"/>
    <w:link w:val="a6"/>
    <w:uiPriority w:val="99"/>
    <w:semiHidden/>
    <w:unhideWhenUsed/>
    <w:rsid w:val="0090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Microsoft Office</cp:lastModifiedBy>
  <cp:revision>10</cp:revision>
  <dcterms:created xsi:type="dcterms:W3CDTF">2024-04-19T12:02:00Z</dcterms:created>
  <dcterms:modified xsi:type="dcterms:W3CDTF">2024-04-30T09:07:00Z</dcterms:modified>
</cp:coreProperties>
</file>