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CDD7A" w14:textId="77777777" w:rsidR="00BF7FBB" w:rsidRPr="00BF7FBB" w:rsidRDefault="00BF7FBB" w:rsidP="00BF7F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BF7FBB">
        <w:rPr>
          <w:b/>
          <w:bCs/>
          <w:color w:val="333333"/>
          <w:sz w:val="28"/>
          <w:szCs w:val="28"/>
        </w:rPr>
        <w:t>Развитие физических качеств у детей дошкольного возраста посредством подвижных игр</w:t>
      </w:r>
    </w:p>
    <w:p w14:paraId="5FE94AA4" w14:textId="77777777" w:rsidR="00BF7FBB" w:rsidRPr="00BF7FBB" w:rsidRDefault="00BF7FBB" w:rsidP="00BF7FBB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333333"/>
          <w:sz w:val="28"/>
          <w:szCs w:val="28"/>
        </w:rPr>
      </w:pPr>
    </w:p>
    <w:p w14:paraId="54049F78" w14:textId="0D2EF92F" w:rsidR="00E65F71" w:rsidRPr="00E65F71" w:rsidRDefault="00E65F71" w:rsidP="00BF7FBB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 w:themeColor="text1"/>
          <w:sz w:val="28"/>
          <w:szCs w:val="28"/>
        </w:rPr>
      </w:pPr>
      <w:r w:rsidRPr="00E65F71">
        <w:rPr>
          <w:color w:val="000000" w:themeColor="text1"/>
          <w:sz w:val="28"/>
          <w:szCs w:val="28"/>
          <w:shd w:val="clear" w:color="auto" w:fill="FFFFFF"/>
        </w:rPr>
        <w:t>Воспитание здорового поколения с гармоничным развитием физических качеств - одна из основных задач современного общества. В любом обществе здоровье человека является высшей ценностью, важнейшим достоянием государства, оно - бесспорный приоритет, залог жизнестойкости и прогресса общества.</w:t>
      </w:r>
    </w:p>
    <w:p w14:paraId="13E14DB2" w14:textId="0F3DE19B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В дошкольный период двигательная активнос</w:t>
      </w:r>
      <w:bookmarkStart w:id="0" w:name="_GoBack"/>
      <w:bookmarkEnd w:id="0"/>
      <w:r w:rsidRPr="009A1726">
        <w:rPr>
          <w:sz w:val="28"/>
          <w:szCs w:val="28"/>
        </w:rPr>
        <w:t>ть – удовлетворённая потребность организма в движении – является необходимым условием нормального развития ребёнка, одной из важнейших форм жизнедеятельности растущего организма. Двигательная активность обусловливает развитие моторики и физических качеств, состояние здоровья, работоспособность, настроение.</w:t>
      </w:r>
    </w:p>
    <w:p w14:paraId="456E7084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Благодаря двигательной активности у дошкольников улучшается деятельность сердечно – сосудистой и дыхательной систем, аппарата кровообращения, повышаются функциональные возможности организма.</w:t>
      </w:r>
    </w:p>
    <w:p w14:paraId="38DF6367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Одним из важнейших средств физического воспитания детей дошкольного возраста является игра. Она способствует физическому, умственному, нравственному и эстетическому развитию ребенка. Разнообразные движения и действия детей во время игры эффективно влияют на деятельность сердечно -сосудистой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С помощью подвижных игр обеспечивается всестороннее физическое развитие ребенка. Перед дошкольными учреждениями стоят важные задачи развития двигательной активности и оздоровления детей, но для решения указанных задач в практике не всегда учитывается влияние основного вида деятельности дошкольников - игры.</w:t>
      </w:r>
    </w:p>
    <w:p w14:paraId="6CF52C06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Период детства наиболее важный в становлении двигательных функций ребёнка, особенно его физических качеств. Поэтому необходима система контроля за физическим развитием, физической подготовленностью и работоспособностью ребёнка.</w:t>
      </w:r>
    </w:p>
    <w:p w14:paraId="14A6D892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закрепление их, совершенствование, но и формирование новых качеств личности.</w:t>
      </w:r>
    </w:p>
    <w:p w14:paraId="5FCF0C37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 xml:space="preserve">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</w:t>
      </w:r>
      <w:r w:rsidRPr="009A1726">
        <w:rPr>
          <w:sz w:val="28"/>
          <w:szCs w:val="28"/>
        </w:rPr>
        <w:lastRenderedPageBreak/>
        <w:t>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14:paraId="25147625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14:paraId="1D052CF4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Для подвижных игр характерно наличие нравственного содержания. Они воспитывают доброжелательность, стремление к взаимопомощи,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</w:t>
      </w:r>
    </w:p>
    <w:p w14:paraId="6A9A595D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Являясь важным средством физического воспитания, подвижная игра одновременно оказывает оздоровительное воздействие на организм ребенка.</w:t>
      </w:r>
    </w:p>
    <w:p w14:paraId="3E6344FD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</w:rPr>
        <w:t xml:space="preserve">В игре он упражняется в самых разнообразных движениях: беге, прыжках, лазании, </w:t>
      </w:r>
      <w:proofErr w:type="spellStart"/>
      <w:r w:rsidRPr="009A1726">
        <w:rPr>
          <w:sz w:val="28"/>
          <w:szCs w:val="28"/>
        </w:rPr>
        <w:t>перелезании</w:t>
      </w:r>
      <w:proofErr w:type="spellEnd"/>
      <w:r w:rsidRPr="009A1726">
        <w:rPr>
          <w:sz w:val="28"/>
          <w:szCs w:val="28"/>
        </w:rPr>
        <w:t xml:space="preserve">, бросании, ловле, </w:t>
      </w:r>
      <w:proofErr w:type="spellStart"/>
      <w:r w:rsidRPr="009A1726">
        <w:rPr>
          <w:sz w:val="28"/>
          <w:szCs w:val="28"/>
        </w:rPr>
        <w:t>увертывании</w:t>
      </w:r>
      <w:proofErr w:type="spellEnd"/>
      <w:r w:rsidRPr="009A1726">
        <w:rPr>
          <w:sz w:val="28"/>
          <w:szCs w:val="28"/>
        </w:rPr>
        <w:t xml:space="preserve"> и т.д.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 Оздоровительный эффект подвижных игр усиливается при проведении их на свежем воздухе.</w:t>
      </w:r>
    </w:p>
    <w:p w14:paraId="015A6F96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14:paraId="05778086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14:paraId="548A3C8B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 xml:space="preserve">Различные по содержанию подвижные игры позволяют проследить разнообразие подходов к поиску путей гармоничного развития детей. Условно можно выделить несколько типов подвижных игр, которые </w:t>
      </w:r>
      <w:proofErr w:type="gramStart"/>
      <w:r w:rsidRPr="009A1726">
        <w:rPr>
          <w:sz w:val="28"/>
          <w:szCs w:val="28"/>
        </w:rPr>
        <w:t>по разному</w:t>
      </w:r>
      <w:proofErr w:type="gramEnd"/>
      <w:r w:rsidRPr="009A1726">
        <w:rPr>
          <w:sz w:val="28"/>
          <w:szCs w:val="28"/>
        </w:rPr>
        <w:t xml:space="preserve"> способствуют всестороннему развитию дошкольников, несут в себе разную социальную направленность.</w:t>
      </w:r>
    </w:p>
    <w:p w14:paraId="564177BF" w14:textId="77777777" w:rsidR="00BF7FBB" w:rsidRPr="009A1726" w:rsidRDefault="00BF7FBB" w:rsidP="00BF7FBB">
      <w:pPr>
        <w:pStyle w:val="a3"/>
        <w:numPr>
          <w:ilvl w:val="0"/>
          <w:numId w:val="5"/>
        </w:numPr>
        <w:shd w:val="clear" w:color="auto" w:fill="FFFFFF"/>
        <w:spacing w:before="86" w:beforeAutospacing="0" w:after="86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  <w:u w:val="single"/>
        </w:rPr>
        <w:lastRenderedPageBreak/>
        <w:t>Играм типа «Ловишки»</w:t>
      </w:r>
      <w:r w:rsidRPr="009A1726">
        <w:rPr>
          <w:sz w:val="28"/>
          <w:szCs w:val="28"/>
        </w:rPr>
        <w:t> присущ творческий характер, основанный на азарте, двигательном опыте и точном соблюдении правил. Убегая, догоняя, увертываясь, дети максимально мобилизуют свои умственные и физические силы, при этом они самостоятельно выбирают способы, обеспечивающие результативность игровых действий, совершенствующие психофизические качества.</w:t>
      </w:r>
    </w:p>
    <w:p w14:paraId="289BAD69" w14:textId="77777777" w:rsidR="00BF7FBB" w:rsidRPr="009A1726" w:rsidRDefault="00BF7FBB" w:rsidP="00BF7FBB">
      <w:pPr>
        <w:pStyle w:val="a3"/>
        <w:numPr>
          <w:ilvl w:val="0"/>
          <w:numId w:val="5"/>
        </w:numPr>
        <w:shd w:val="clear" w:color="auto" w:fill="FFFFFF"/>
        <w:spacing w:before="29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  <w:u w:val="single"/>
        </w:rPr>
        <w:t>Игры, требующие придумывания движений или мгновенного прекращения действия по игровому сигналу</w:t>
      </w:r>
      <w:r w:rsidRPr="009A1726">
        <w:rPr>
          <w:sz w:val="28"/>
          <w:szCs w:val="28"/>
        </w:rPr>
        <w:t>, побуждают детей к индивидуальному и коллективному творчеству (придумыванию комбинаций движений, имитации движений транспортных средств, животных). Одухотворенность и выразительность движений в таких играх чрезвычайно важны.</w:t>
      </w:r>
    </w:p>
    <w:p w14:paraId="77585282" w14:textId="77777777" w:rsidR="00BF7FBB" w:rsidRPr="009A1726" w:rsidRDefault="00BF7FBB" w:rsidP="00BF7FBB">
      <w:pPr>
        <w:pStyle w:val="a3"/>
        <w:numPr>
          <w:ilvl w:val="0"/>
          <w:numId w:val="6"/>
        </w:numPr>
        <w:shd w:val="clear" w:color="auto" w:fill="FFFFFF"/>
        <w:spacing w:before="29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  <w:u w:val="single"/>
        </w:rPr>
        <w:t>Играм с мячом</w:t>
      </w:r>
      <w:r w:rsidRPr="009A1726">
        <w:rPr>
          <w:sz w:val="28"/>
          <w:szCs w:val="28"/>
        </w:rPr>
        <w:t> отводится особенно важная роль в работе с детьми. Игры с мячом вырабатывают координацию движений, формируют у детей чувство ритма. Ребенок, играя, выполняет разнообразные манипуляции с мячом: целится, отбивает, подбрасывает, перебрасывает, соединяет движения с хлопками, различными поворотами и т. д. Эти игры развивают глазомер, двигательные координационные функции, совершенствуют деятельность коры головного мозга. Отбивание мяча повышает настроение, снимает агрессию, помогает избавиться от мышечных напряжений, вызывает удовольствие.</w:t>
      </w:r>
    </w:p>
    <w:p w14:paraId="12623C5E" w14:textId="77777777" w:rsidR="00BF7FBB" w:rsidRPr="009A1726" w:rsidRDefault="00BF7FBB" w:rsidP="00BF7FBB">
      <w:pPr>
        <w:pStyle w:val="a3"/>
        <w:numPr>
          <w:ilvl w:val="0"/>
          <w:numId w:val="7"/>
        </w:numPr>
        <w:shd w:val="clear" w:color="auto" w:fill="FFFFFF"/>
        <w:spacing w:before="29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  <w:u w:val="single"/>
        </w:rPr>
        <w:t>Игры с элементами соревнования</w:t>
      </w:r>
      <w:r w:rsidRPr="009A1726">
        <w:rPr>
          <w:sz w:val="28"/>
          <w:szCs w:val="28"/>
        </w:rPr>
        <w:t> требуют правильного педагогического руководства ими, предполагающего соблюдение ряда условий: каждый ребенок, участвующий в игре, должен хорошо владеть двигательными навыками (лазаньем, бегом, прыжками, метанием и т. д.), в которых соревнуются в игре.</w:t>
      </w:r>
    </w:p>
    <w:p w14:paraId="5DB28E6E" w14:textId="77777777" w:rsidR="00BF7FBB" w:rsidRPr="009A1726" w:rsidRDefault="00BF7FBB" w:rsidP="00BF7FBB">
      <w:pPr>
        <w:pStyle w:val="a3"/>
        <w:numPr>
          <w:ilvl w:val="0"/>
          <w:numId w:val="8"/>
        </w:numPr>
        <w:shd w:val="clear" w:color="auto" w:fill="FFFFFF"/>
        <w:spacing w:before="29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</w:rPr>
        <w:t>Этот принцип является основополагающим и в </w:t>
      </w:r>
      <w:r w:rsidRPr="009A1726">
        <w:rPr>
          <w:sz w:val="28"/>
          <w:szCs w:val="28"/>
          <w:u w:val="single"/>
        </w:rPr>
        <w:t>играх-эстафетах</w:t>
      </w:r>
      <w:r w:rsidRPr="009A1726">
        <w:rPr>
          <w:sz w:val="28"/>
          <w:szCs w:val="28"/>
        </w:rPr>
        <w:t>. Важно также объективно оценивать деятельность детей при подведении итогов игры: необходимо оценивать достижения ребенка по отношению к самому себе, то есть его собственные достижения, ведь у каждого ребенка свои особенности, свои возможности, определяемые состоянием здоровья, сенсорным и двигательным опытом.</w:t>
      </w:r>
    </w:p>
    <w:p w14:paraId="260EF937" w14:textId="77777777" w:rsidR="00BF7FBB" w:rsidRPr="009A1726" w:rsidRDefault="00BF7FBB" w:rsidP="00BF7FBB">
      <w:pPr>
        <w:pStyle w:val="a3"/>
        <w:numPr>
          <w:ilvl w:val="0"/>
          <w:numId w:val="9"/>
        </w:numPr>
        <w:shd w:val="clear" w:color="auto" w:fill="FFFFFF"/>
        <w:spacing w:before="29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  <w:u w:val="single"/>
        </w:rPr>
        <w:t>В играх типа «Жмурки», «Угадай по голосу»</w:t>
      </w:r>
      <w:r w:rsidRPr="009A1726">
        <w:rPr>
          <w:sz w:val="28"/>
          <w:szCs w:val="28"/>
        </w:rPr>
        <w:t> совершенствуются анализаторные системы, осуществляются сенсорные коррекции.</w:t>
      </w:r>
    </w:p>
    <w:p w14:paraId="277B71FF" w14:textId="77777777" w:rsidR="00BF7FBB" w:rsidRPr="009A1726" w:rsidRDefault="00BF7FBB" w:rsidP="00BF7FBB">
      <w:pPr>
        <w:pStyle w:val="a3"/>
        <w:numPr>
          <w:ilvl w:val="0"/>
          <w:numId w:val="9"/>
        </w:numPr>
        <w:shd w:val="clear" w:color="auto" w:fill="FFFFFF"/>
        <w:spacing w:before="29" w:beforeAutospacing="0" w:after="0" w:afterAutospacing="0"/>
        <w:jc w:val="both"/>
        <w:rPr>
          <w:sz w:val="28"/>
          <w:szCs w:val="28"/>
        </w:rPr>
      </w:pPr>
      <w:r w:rsidRPr="009A1726">
        <w:rPr>
          <w:sz w:val="28"/>
          <w:szCs w:val="28"/>
          <w:u w:val="single"/>
        </w:rPr>
        <w:t>Подвижные игры</w:t>
      </w:r>
      <w:r w:rsidRPr="009A1726">
        <w:rPr>
          <w:sz w:val="28"/>
          <w:szCs w:val="28"/>
        </w:rPr>
        <w:t> оказывают оздоровительное воздействие на организм ребенка. Оздоровительный эффект подвижных игр усиливается при проведении их на свежем воздухе.</w:t>
      </w:r>
    </w:p>
    <w:p w14:paraId="45D11442" w14:textId="77777777" w:rsidR="00BF7FBB" w:rsidRPr="009A1726" w:rsidRDefault="00BF7FBB" w:rsidP="00BF7FB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A1726">
        <w:rPr>
          <w:sz w:val="28"/>
          <w:szCs w:val="28"/>
        </w:rPr>
        <w:t xml:space="preserve">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их закрепление и совершенствование, </w:t>
      </w:r>
      <w:r w:rsidRPr="009A1726">
        <w:rPr>
          <w:sz w:val="28"/>
          <w:szCs w:val="28"/>
        </w:rPr>
        <w:lastRenderedPageBreak/>
        <w:t>но и формирование новых психических процессов, новых качеств личности ребенка.</w:t>
      </w:r>
    </w:p>
    <w:p w14:paraId="010312E7" w14:textId="77777777" w:rsidR="0092089C" w:rsidRPr="009A1726" w:rsidRDefault="0092089C"/>
    <w:sectPr w:rsidR="0092089C" w:rsidRPr="009A1726" w:rsidSect="00BF7F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228"/>
    <w:multiLevelType w:val="multilevel"/>
    <w:tmpl w:val="BE14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459E6"/>
    <w:multiLevelType w:val="multilevel"/>
    <w:tmpl w:val="503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9074F"/>
    <w:multiLevelType w:val="multilevel"/>
    <w:tmpl w:val="379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D5E17"/>
    <w:multiLevelType w:val="multilevel"/>
    <w:tmpl w:val="D55E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9309A"/>
    <w:multiLevelType w:val="multilevel"/>
    <w:tmpl w:val="659C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F7946"/>
    <w:multiLevelType w:val="multilevel"/>
    <w:tmpl w:val="9B32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5755B"/>
    <w:multiLevelType w:val="multilevel"/>
    <w:tmpl w:val="D640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744F7"/>
    <w:multiLevelType w:val="multilevel"/>
    <w:tmpl w:val="E1AE8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21B24"/>
    <w:multiLevelType w:val="multilevel"/>
    <w:tmpl w:val="DCC28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811AC"/>
    <w:multiLevelType w:val="multilevel"/>
    <w:tmpl w:val="6C207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670DE"/>
    <w:multiLevelType w:val="multilevel"/>
    <w:tmpl w:val="A6EA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C09FD"/>
    <w:multiLevelType w:val="multilevel"/>
    <w:tmpl w:val="D20E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50D8"/>
    <w:multiLevelType w:val="multilevel"/>
    <w:tmpl w:val="4420F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BB"/>
    <w:rsid w:val="00850175"/>
    <w:rsid w:val="0092089C"/>
    <w:rsid w:val="009A1726"/>
    <w:rsid w:val="00BF7FBB"/>
    <w:rsid w:val="00E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960C"/>
  <w15:chartTrackingRefBased/>
  <w15:docId w15:val="{24A72266-6ABD-412F-8CF8-1E5A60ED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2024-04-24T08:02:00Z</dcterms:created>
  <dcterms:modified xsi:type="dcterms:W3CDTF">2024-04-24T08:54:00Z</dcterms:modified>
</cp:coreProperties>
</file>