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CB4B1" w14:textId="77777777" w:rsidR="00D95C83" w:rsidRPr="006D54FE" w:rsidRDefault="00D95C83" w:rsidP="00D95C83">
      <w:pPr>
        <w:keepNext/>
        <w:keepLines/>
        <w:spacing w:after="0" w:line="259" w:lineRule="auto"/>
        <w:ind w:left="10" w:right="120" w:hanging="1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54F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ПРАВИТЕЛЬСТВО РОССИЙСКОЙ ФЕДЕРАЦИИ </w:t>
      </w:r>
    </w:p>
    <w:p w14:paraId="39CCF299" w14:textId="77777777" w:rsidR="00D95C83" w:rsidRPr="006D54FE" w:rsidRDefault="00D95C83" w:rsidP="00D95C83">
      <w:pPr>
        <w:spacing w:after="179" w:line="259" w:lineRule="auto"/>
        <w:ind w:left="334" w:hanging="10"/>
        <w:rPr>
          <w:rFonts w:ascii="Times New Roman" w:eastAsia="Times New Roman" w:hAnsi="Times New Roman" w:cs="Times New Roman"/>
          <w:sz w:val="28"/>
          <w:szCs w:val="28"/>
        </w:rPr>
      </w:pPr>
      <w:r w:rsidRPr="006D54FE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ПРОСВЕЩЕНИЯ РОССИЙСКОЙ ФЕДЕРАЦИИ </w:t>
      </w:r>
    </w:p>
    <w:p w14:paraId="06839AA6" w14:textId="77777777" w:rsidR="00D95C83" w:rsidRPr="006D54FE" w:rsidRDefault="00D95C83" w:rsidP="00D95C83">
      <w:pPr>
        <w:spacing w:after="0"/>
        <w:ind w:right="4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54FE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"Всероссийский детский центр "Океан"</w:t>
      </w:r>
    </w:p>
    <w:p w14:paraId="01D0753A" w14:textId="77777777" w:rsidR="00D95C83" w:rsidRPr="006D54FE" w:rsidRDefault="00D95C83" w:rsidP="00D95C83">
      <w:pPr>
        <w:spacing w:after="0"/>
        <w:ind w:right="4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54FE">
        <w:rPr>
          <w:rFonts w:ascii="Times New Roman" w:eastAsia="Times New Roman" w:hAnsi="Times New Roman" w:cs="Times New Roman"/>
          <w:sz w:val="28"/>
          <w:szCs w:val="28"/>
        </w:rPr>
        <w:t>(ФГБОУ "ВДЦ "Океан")</w:t>
      </w:r>
    </w:p>
    <w:p w14:paraId="352DD7E9" w14:textId="77777777" w:rsidR="00D95C83" w:rsidRPr="006D54FE" w:rsidRDefault="00D95C83" w:rsidP="00D95C83">
      <w:pPr>
        <w:spacing w:after="0"/>
        <w:ind w:right="4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679" w:type="dxa"/>
        <w:jc w:val="center"/>
        <w:tblLayout w:type="fixed"/>
        <w:tblLook w:val="0000" w:firstRow="0" w:lastRow="0" w:firstColumn="0" w:lastColumn="0" w:noHBand="0" w:noVBand="0"/>
      </w:tblPr>
      <w:tblGrid>
        <w:gridCol w:w="4679"/>
      </w:tblGrid>
      <w:tr w:rsidR="00D95C83" w:rsidRPr="006D54FE" w14:paraId="2918416E" w14:textId="77777777" w:rsidTr="00D95C83">
        <w:trPr>
          <w:jc w:val="center"/>
        </w:trPr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4E4E4" w14:textId="4C624E2D" w:rsidR="00D95C83" w:rsidRPr="006D54FE" w:rsidRDefault="00D95C83" w:rsidP="001063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"/>
              </w:rPr>
            </w:pPr>
          </w:p>
        </w:tc>
      </w:tr>
    </w:tbl>
    <w:p w14:paraId="2292D5CE" w14:textId="77777777" w:rsidR="00D95C83" w:rsidRPr="006D54FE" w:rsidRDefault="00D95C83" w:rsidP="00D95C83">
      <w:pPr>
        <w:spacing w:after="0"/>
        <w:ind w:right="428"/>
        <w:rPr>
          <w:rFonts w:ascii="Times New Roman" w:eastAsia="Times New Roman" w:hAnsi="Times New Roman" w:cs="Times New Roman"/>
          <w:sz w:val="28"/>
          <w:szCs w:val="28"/>
        </w:rPr>
      </w:pPr>
    </w:p>
    <w:p w14:paraId="76210631" w14:textId="77777777" w:rsidR="00D95C83" w:rsidRPr="006D54FE" w:rsidRDefault="00D95C83" w:rsidP="00D95C83">
      <w:pPr>
        <w:spacing w:after="0"/>
        <w:ind w:right="428"/>
        <w:rPr>
          <w:rFonts w:ascii="Times New Roman" w:eastAsia="Times New Roman" w:hAnsi="Times New Roman" w:cs="Times New Roman"/>
          <w:sz w:val="28"/>
          <w:szCs w:val="28"/>
        </w:rPr>
      </w:pPr>
    </w:p>
    <w:p w14:paraId="6BF77524" w14:textId="77777777" w:rsidR="00D95C83" w:rsidRPr="006D54FE" w:rsidRDefault="00D95C83" w:rsidP="00D95C83">
      <w:pPr>
        <w:spacing w:after="0" w:line="240" w:lineRule="auto"/>
        <w:ind w:right="4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55E349" w14:textId="5D8ABCA3" w:rsidR="00D95C83" w:rsidRPr="006D54FE" w:rsidRDefault="00D95C83" w:rsidP="00D95C83">
      <w:pPr>
        <w:spacing w:after="0" w:line="240" w:lineRule="auto"/>
        <w:ind w:right="4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244149" w14:textId="206B58DB" w:rsidR="00D95C83" w:rsidRDefault="00D95C83" w:rsidP="00D95C83">
      <w:pPr>
        <w:spacing w:after="0" w:line="240" w:lineRule="auto"/>
        <w:ind w:right="4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КОНСПЕКТ </w:t>
      </w:r>
    </w:p>
    <w:p w14:paraId="6CFD2F13" w14:textId="6EDAD9A9" w:rsidR="00D95C83" w:rsidRPr="006D54FE" w:rsidRDefault="00D95C83" w:rsidP="00D95C83">
      <w:pPr>
        <w:spacing w:after="0" w:line="240" w:lineRule="auto"/>
        <w:ind w:right="4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занятия по теме: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«Сухоцветы в смоле»</w:t>
      </w:r>
    </w:p>
    <w:p w14:paraId="5C4CB0A9" w14:textId="77777777" w:rsidR="00D95C83" w:rsidRPr="006D54FE" w:rsidRDefault="00D95C83" w:rsidP="00D95C83">
      <w:pPr>
        <w:spacing w:after="0"/>
        <w:ind w:right="4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223C8F" w14:textId="77777777" w:rsidR="00D95C83" w:rsidRPr="006D54FE" w:rsidRDefault="00D95C83" w:rsidP="00D95C83">
      <w:pPr>
        <w:spacing w:after="0"/>
        <w:ind w:right="4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79E26A" w14:textId="77777777" w:rsidR="00D95C83" w:rsidRPr="006D54FE" w:rsidRDefault="00D95C83" w:rsidP="00D95C83">
      <w:pPr>
        <w:spacing w:after="0"/>
        <w:ind w:right="42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54FE">
        <w:rPr>
          <w:rFonts w:ascii="Times New Roman" w:eastAsia="Times New Roman" w:hAnsi="Times New Roman" w:cs="Times New Roman"/>
          <w:sz w:val="28"/>
          <w:szCs w:val="28"/>
        </w:rPr>
        <w:t>Возраст обучающихся: 12 - 17 лет</w:t>
      </w:r>
    </w:p>
    <w:p w14:paraId="4310F8EC" w14:textId="2E73ADA8" w:rsidR="00D95C83" w:rsidRDefault="00D95C83" w:rsidP="00D95C83">
      <w:pPr>
        <w:spacing w:after="0"/>
        <w:ind w:right="4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6D9C3D9" w14:textId="77777777" w:rsidR="00D95C83" w:rsidRPr="006D54FE" w:rsidRDefault="00D95C83" w:rsidP="00D95C83">
      <w:pPr>
        <w:spacing w:after="0"/>
        <w:ind w:right="4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D2A5471" w14:textId="77777777" w:rsidR="00D95C83" w:rsidRPr="006D54FE" w:rsidRDefault="00D95C83" w:rsidP="00D95C83">
      <w:pPr>
        <w:spacing w:after="0"/>
        <w:ind w:right="4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BF663AB" w14:textId="77777777" w:rsidR="00D95C83" w:rsidRPr="006D54FE" w:rsidRDefault="00D95C83" w:rsidP="00D95C83">
      <w:pPr>
        <w:spacing w:after="0" w:line="240" w:lineRule="auto"/>
        <w:ind w:left="10" w:right="539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54FE">
        <w:rPr>
          <w:rFonts w:ascii="Times New Roman" w:eastAsia="Times New Roman" w:hAnsi="Times New Roman" w:cs="Times New Roman"/>
          <w:sz w:val="28"/>
          <w:szCs w:val="28"/>
        </w:rPr>
        <w:t xml:space="preserve">Автор-составитель: </w:t>
      </w:r>
    </w:p>
    <w:p w14:paraId="165A7143" w14:textId="77777777" w:rsidR="00D95C83" w:rsidRPr="006D54FE" w:rsidRDefault="00D95C83" w:rsidP="00D95C83">
      <w:pPr>
        <w:spacing w:after="0" w:line="240" w:lineRule="auto"/>
        <w:ind w:left="10" w:right="539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54FE">
        <w:rPr>
          <w:rFonts w:ascii="Times New Roman" w:eastAsia="Times New Roman" w:hAnsi="Times New Roman" w:cs="Times New Roman"/>
          <w:sz w:val="28"/>
          <w:szCs w:val="28"/>
        </w:rPr>
        <w:t>Чернецова</w:t>
      </w:r>
      <w:proofErr w:type="spellEnd"/>
      <w:r w:rsidRPr="006D54FE">
        <w:rPr>
          <w:rFonts w:ascii="Times New Roman" w:eastAsia="Times New Roman" w:hAnsi="Times New Roman" w:cs="Times New Roman"/>
          <w:sz w:val="28"/>
          <w:szCs w:val="28"/>
        </w:rPr>
        <w:t xml:space="preserve"> Ирина Валериевна </w:t>
      </w:r>
    </w:p>
    <w:p w14:paraId="26B7DE86" w14:textId="77777777" w:rsidR="00D95C83" w:rsidRPr="006D54FE" w:rsidRDefault="00D95C83" w:rsidP="00D95C83">
      <w:pPr>
        <w:spacing w:after="0" w:line="240" w:lineRule="auto"/>
        <w:ind w:left="10" w:right="539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54FE">
        <w:rPr>
          <w:rFonts w:ascii="Times New Roman" w:eastAsia="Times New Roman" w:hAnsi="Times New Roman" w:cs="Times New Roman"/>
          <w:sz w:val="28"/>
          <w:szCs w:val="28"/>
        </w:rPr>
        <w:t xml:space="preserve"> педагог дополнительного образования </w:t>
      </w:r>
    </w:p>
    <w:p w14:paraId="76E08395" w14:textId="77777777" w:rsidR="00D95C83" w:rsidRPr="006D54FE" w:rsidRDefault="00D95C83" w:rsidP="00D95C83">
      <w:pPr>
        <w:spacing w:after="0" w:line="240" w:lineRule="auto"/>
        <w:ind w:left="10" w:right="539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54FE">
        <w:rPr>
          <w:rFonts w:ascii="Times New Roman" w:eastAsia="Times New Roman" w:hAnsi="Times New Roman" w:cs="Times New Roman"/>
          <w:sz w:val="28"/>
          <w:szCs w:val="28"/>
        </w:rPr>
        <w:t xml:space="preserve">ФГБОУ "ВДЦ "Океан" </w:t>
      </w:r>
    </w:p>
    <w:p w14:paraId="1E24E138" w14:textId="77777777" w:rsidR="00D95C83" w:rsidRPr="006D54FE" w:rsidRDefault="00D95C83" w:rsidP="00D95C83">
      <w:pPr>
        <w:spacing w:after="0"/>
        <w:ind w:right="4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7E0DF03" w14:textId="77777777" w:rsidR="00D95C83" w:rsidRPr="006D54FE" w:rsidRDefault="00D95C83" w:rsidP="00D95C83">
      <w:pPr>
        <w:spacing w:after="0"/>
        <w:ind w:right="4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8D83C5F" w14:textId="77777777" w:rsidR="00D95C83" w:rsidRPr="006D54FE" w:rsidRDefault="00D95C83" w:rsidP="00D95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90F0E2" w14:textId="77777777" w:rsidR="00D95C83" w:rsidRPr="006D54FE" w:rsidRDefault="00D95C83" w:rsidP="00D95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760F48" w14:textId="77777777" w:rsidR="00D95C83" w:rsidRPr="006D54FE" w:rsidRDefault="00D95C83" w:rsidP="00D95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275851" w14:textId="77777777" w:rsidR="00D95C83" w:rsidRDefault="00D95C83" w:rsidP="00D95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2B2AB0" w14:textId="77777777" w:rsidR="00D95C83" w:rsidRDefault="00D95C83" w:rsidP="00D95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7AE85D" w14:textId="77777777" w:rsidR="00D95C83" w:rsidRDefault="00D95C83" w:rsidP="00D95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E5CB29" w14:textId="77777777" w:rsidR="00D95C83" w:rsidRDefault="00D95C83" w:rsidP="00D95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7316EE" w14:textId="77777777" w:rsidR="00D95C83" w:rsidRDefault="00D95C83" w:rsidP="00D95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C76928" w14:textId="77777777" w:rsidR="00D95C83" w:rsidRDefault="00D95C83" w:rsidP="00D95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4DB4DB" w14:textId="77777777" w:rsidR="00D95C83" w:rsidRDefault="00D95C83" w:rsidP="00D95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4C0A1A" w14:textId="77777777" w:rsidR="00D95C83" w:rsidRDefault="00D95C83" w:rsidP="00D95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3FFE58" w14:textId="77777777" w:rsidR="00D95C83" w:rsidRDefault="00D95C83" w:rsidP="00D95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34F654" w14:textId="3B2C86E6" w:rsidR="00D95C83" w:rsidRPr="006D54FE" w:rsidRDefault="00D95C83" w:rsidP="00D95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54FE">
        <w:rPr>
          <w:rFonts w:ascii="Times New Roman" w:eastAsia="Times New Roman" w:hAnsi="Times New Roman" w:cs="Times New Roman"/>
          <w:sz w:val="28"/>
          <w:szCs w:val="28"/>
        </w:rPr>
        <w:t>г. Владивосток</w:t>
      </w:r>
    </w:p>
    <w:p w14:paraId="33DABEB2" w14:textId="77777777" w:rsidR="00D95C83" w:rsidRPr="006D54FE" w:rsidRDefault="00D95C83" w:rsidP="00D95C83">
      <w:pPr>
        <w:spacing w:after="160" w:line="259" w:lineRule="auto"/>
        <w:jc w:val="center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6D54FE">
        <w:rPr>
          <w:rFonts w:ascii="Times New Roman" w:eastAsia="Times New Roman" w:hAnsi="Times New Roman" w:cs="Times New Roman"/>
          <w:sz w:val="28"/>
          <w:szCs w:val="28"/>
        </w:rPr>
        <w:t>2023 г</w:t>
      </w:r>
    </w:p>
    <w:p w14:paraId="69D285C2" w14:textId="77777777" w:rsidR="00D95C83" w:rsidRPr="00461C2C" w:rsidRDefault="00D95C83" w:rsidP="00D95C8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C2C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5A2E2C4D" w14:textId="77777777" w:rsidR="00D95C83" w:rsidRPr="00461C2C" w:rsidRDefault="00D95C83" w:rsidP="00D95C83">
      <w:pPr>
        <w:ind w:left="777" w:right="14"/>
        <w:jc w:val="center"/>
        <w:rPr>
          <w:rFonts w:ascii="Times New Roman" w:hAnsi="Times New Roman" w:cs="Times New Roman"/>
          <w:sz w:val="24"/>
          <w:szCs w:val="24"/>
        </w:rPr>
      </w:pPr>
      <w:r w:rsidRPr="00461C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Конспект занятия по теме: «Сухоцветы в смоле»</w:t>
      </w:r>
    </w:p>
    <w:p w14:paraId="38666D99" w14:textId="60F5E36C" w:rsidR="00D95C83" w:rsidRPr="00461C2C" w:rsidRDefault="00D95C83" w:rsidP="00D95C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C2C">
        <w:rPr>
          <w:rFonts w:ascii="Times New Roman" w:eastAsia="Times New Roman" w:hAnsi="Times New Roman" w:cs="Times New Roman"/>
          <w:b/>
          <w:sz w:val="24"/>
          <w:szCs w:val="24"/>
        </w:rPr>
        <w:t>Цель занятия:</w:t>
      </w:r>
      <w:r w:rsidRPr="00461C2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1C2C">
        <w:rPr>
          <w:rFonts w:ascii="Times New Roman" w:eastAsia="Times New Roman" w:hAnsi="Times New Roman" w:cs="Times New Roman"/>
          <w:sz w:val="24"/>
          <w:szCs w:val="24"/>
        </w:rPr>
        <w:t xml:space="preserve">освоение приемов и способов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эпоксидной смолой для творчества и сухоцветами через </w:t>
      </w:r>
      <w:r w:rsidRPr="00461C2C">
        <w:rPr>
          <w:rFonts w:ascii="Times New Roman" w:eastAsia="Times New Roman" w:hAnsi="Times New Roman" w:cs="Times New Roman"/>
          <w:sz w:val="24"/>
          <w:szCs w:val="24"/>
        </w:rPr>
        <w:t>изготовления картины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876870" w14:textId="77777777" w:rsidR="00D95C83" w:rsidRPr="00461C2C" w:rsidRDefault="00D95C83" w:rsidP="00D95C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C2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14:paraId="01BE7313" w14:textId="77777777" w:rsidR="00D95C83" w:rsidRPr="00461C2C" w:rsidRDefault="00D95C83" w:rsidP="00D95C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C2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461C2C">
        <w:rPr>
          <w:rFonts w:ascii="Times New Roman" w:eastAsia="Times New Roman" w:hAnsi="Times New Roman" w:cs="Times New Roman"/>
          <w:sz w:val="24"/>
          <w:szCs w:val="24"/>
        </w:rPr>
        <w:t>научить основным приемам и способам изготовления картины с использованием сухоцветов и эпоксидной смолы;</w:t>
      </w:r>
    </w:p>
    <w:p w14:paraId="02513FFA" w14:textId="77777777" w:rsidR="00D95C83" w:rsidRPr="00461C2C" w:rsidRDefault="00D95C83" w:rsidP="00D95C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C2C">
        <w:rPr>
          <w:rFonts w:ascii="Times New Roman" w:eastAsia="Times New Roman" w:hAnsi="Times New Roman" w:cs="Times New Roman"/>
          <w:sz w:val="24"/>
          <w:szCs w:val="24"/>
        </w:rPr>
        <w:t>- развивать фантазию, образное мышление, внимание;</w:t>
      </w:r>
    </w:p>
    <w:p w14:paraId="02100369" w14:textId="77777777" w:rsidR="00D95C83" w:rsidRPr="00461C2C" w:rsidRDefault="00D95C83" w:rsidP="00D95C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C2C">
        <w:rPr>
          <w:rFonts w:ascii="Times New Roman" w:eastAsia="Times New Roman" w:hAnsi="Times New Roman" w:cs="Times New Roman"/>
          <w:sz w:val="24"/>
          <w:szCs w:val="24"/>
        </w:rPr>
        <w:t>- воспитывать стремление к качеству выполняемых изделий.</w:t>
      </w:r>
    </w:p>
    <w:p w14:paraId="3B5F965A" w14:textId="77777777" w:rsidR="00D95C83" w:rsidRPr="00461C2C" w:rsidRDefault="00D95C83" w:rsidP="00D95C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C2C">
        <w:rPr>
          <w:rFonts w:ascii="Times New Roman" w:eastAsia="Times New Roman" w:hAnsi="Times New Roman" w:cs="Times New Roman"/>
          <w:b/>
          <w:sz w:val="24"/>
          <w:szCs w:val="24"/>
        </w:rPr>
        <w:t>Тип занятия:</w:t>
      </w:r>
      <w:r w:rsidRPr="00461C2C">
        <w:rPr>
          <w:rFonts w:ascii="Times New Roman" w:eastAsia="Times New Roman" w:hAnsi="Times New Roman" w:cs="Times New Roman"/>
          <w:sz w:val="24"/>
          <w:szCs w:val="24"/>
        </w:rPr>
        <w:t xml:space="preserve"> Комбинированное.</w:t>
      </w:r>
    </w:p>
    <w:p w14:paraId="5D17CA49" w14:textId="77777777" w:rsidR="00D95C83" w:rsidRPr="00461C2C" w:rsidRDefault="00D95C83" w:rsidP="00D95C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C2C">
        <w:rPr>
          <w:rFonts w:ascii="Times New Roman" w:eastAsia="Times New Roman" w:hAnsi="Times New Roman" w:cs="Times New Roman"/>
          <w:b/>
          <w:sz w:val="24"/>
          <w:szCs w:val="24"/>
        </w:rPr>
        <w:t>Форма занятия:</w:t>
      </w:r>
      <w:r w:rsidRPr="00461C2C">
        <w:rPr>
          <w:rFonts w:ascii="Times New Roman" w:eastAsia="Times New Roman" w:hAnsi="Times New Roman" w:cs="Times New Roman"/>
          <w:sz w:val="24"/>
          <w:szCs w:val="24"/>
        </w:rPr>
        <w:t xml:space="preserve"> Теоретическое + практическое обучение. </w:t>
      </w:r>
    </w:p>
    <w:p w14:paraId="74B8301A" w14:textId="77777777" w:rsidR="00D95C83" w:rsidRPr="00461C2C" w:rsidRDefault="00D95C83" w:rsidP="00D95C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C2C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Методы и приемы, используемые на занятии: </w:t>
      </w:r>
      <w:r w:rsidRPr="00461C2C">
        <w:rPr>
          <w:rFonts w:ascii="Times New Roman" w:eastAsia="Times New Roman" w:hAnsi="Times New Roman" w:cs="Times New Roman"/>
          <w:sz w:val="24"/>
          <w:szCs w:val="24"/>
        </w:rPr>
        <w:t xml:space="preserve">Объяснение, наблюдение учителя и корректировка работы учащихся, взаимная проверка и контроль за выполнением поставленной задачи, фронтальная работа, метод устного контроля, самооценка учащихся, устный опрос, педагогическое наблюдение, разбор ошибок, оценивание выполненных работ, наблюдение. </w:t>
      </w:r>
    </w:p>
    <w:p w14:paraId="591A50A0" w14:textId="77777777" w:rsidR="00D95C83" w:rsidRPr="00461C2C" w:rsidRDefault="00D95C83" w:rsidP="00D95C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C2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Предполагаемый результат: </w:t>
      </w:r>
    </w:p>
    <w:p w14:paraId="6193FBA4" w14:textId="77777777" w:rsidR="00D95C83" w:rsidRPr="00461C2C" w:rsidRDefault="00D95C83" w:rsidP="00D95C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C2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61C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61C2C">
        <w:rPr>
          <w:rFonts w:ascii="Times New Roman" w:eastAsia="Times New Roman" w:hAnsi="Times New Roman" w:cs="Times New Roman"/>
          <w:sz w:val="24"/>
          <w:szCs w:val="24"/>
        </w:rPr>
        <w:t>будут знать основные приемы и способы изготовления картины с использованием сухоцветов и эпоксидной смолы;</w:t>
      </w:r>
    </w:p>
    <w:p w14:paraId="0529A38A" w14:textId="77777777" w:rsidR="00D95C83" w:rsidRPr="00461C2C" w:rsidRDefault="00D95C83" w:rsidP="00D95C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C2C">
        <w:rPr>
          <w:rFonts w:ascii="Times New Roman" w:eastAsia="Times New Roman" w:hAnsi="Times New Roman" w:cs="Times New Roman"/>
          <w:sz w:val="24"/>
          <w:szCs w:val="24"/>
        </w:rPr>
        <w:t>– развитие фантазии, образного мышления, внимания;</w:t>
      </w:r>
    </w:p>
    <w:p w14:paraId="29739A42" w14:textId="77777777" w:rsidR="00D95C83" w:rsidRPr="00461C2C" w:rsidRDefault="00D95C83" w:rsidP="00D95C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C2C">
        <w:rPr>
          <w:rFonts w:ascii="Times New Roman" w:eastAsia="Times New Roman" w:hAnsi="Times New Roman" w:cs="Times New Roman"/>
          <w:sz w:val="24"/>
          <w:szCs w:val="24"/>
        </w:rPr>
        <w:t>–  изготовление качественных картин.</w:t>
      </w:r>
    </w:p>
    <w:p w14:paraId="52F1A77F" w14:textId="77777777" w:rsidR="00D95C83" w:rsidRPr="00461C2C" w:rsidRDefault="00D95C83" w:rsidP="00D95C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C2C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средства и оборудование: </w:t>
      </w:r>
      <w:r w:rsidRPr="00461C2C">
        <w:rPr>
          <w:rFonts w:ascii="Times New Roman" w:eastAsia="Times New Roman" w:hAnsi="Times New Roman" w:cs="Times New Roman"/>
          <w:sz w:val="24"/>
          <w:szCs w:val="24"/>
        </w:rPr>
        <w:t xml:space="preserve">сантехническое (раковина), магнитная доска; деревянные заготовки для изготовления сувениров, шпатель деревянный (тонкий, широкий), пластмассовые трубочки, фартуки одноразовые, весы электронные (до 5 кг.), перчатки виниловые, бумажные полотенца, одноразовые стаканчики, защитная одноразовая маска, салфетки бумажные, пакет мод мусор, пленка защитная с клейкой лентой, подставка стакан для канцелярских мелочей, удлинитель с сетевым фильтром. </w:t>
      </w:r>
    </w:p>
    <w:p w14:paraId="1BB3A4F5" w14:textId="77777777" w:rsidR="00D95C83" w:rsidRPr="00461C2C" w:rsidRDefault="00D95C83" w:rsidP="00D95C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C2C">
        <w:rPr>
          <w:rFonts w:ascii="Times New Roman" w:eastAsia="Times New Roman" w:hAnsi="Times New Roman" w:cs="Times New Roman"/>
          <w:b/>
          <w:sz w:val="24"/>
          <w:szCs w:val="24"/>
        </w:rPr>
        <w:t xml:space="preserve">Дидактические средства: </w:t>
      </w:r>
      <w:r w:rsidRPr="00461C2C">
        <w:rPr>
          <w:rFonts w:ascii="Times New Roman" w:eastAsia="Times New Roman" w:hAnsi="Times New Roman" w:cs="Times New Roman"/>
          <w:sz w:val="24"/>
          <w:szCs w:val="24"/>
        </w:rPr>
        <w:t>Визуальные (зрительные).</w:t>
      </w:r>
    </w:p>
    <w:p w14:paraId="55CBFB1B" w14:textId="77777777" w:rsidR="00D95C83" w:rsidRPr="00461C2C" w:rsidRDefault="00D95C83" w:rsidP="00D95C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C2C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Краткое содержание занятия </w:t>
      </w:r>
      <w:r w:rsidRPr="00461C2C">
        <w:rPr>
          <w:rFonts w:ascii="Times New Roman" w:eastAsia="Times New Roman" w:hAnsi="Times New Roman" w:cs="Times New Roman"/>
          <w:sz w:val="24"/>
          <w:szCs w:val="24"/>
        </w:rPr>
        <w:t>(ход занятия)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978"/>
        <w:gridCol w:w="2133"/>
        <w:gridCol w:w="2410"/>
        <w:gridCol w:w="2120"/>
      </w:tblGrid>
      <w:tr w:rsidR="00D95C83" w:rsidRPr="00461C2C" w14:paraId="12B8AD58" w14:textId="77777777" w:rsidTr="001063D2">
        <w:tc>
          <w:tcPr>
            <w:tcW w:w="704" w:type="dxa"/>
          </w:tcPr>
          <w:p w14:paraId="0D6D2C2E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  <w:p w14:paraId="30448D5F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п\п</w:t>
            </w:r>
          </w:p>
        </w:tc>
        <w:tc>
          <w:tcPr>
            <w:tcW w:w="1978" w:type="dxa"/>
          </w:tcPr>
          <w:p w14:paraId="50F032E1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Основные этапы</w:t>
            </w:r>
          </w:p>
          <w:p w14:paraId="29DCB283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занятия,</w:t>
            </w:r>
          </w:p>
          <w:p w14:paraId="12B91E17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их краткое содержание</w:t>
            </w:r>
          </w:p>
        </w:tc>
        <w:tc>
          <w:tcPr>
            <w:tcW w:w="2133" w:type="dxa"/>
          </w:tcPr>
          <w:p w14:paraId="62C40B4E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и методы организации деятельности</w:t>
            </w:r>
          </w:p>
        </w:tc>
        <w:tc>
          <w:tcPr>
            <w:tcW w:w="2410" w:type="dxa"/>
          </w:tcPr>
          <w:p w14:paraId="15F29CF5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Ожидаемый результат </w:t>
            </w:r>
          </w:p>
        </w:tc>
        <w:tc>
          <w:tcPr>
            <w:tcW w:w="2120" w:type="dxa"/>
          </w:tcPr>
          <w:p w14:paraId="177C32E1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95C83" w:rsidRPr="00461C2C" w14:paraId="6A8580D9" w14:textId="77777777" w:rsidTr="001063D2">
        <w:tc>
          <w:tcPr>
            <w:tcW w:w="9345" w:type="dxa"/>
            <w:gridSpan w:val="5"/>
          </w:tcPr>
          <w:p w14:paraId="51DEC702" w14:textId="77777777" w:rsidR="00D95C83" w:rsidRPr="00461C2C" w:rsidRDefault="00D95C83" w:rsidP="00D95C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</w:tc>
      </w:tr>
      <w:tr w:rsidR="00D95C83" w:rsidRPr="00461C2C" w14:paraId="1FFF0EEB" w14:textId="77777777" w:rsidTr="001063D2">
        <w:tc>
          <w:tcPr>
            <w:tcW w:w="704" w:type="dxa"/>
          </w:tcPr>
          <w:p w14:paraId="1EACFEF8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978" w:type="dxa"/>
          </w:tcPr>
          <w:p w14:paraId="6DBE266A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Вступительное слово</w:t>
            </w:r>
          </w:p>
        </w:tc>
        <w:tc>
          <w:tcPr>
            <w:tcW w:w="2133" w:type="dxa"/>
          </w:tcPr>
          <w:p w14:paraId="32D4A4CC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приветствие, представление</w:t>
            </w:r>
          </w:p>
        </w:tc>
        <w:tc>
          <w:tcPr>
            <w:tcW w:w="2410" w:type="dxa"/>
          </w:tcPr>
          <w:p w14:paraId="22C2FC5B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Положительный эмоциональный настрой</w:t>
            </w:r>
          </w:p>
        </w:tc>
        <w:tc>
          <w:tcPr>
            <w:tcW w:w="2120" w:type="dxa"/>
          </w:tcPr>
          <w:p w14:paraId="2D57E529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C83" w:rsidRPr="00461C2C" w14:paraId="063F81BD" w14:textId="77777777" w:rsidTr="001063D2">
        <w:tc>
          <w:tcPr>
            <w:tcW w:w="704" w:type="dxa"/>
          </w:tcPr>
          <w:p w14:paraId="16EC099E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78" w:type="dxa"/>
          </w:tcPr>
          <w:p w14:paraId="7839A75F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Объявление темы, цели занятия </w:t>
            </w:r>
          </w:p>
        </w:tc>
        <w:tc>
          <w:tcPr>
            <w:tcW w:w="2133" w:type="dxa"/>
          </w:tcPr>
          <w:p w14:paraId="56D6D176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темы и цели занятия</w:t>
            </w:r>
          </w:p>
        </w:tc>
        <w:tc>
          <w:tcPr>
            <w:tcW w:w="2410" w:type="dxa"/>
          </w:tcPr>
          <w:p w14:paraId="0A2E6FB7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цели занятия, готовность к восприятию содержания</w:t>
            </w:r>
          </w:p>
        </w:tc>
        <w:tc>
          <w:tcPr>
            <w:tcW w:w="2120" w:type="dxa"/>
          </w:tcPr>
          <w:p w14:paraId="32807CC6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C83" w:rsidRPr="00461C2C" w14:paraId="187AECF3" w14:textId="77777777" w:rsidTr="001063D2">
        <w:tc>
          <w:tcPr>
            <w:tcW w:w="9345" w:type="dxa"/>
            <w:gridSpan w:val="5"/>
          </w:tcPr>
          <w:p w14:paraId="4D60DFEA" w14:textId="77777777" w:rsidR="00D95C83" w:rsidRPr="00461C2C" w:rsidRDefault="00D95C83" w:rsidP="00D95C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Основной этап (теория </w:t>
            </w:r>
            <w:r w:rsidRPr="00461C2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+</w:t>
            </w:r>
            <w:r w:rsidRPr="00461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практика)</w:t>
            </w:r>
          </w:p>
        </w:tc>
      </w:tr>
      <w:tr w:rsidR="00D95C83" w:rsidRPr="00461C2C" w14:paraId="5D22BA00" w14:textId="77777777" w:rsidTr="001063D2">
        <w:tc>
          <w:tcPr>
            <w:tcW w:w="704" w:type="dxa"/>
          </w:tcPr>
          <w:p w14:paraId="3EE0F10E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78" w:type="dxa"/>
          </w:tcPr>
          <w:p w14:paraId="568C8A90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эпоксидной смолой.</w:t>
            </w:r>
          </w:p>
          <w:p w14:paraId="68ACA667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ТБ №38, ПБ №2.</w:t>
            </w:r>
          </w:p>
        </w:tc>
        <w:tc>
          <w:tcPr>
            <w:tcW w:w="2133" w:type="dxa"/>
          </w:tcPr>
          <w:p w14:paraId="4278B36E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Презентация, демонстрация работ, инструктаж по ТБ, ПБ.</w:t>
            </w:r>
          </w:p>
        </w:tc>
        <w:tc>
          <w:tcPr>
            <w:tcW w:w="2410" w:type="dxa"/>
          </w:tcPr>
          <w:p w14:paraId="2B886006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об эпоксидной смоле. </w:t>
            </w:r>
          </w:p>
          <w:p w14:paraId="29D89096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742F8C20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5F1FAC52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C83" w:rsidRPr="00461C2C" w14:paraId="5D14A556" w14:textId="77777777" w:rsidTr="001063D2">
        <w:tc>
          <w:tcPr>
            <w:tcW w:w="704" w:type="dxa"/>
          </w:tcPr>
          <w:p w14:paraId="184687A4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78" w:type="dxa"/>
          </w:tcPr>
          <w:p w14:paraId="64CE58CC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составления композиции из сухоцветов</w:t>
            </w:r>
          </w:p>
        </w:tc>
        <w:tc>
          <w:tcPr>
            <w:tcW w:w="2133" w:type="dxa"/>
          </w:tcPr>
          <w:p w14:paraId="5B31691E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Объяснение, демонстрация</w:t>
            </w:r>
          </w:p>
        </w:tc>
        <w:tc>
          <w:tcPr>
            <w:tcW w:w="2410" w:type="dxa"/>
          </w:tcPr>
          <w:p w14:paraId="119A8A07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правилах составления композиции из сухоцветов</w:t>
            </w:r>
          </w:p>
        </w:tc>
        <w:tc>
          <w:tcPr>
            <w:tcW w:w="2120" w:type="dxa"/>
          </w:tcPr>
          <w:p w14:paraId="70ADF81F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C83" w:rsidRPr="00461C2C" w14:paraId="57E9CA09" w14:textId="77777777" w:rsidTr="001063D2">
        <w:tc>
          <w:tcPr>
            <w:tcW w:w="704" w:type="dxa"/>
          </w:tcPr>
          <w:p w14:paraId="7C17B99E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2.2</w:t>
            </w:r>
          </w:p>
        </w:tc>
        <w:tc>
          <w:tcPr>
            <w:tcW w:w="1978" w:type="dxa"/>
          </w:tcPr>
          <w:p w14:paraId="3538D963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заливки и способы нанесения смолы на деревянную заготовку</w:t>
            </w:r>
          </w:p>
        </w:tc>
        <w:tc>
          <w:tcPr>
            <w:tcW w:w="2133" w:type="dxa"/>
          </w:tcPr>
          <w:p w14:paraId="60F86F86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Объяснение, демонстрация</w:t>
            </w:r>
          </w:p>
        </w:tc>
        <w:tc>
          <w:tcPr>
            <w:tcW w:w="2410" w:type="dxa"/>
          </w:tcPr>
          <w:p w14:paraId="35DB493D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об особенностях заливки и способах нанесения смолы на деревянную заготовку</w:t>
            </w:r>
          </w:p>
        </w:tc>
        <w:tc>
          <w:tcPr>
            <w:tcW w:w="2120" w:type="dxa"/>
          </w:tcPr>
          <w:p w14:paraId="38956FAB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C83" w:rsidRPr="00461C2C" w14:paraId="7BD4A63E" w14:textId="77777777" w:rsidTr="001063D2">
        <w:tc>
          <w:tcPr>
            <w:tcW w:w="704" w:type="dxa"/>
          </w:tcPr>
          <w:p w14:paraId="3EF8B015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978" w:type="dxa"/>
          </w:tcPr>
          <w:p w14:paraId="6587F649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(составление композиции из сухоцветов и заливка </w:t>
            </w:r>
            <w:r w:rsidRPr="00461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эпоксидной смолой)</w:t>
            </w:r>
          </w:p>
        </w:tc>
        <w:tc>
          <w:tcPr>
            <w:tcW w:w="2133" w:type="dxa"/>
          </w:tcPr>
          <w:p w14:paraId="2C003480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Индивидуальная работа, наблюдение учителя и корректировка работы учащихся</w:t>
            </w:r>
            <w:r w:rsidRPr="00461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</w:t>
            </w:r>
          </w:p>
        </w:tc>
        <w:tc>
          <w:tcPr>
            <w:tcW w:w="2410" w:type="dxa"/>
          </w:tcPr>
          <w:p w14:paraId="1EEACE25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творческих способностей. Практические умения при работе с сухоцветами и эпоксидной смолой.</w:t>
            </w:r>
          </w:p>
        </w:tc>
        <w:tc>
          <w:tcPr>
            <w:tcW w:w="2120" w:type="dxa"/>
          </w:tcPr>
          <w:p w14:paraId="30F32B66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C83" w:rsidRPr="00461C2C" w14:paraId="52633918" w14:textId="77777777" w:rsidTr="001063D2">
        <w:tc>
          <w:tcPr>
            <w:tcW w:w="9345" w:type="dxa"/>
            <w:gridSpan w:val="5"/>
          </w:tcPr>
          <w:p w14:paraId="27FA8F96" w14:textId="77777777" w:rsidR="00D95C83" w:rsidRPr="00461C2C" w:rsidRDefault="00D95C83" w:rsidP="00D95C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Заключительный этап занятия </w:t>
            </w:r>
          </w:p>
        </w:tc>
      </w:tr>
      <w:tr w:rsidR="00D95C83" w:rsidRPr="00461C2C" w14:paraId="533C7233" w14:textId="77777777" w:rsidTr="001063D2">
        <w:tc>
          <w:tcPr>
            <w:tcW w:w="704" w:type="dxa"/>
          </w:tcPr>
          <w:p w14:paraId="4392321F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78" w:type="dxa"/>
          </w:tcPr>
          <w:p w14:paraId="5A99B863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готовой работы на сушильном столе</w:t>
            </w:r>
          </w:p>
        </w:tc>
        <w:tc>
          <w:tcPr>
            <w:tcW w:w="2133" w:type="dxa"/>
          </w:tcPr>
          <w:p w14:paraId="564381BC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наблюдение; устный контроль</w:t>
            </w:r>
          </w:p>
        </w:tc>
        <w:tc>
          <w:tcPr>
            <w:tcW w:w="2410" w:type="dxa"/>
          </w:tcPr>
          <w:p w14:paraId="76D4E5FB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качества личности как аккуратность, самостоятельность и дисциплинированность</w:t>
            </w:r>
          </w:p>
        </w:tc>
        <w:tc>
          <w:tcPr>
            <w:tcW w:w="2120" w:type="dxa"/>
          </w:tcPr>
          <w:p w14:paraId="6087C278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5C83" w:rsidRPr="00461C2C" w14:paraId="1B8841C2" w14:textId="77777777" w:rsidTr="001063D2">
        <w:tc>
          <w:tcPr>
            <w:tcW w:w="704" w:type="dxa"/>
          </w:tcPr>
          <w:p w14:paraId="50F5EAFD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78" w:type="dxa"/>
          </w:tcPr>
          <w:p w14:paraId="0544CB4C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  <w:tc>
          <w:tcPr>
            <w:tcW w:w="2133" w:type="dxa"/>
          </w:tcPr>
          <w:p w14:paraId="3B37DEDA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Рефлексивная методика «Самооценка участия в занятии» (заполнение и озвучивание/ по желанию)</w:t>
            </w:r>
          </w:p>
        </w:tc>
        <w:tc>
          <w:tcPr>
            <w:tcW w:w="2410" w:type="dxa"/>
          </w:tcPr>
          <w:p w14:paraId="696D2C88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C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рефлексивных навыков учащихся. Самооценка учащимися своего эмоционального состояния.</w:t>
            </w:r>
          </w:p>
        </w:tc>
        <w:tc>
          <w:tcPr>
            <w:tcW w:w="2120" w:type="dxa"/>
          </w:tcPr>
          <w:p w14:paraId="1C52475B" w14:textId="77777777" w:rsidR="00D95C83" w:rsidRPr="00461C2C" w:rsidRDefault="00D95C83" w:rsidP="001063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52738C" w14:textId="77777777" w:rsidR="006B2BE4" w:rsidRDefault="00D95C83"/>
    <w:sectPr w:rsidR="006B2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B606A"/>
    <w:multiLevelType w:val="multilevel"/>
    <w:tmpl w:val="2F70282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AF"/>
    <w:rsid w:val="002671AF"/>
    <w:rsid w:val="00695B96"/>
    <w:rsid w:val="00CE7463"/>
    <w:rsid w:val="00D9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5ED5"/>
  <w15:chartTrackingRefBased/>
  <w15:docId w15:val="{CF22E2E7-38CD-4E6C-B02F-F81EFC46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C83"/>
    <w:pPr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2024-05-06T03:18:00Z</dcterms:created>
  <dcterms:modified xsi:type="dcterms:W3CDTF">2024-05-06T03:26:00Z</dcterms:modified>
</cp:coreProperties>
</file>