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D6" w:rsidRDefault="004970D6" w:rsidP="00A27AFB">
      <w:pPr>
        <w:pStyle w:val="40"/>
        <w:shd w:val="clear" w:color="auto" w:fill="auto"/>
        <w:spacing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4970D6" w:rsidRDefault="004970D6" w:rsidP="004C1373">
      <w:pPr>
        <w:pStyle w:val="40"/>
        <w:shd w:val="clear" w:color="auto" w:fill="auto"/>
        <w:spacing w:line="240" w:lineRule="auto"/>
        <w:ind w:leftChars="709" w:left="1560" w:right="141" w:firstLine="85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Обзор р</w:t>
      </w:r>
      <w:r w:rsidR="000A244E"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усской литературы на рубеже ХХ-ХХ</w:t>
      </w:r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1 веков</w:t>
      </w:r>
    </w:p>
    <w:p w:rsidR="004C1373" w:rsidRPr="004C1373" w:rsidRDefault="004C1373" w:rsidP="004C1373">
      <w:pPr>
        <w:pStyle w:val="40"/>
        <w:shd w:val="clear" w:color="auto" w:fill="auto"/>
        <w:spacing w:line="240" w:lineRule="auto"/>
        <w:ind w:leftChars="709" w:left="1560" w:right="141" w:firstLine="85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4970D6" w:rsidRPr="004C1373" w:rsidRDefault="004970D6" w:rsidP="004C1373">
      <w:pPr>
        <w:pStyle w:val="40"/>
        <w:shd w:val="clear" w:color="auto" w:fill="auto"/>
        <w:spacing w:line="240" w:lineRule="auto"/>
        <w:ind w:leftChars="709" w:left="1560" w:right="141" w:firstLine="85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Современная русск</w:t>
      </w:r>
      <w:r w:rsidR="004C1373">
        <w:rPr>
          <w:rFonts w:ascii="Times New Roman" w:hAnsi="Times New Roman" w:cs="Times New Roman"/>
          <w:b w:val="0"/>
          <w:i w:val="0"/>
          <w:sz w:val="28"/>
          <w:szCs w:val="28"/>
        </w:rPr>
        <w:t>ая литература интересна всегда, т</w:t>
      </w:r>
      <w:r w:rsidR="00055427"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ак как по предмету Литература количество часов не увеличивается, можно организовать кружок по данному предмету и пригласить туда студентов, увлеченных чтением. Предлагаю программу кружка по предмету Литература дл</w:t>
      </w:r>
      <w:r w:rsidR="009E2C01"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я обучающихся в СПО</w:t>
      </w:r>
      <w:r w:rsidR="00055427" w:rsidRPr="004C137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</w:p>
    <w:p w:rsidR="00055427" w:rsidRPr="004C1373" w:rsidRDefault="009E2C01" w:rsidP="004C1373">
      <w:pPr>
        <w:pStyle w:val="40"/>
        <w:shd w:val="clear" w:color="auto" w:fill="auto"/>
        <w:spacing w:line="240" w:lineRule="auto"/>
        <w:ind w:leftChars="709" w:left="1560" w:right="141" w:firstLine="85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Ц</w:t>
      </w:r>
      <w:r w:rsidR="00055427"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ель кружка:</w:t>
      </w:r>
    </w:p>
    <w:p w:rsidR="00055427" w:rsidRPr="004C1373" w:rsidRDefault="00055427" w:rsidP="004C1373">
      <w:pPr>
        <w:pStyle w:val="40"/>
        <w:numPr>
          <w:ilvl w:val="0"/>
          <w:numId w:val="2"/>
        </w:numPr>
        <w:shd w:val="clear" w:color="auto" w:fill="auto"/>
        <w:spacing w:line="240" w:lineRule="auto"/>
        <w:ind w:leftChars="709" w:left="1560" w:right="141" w:firstLine="85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помочь</w:t>
      </w:r>
      <w:r w:rsidR="009E2C01" w:rsidRPr="004C137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студентам достаточно полно представить </w:t>
      </w:r>
      <w:r w:rsidR="00F40AE4"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литературную</w:t>
      </w:r>
      <w:r w:rsidR="009E2C01" w:rsidRPr="004C137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ситуацию;</w:t>
      </w:r>
    </w:p>
    <w:p w:rsidR="009E2C01" w:rsidRPr="004C1373" w:rsidRDefault="009E2C01" w:rsidP="004C1373">
      <w:pPr>
        <w:pStyle w:val="40"/>
        <w:numPr>
          <w:ilvl w:val="0"/>
          <w:numId w:val="2"/>
        </w:numPr>
        <w:shd w:val="clear" w:color="auto" w:fill="auto"/>
        <w:spacing w:line="240" w:lineRule="auto"/>
        <w:ind w:leftChars="709" w:left="1560" w:right="141" w:firstLine="85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совершенствовать и развивать умения творческого чтения, интерпретации художественного </w:t>
      </w:r>
      <w:r w:rsidR="00F40AE4"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произведения</w:t>
      </w:r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;</w:t>
      </w:r>
    </w:p>
    <w:p w:rsidR="009E2C01" w:rsidRPr="004C1373" w:rsidRDefault="009E2C01" w:rsidP="004C1373">
      <w:pPr>
        <w:pStyle w:val="40"/>
        <w:numPr>
          <w:ilvl w:val="0"/>
          <w:numId w:val="2"/>
        </w:numPr>
        <w:shd w:val="clear" w:color="auto" w:fill="auto"/>
        <w:spacing w:line="240" w:lineRule="auto"/>
        <w:ind w:leftChars="709" w:left="1560" w:right="141" w:firstLine="85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воспитывать любовь к чтению;</w:t>
      </w:r>
    </w:p>
    <w:p w:rsidR="009E2C01" w:rsidRPr="004C1373" w:rsidRDefault="009E2C01" w:rsidP="004C1373">
      <w:pPr>
        <w:pStyle w:val="40"/>
        <w:numPr>
          <w:ilvl w:val="0"/>
          <w:numId w:val="2"/>
        </w:numPr>
        <w:shd w:val="clear" w:color="auto" w:fill="auto"/>
        <w:spacing w:line="240" w:lineRule="auto"/>
        <w:ind w:leftChars="709" w:left="1560" w:right="141" w:firstLine="85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прививать навыки работы с периодической, литературной критикой;</w:t>
      </w:r>
    </w:p>
    <w:p w:rsidR="009E2C01" w:rsidRPr="004C1373" w:rsidRDefault="009E2C01" w:rsidP="004C1373">
      <w:pPr>
        <w:pStyle w:val="40"/>
        <w:numPr>
          <w:ilvl w:val="0"/>
          <w:numId w:val="2"/>
        </w:numPr>
        <w:shd w:val="clear" w:color="auto" w:fill="auto"/>
        <w:spacing w:line="240" w:lineRule="auto"/>
        <w:ind w:leftChars="709" w:left="1560" w:right="141" w:firstLine="85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формировать и развивать умения грамотного и свободного владения устной и </w:t>
      </w:r>
      <w:r w:rsidR="00F40AE4"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письменной</w:t>
      </w:r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речью.</w:t>
      </w:r>
    </w:p>
    <w:p w:rsidR="009E2C01" w:rsidRPr="004C1373" w:rsidRDefault="00F40AE4" w:rsidP="004C1373">
      <w:pPr>
        <w:pStyle w:val="40"/>
        <w:shd w:val="clear" w:color="auto" w:fill="auto"/>
        <w:spacing w:line="240" w:lineRule="auto"/>
        <w:ind w:leftChars="709" w:left="1560" w:right="141" w:firstLine="85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Задачи кружка:</w:t>
      </w:r>
    </w:p>
    <w:p w:rsidR="00F40AE4" w:rsidRPr="004C1373" w:rsidRDefault="00F40AE4" w:rsidP="004C1373">
      <w:pPr>
        <w:pStyle w:val="40"/>
        <w:numPr>
          <w:ilvl w:val="0"/>
          <w:numId w:val="3"/>
        </w:numPr>
        <w:shd w:val="clear" w:color="auto" w:fill="auto"/>
        <w:spacing w:line="240" w:lineRule="auto"/>
        <w:ind w:leftChars="709" w:left="1560" w:right="141" w:firstLine="85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показать национальное своеобразие и связь с мировым литературным процессом;</w:t>
      </w:r>
    </w:p>
    <w:p w:rsidR="00F40AE4" w:rsidRPr="004C1373" w:rsidRDefault="00F40AE4" w:rsidP="004C1373">
      <w:pPr>
        <w:pStyle w:val="40"/>
        <w:numPr>
          <w:ilvl w:val="0"/>
          <w:numId w:val="3"/>
        </w:numPr>
        <w:shd w:val="clear" w:color="auto" w:fill="auto"/>
        <w:spacing w:line="240" w:lineRule="auto"/>
        <w:ind w:leftChars="709" w:left="1560" w:right="141" w:firstLine="85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совершенствовать навыки анализа произведении современной литературы;</w:t>
      </w:r>
    </w:p>
    <w:p w:rsidR="00F40AE4" w:rsidRPr="004C1373" w:rsidRDefault="00F40AE4" w:rsidP="004C1373">
      <w:pPr>
        <w:pStyle w:val="40"/>
        <w:numPr>
          <w:ilvl w:val="0"/>
          <w:numId w:val="3"/>
        </w:numPr>
        <w:shd w:val="clear" w:color="auto" w:fill="auto"/>
        <w:spacing w:line="240" w:lineRule="auto"/>
        <w:ind w:leftChars="709" w:left="1560" w:right="141" w:firstLine="85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развивать устную и письменную речь обучающихся, помочь им овладеть литературно-критическими жанрами.</w:t>
      </w:r>
    </w:p>
    <w:p w:rsidR="008F0DE2" w:rsidRPr="004C1373" w:rsidRDefault="00F40AE4" w:rsidP="004C1373">
      <w:pPr>
        <w:pStyle w:val="40"/>
        <w:shd w:val="clear" w:color="auto" w:fill="auto"/>
        <w:spacing w:line="240" w:lineRule="auto"/>
        <w:ind w:leftChars="709" w:left="1560" w:right="141" w:firstLine="85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Некоторые темы дополняют изучаемый материал по основной программе. это позволит обучающиеся глубже освоить современный литературный процесс. Литература рубежа </w:t>
      </w:r>
      <w:r w:rsidR="000A244E"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ХХ-ХХ</w:t>
      </w:r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1 веков является важным этапом в </w:t>
      </w:r>
      <w:r w:rsidR="000A244E"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развитии</w:t>
      </w:r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русской </w:t>
      </w:r>
      <w:r w:rsidR="000A244E"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словесности</w:t>
      </w:r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. Она характеризуется сосуществованием и взаимодействием различных эстетических систем (реализма, модернизма, </w:t>
      </w:r>
      <w:r w:rsidR="000A244E"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постмодернизма</w:t>
      </w:r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), интенсивностью поисков писателей. является одним из средств познания меняющийся действительности.</w:t>
      </w:r>
      <w:r w:rsidR="000A244E" w:rsidRPr="004C137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временные рамки </w:t>
      </w:r>
      <w:r w:rsidR="008D49A9"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современной</w:t>
      </w:r>
      <w:r w:rsidR="000A244E" w:rsidRPr="004C137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русской литературы: 90-е годы ХХ века</w:t>
      </w:r>
      <w:r w:rsidR="008F0DE2" w:rsidRPr="004C137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по настоящее во</w:t>
      </w:r>
      <w:r w:rsidR="008D49A9"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в</w:t>
      </w:r>
      <w:r w:rsidR="008F0DE2" w:rsidRPr="004C137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ремя. Дистанция между временем опубликования </w:t>
      </w:r>
      <w:r w:rsidR="008D49A9"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произведений</w:t>
      </w:r>
      <w:r w:rsidR="008F0DE2"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, их критической оценкой и читательским признанием сокращена, поэтому студент в определенной степени должен самостоятельно определить новаторство и традиции в конкретном произведении. отследить влияние на других писателей. сделать выводы о качественности текста.</w:t>
      </w:r>
    </w:p>
    <w:p w:rsidR="008D49A9" w:rsidRPr="004C1373" w:rsidRDefault="00D74A5B" w:rsidP="004C1373">
      <w:pPr>
        <w:pStyle w:val="40"/>
        <w:shd w:val="clear" w:color="auto" w:fill="auto"/>
        <w:spacing w:line="240" w:lineRule="auto"/>
        <w:ind w:leftChars="709" w:left="1560" w:right="141" w:firstLine="85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Прогнозируемые результаты: понимание обучающимися специфики развития современной литературы, умение оценивать современное литературное произведение, высказывать собственное мнение, владеть литературно-историческими жанрами.</w:t>
      </w:r>
    </w:p>
    <w:p w:rsidR="00D74A5B" w:rsidRPr="004C1373" w:rsidRDefault="00D74A5B" w:rsidP="004C1373">
      <w:pPr>
        <w:pStyle w:val="40"/>
        <w:shd w:val="clear" w:color="auto" w:fill="auto"/>
        <w:spacing w:line="240" w:lineRule="auto"/>
        <w:ind w:leftChars="709" w:left="1560" w:right="141" w:firstLine="85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bookmarkStart w:id="0" w:name="_GoBack"/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Учебный материал сгруппирован в следующих разделах:</w:t>
      </w:r>
    </w:p>
    <w:p w:rsidR="00D74A5B" w:rsidRPr="004C1373" w:rsidRDefault="00D74A5B" w:rsidP="004C1373">
      <w:pPr>
        <w:pStyle w:val="40"/>
        <w:shd w:val="clear" w:color="auto" w:fill="auto"/>
        <w:spacing w:line="240" w:lineRule="auto"/>
        <w:ind w:leftChars="709" w:left="1560" w:right="141" w:firstLine="85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1. Литературная ситуация второй половины 90-х годов.</w:t>
      </w:r>
    </w:p>
    <w:p w:rsidR="00D74A5B" w:rsidRPr="004C1373" w:rsidRDefault="00D74A5B" w:rsidP="004C1373">
      <w:pPr>
        <w:pStyle w:val="40"/>
        <w:shd w:val="clear" w:color="auto" w:fill="auto"/>
        <w:spacing w:line="240" w:lineRule="auto"/>
        <w:ind w:leftChars="709" w:left="1560" w:right="141" w:firstLine="85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2. Рождение русского постмодернизма.</w:t>
      </w:r>
    </w:p>
    <w:p w:rsidR="00D74A5B" w:rsidRPr="004C1373" w:rsidRDefault="00DF76B1" w:rsidP="004C1373">
      <w:pPr>
        <w:pStyle w:val="40"/>
        <w:shd w:val="clear" w:color="auto" w:fill="auto"/>
        <w:spacing w:line="240" w:lineRule="auto"/>
        <w:ind w:leftChars="709" w:left="1560" w:right="141" w:firstLine="85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3. Литература 1990-</w:t>
      </w:r>
      <w:proofErr w:type="gramStart"/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х  -</w:t>
      </w:r>
      <w:proofErr w:type="gramEnd"/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начала ХХ1 века:</w:t>
      </w:r>
    </w:p>
    <w:p w:rsidR="00DF76B1" w:rsidRPr="004C1373" w:rsidRDefault="00DF76B1" w:rsidP="004C1373">
      <w:pPr>
        <w:pStyle w:val="40"/>
        <w:shd w:val="clear" w:color="auto" w:fill="auto"/>
        <w:spacing w:line="240" w:lineRule="auto"/>
        <w:ind w:leftChars="709" w:left="1560" w:right="141" w:firstLine="85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а) современная поэзия;</w:t>
      </w:r>
    </w:p>
    <w:p w:rsidR="00DF76B1" w:rsidRPr="004C1373" w:rsidRDefault="00DF76B1" w:rsidP="004C1373">
      <w:pPr>
        <w:pStyle w:val="40"/>
        <w:shd w:val="clear" w:color="auto" w:fill="auto"/>
        <w:spacing w:line="240" w:lineRule="auto"/>
        <w:ind w:leftChars="709" w:left="1560" w:right="141" w:firstLine="85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б) реализация вечных тем в постмодернистской прозе.</w:t>
      </w:r>
    </w:p>
    <w:p w:rsidR="00DF76B1" w:rsidRPr="004C1373" w:rsidRDefault="00DF76B1" w:rsidP="004C1373">
      <w:pPr>
        <w:pStyle w:val="40"/>
        <w:shd w:val="clear" w:color="auto" w:fill="auto"/>
        <w:spacing w:line="240" w:lineRule="auto"/>
        <w:ind w:leftChars="709" w:left="1560" w:right="141" w:firstLine="85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4. Реалистические традиции: кризис реализма и формирование </w:t>
      </w:r>
      <w:proofErr w:type="spellStart"/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постреализма</w:t>
      </w:r>
      <w:proofErr w:type="spellEnd"/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DF76B1" w:rsidRPr="004C1373" w:rsidRDefault="00D165DD" w:rsidP="004C1373">
      <w:pPr>
        <w:pStyle w:val="40"/>
        <w:shd w:val="clear" w:color="auto" w:fill="auto"/>
        <w:spacing w:line="240" w:lineRule="auto"/>
        <w:ind w:leftChars="709" w:left="1560" w:right="141" w:firstLine="85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5. С</w:t>
      </w:r>
      <w:r w:rsidR="00DF76B1"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овременная драматургия.</w:t>
      </w:r>
    </w:p>
    <w:p w:rsidR="00DF76B1" w:rsidRPr="004C1373" w:rsidRDefault="00DF76B1" w:rsidP="004C1373">
      <w:pPr>
        <w:pStyle w:val="40"/>
        <w:shd w:val="clear" w:color="auto" w:fill="auto"/>
        <w:spacing w:line="240" w:lineRule="auto"/>
        <w:ind w:leftChars="709" w:left="1560" w:right="141" w:firstLine="85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6. Современная массовая литература.</w:t>
      </w:r>
    </w:p>
    <w:bookmarkEnd w:id="0"/>
    <w:p w:rsidR="00DF76B1" w:rsidRPr="004C1373" w:rsidRDefault="00DF76B1" w:rsidP="004C1373">
      <w:pPr>
        <w:pStyle w:val="40"/>
        <w:shd w:val="clear" w:color="auto" w:fill="auto"/>
        <w:spacing w:line="240" w:lineRule="auto"/>
        <w:ind w:leftChars="709" w:left="1560" w:right="141" w:firstLine="85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Формы читательской деятельности:</w:t>
      </w:r>
    </w:p>
    <w:p w:rsidR="00DF76B1" w:rsidRPr="004C1373" w:rsidRDefault="00DF76B1" w:rsidP="004C1373">
      <w:pPr>
        <w:pStyle w:val="40"/>
        <w:numPr>
          <w:ilvl w:val="0"/>
          <w:numId w:val="3"/>
        </w:numPr>
        <w:shd w:val="clear" w:color="auto" w:fill="auto"/>
        <w:spacing w:line="240" w:lineRule="auto"/>
        <w:ind w:leftChars="709" w:left="1560" w:right="141" w:firstLine="85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«медленное чтение»;</w:t>
      </w:r>
    </w:p>
    <w:p w:rsidR="00DF76B1" w:rsidRPr="004C1373" w:rsidRDefault="00DF76B1" w:rsidP="004C1373">
      <w:pPr>
        <w:pStyle w:val="40"/>
        <w:numPr>
          <w:ilvl w:val="0"/>
          <w:numId w:val="3"/>
        </w:numPr>
        <w:shd w:val="clear" w:color="auto" w:fill="auto"/>
        <w:spacing w:line="240" w:lineRule="auto"/>
        <w:ind w:leftChars="709" w:left="1560" w:right="141" w:firstLine="85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самостоятельная работа (исследование предложенных проблем, составление планов тезисов статей на литературные и публицистические темы, написание комплексных анализов текстов и рецензий на самостоятельно прочитанное произведение);</w:t>
      </w:r>
    </w:p>
    <w:p w:rsidR="00DF76B1" w:rsidRPr="004C1373" w:rsidRDefault="00DF76B1" w:rsidP="004C1373">
      <w:pPr>
        <w:pStyle w:val="40"/>
        <w:numPr>
          <w:ilvl w:val="0"/>
          <w:numId w:val="3"/>
        </w:numPr>
        <w:shd w:val="clear" w:color="auto" w:fill="auto"/>
        <w:spacing w:line="240" w:lineRule="auto"/>
        <w:ind w:leftChars="709" w:left="1560" w:right="141" w:firstLine="85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работа в малых группах на уроках литературы;</w:t>
      </w:r>
    </w:p>
    <w:p w:rsidR="00DF76B1" w:rsidRPr="004C1373" w:rsidRDefault="00DF76B1" w:rsidP="004C1373">
      <w:pPr>
        <w:pStyle w:val="40"/>
        <w:numPr>
          <w:ilvl w:val="0"/>
          <w:numId w:val="3"/>
        </w:numPr>
        <w:shd w:val="clear" w:color="auto" w:fill="auto"/>
        <w:spacing w:line="240" w:lineRule="auto"/>
        <w:ind w:leftChars="709" w:left="1560" w:right="141" w:firstLine="85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инсценированные фрагментов произведений;</w:t>
      </w:r>
    </w:p>
    <w:p w:rsidR="00DF76B1" w:rsidRPr="004C1373" w:rsidRDefault="00DF76B1" w:rsidP="004C1373">
      <w:pPr>
        <w:pStyle w:val="40"/>
        <w:numPr>
          <w:ilvl w:val="0"/>
          <w:numId w:val="3"/>
        </w:numPr>
        <w:shd w:val="clear" w:color="auto" w:fill="auto"/>
        <w:spacing w:line="240" w:lineRule="auto"/>
        <w:ind w:leftChars="709" w:left="1560" w:right="141" w:firstLine="85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читательские форумы, круглые столы и конференции;</w:t>
      </w:r>
    </w:p>
    <w:p w:rsidR="00DF76B1" w:rsidRPr="004C1373" w:rsidRDefault="00DF76B1" w:rsidP="004C1373">
      <w:pPr>
        <w:pStyle w:val="40"/>
        <w:numPr>
          <w:ilvl w:val="0"/>
          <w:numId w:val="3"/>
        </w:numPr>
        <w:shd w:val="clear" w:color="auto" w:fill="auto"/>
        <w:spacing w:line="240" w:lineRule="auto"/>
        <w:ind w:leftChars="709" w:left="1560" w:right="141" w:firstLine="85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анкетирование и социологический опрос.</w:t>
      </w:r>
    </w:p>
    <w:p w:rsidR="00DF76B1" w:rsidRPr="004C1373" w:rsidRDefault="00DF76B1" w:rsidP="004C1373">
      <w:pPr>
        <w:pStyle w:val="40"/>
        <w:numPr>
          <w:ilvl w:val="0"/>
          <w:numId w:val="3"/>
        </w:numPr>
        <w:shd w:val="clear" w:color="auto" w:fill="auto"/>
        <w:spacing w:line="240" w:lineRule="auto"/>
        <w:ind w:leftChars="709" w:left="1560" w:right="141" w:firstLine="85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Программа кружка опирается на программу Т.Г. </w:t>
      </w:r>
      <w:proofErr w:type="spellStart"/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Кучиной</w:t>
      </w:r>
      <w:proofErr w:type="spellEnd"/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, И. Щербаковой, А.Л. </w:t>
      </w:r>
      <w:proofErr w:type="spellStart"/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Хадынской</w:t>
      </w:r>
      <w:proofErr w:type="spellEnd"/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и др., учебное пособие С.П. </w:t>
      </w:r>
      <w:proofErr w:type="spellStart"/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>Белокуровой</w:t>
      </w:r>
      <w:proofErr w:type="spellEnd"/>
      <w:r w:rsidRPr="004C137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, С.В. Друговейко, а также включает в себя новые темы и произведения. </w:t>
      </w:r>
    </w:p>
    <w:p w:rsidR="004970D6" w:rsidRPr="004C1373" w:rsidRDefault="004970D6" w:rsidP="004C1373">
      <w:pPr>
        <w:pStyle w:val="40"/>
        <w:shd w:val="clear" w:color="auto" w:fill="auto"/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970D6" w:rsidRPr="004C1373" w:rsidRDefault="004970D6" w:rsidP="004C1373">
      <w:pPr>
        <w:pStyle w:val="40"/>
        <w:shd w:val="clear" w:color="auto" w:fill="auto"/>
        <w:spacing w:line="240" w:lineRule="auto"/>
        <w:ind w:leftChars="709" w:left="1560" w:right="141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A27AFB" w:rsidRPr="004C1373" w:rsidRDefault="00A27AFB" w:rsidP="004C1373">
      <w:pPr>
        <w:pStyle w:val="40"/>
        <w:shd w:val="clear" w:color="auto" w:fill="auto"/>
        <w:spacing w:line="240" w:lineRule="auto"/>
        <w:ind w:leftChars="709" w:left="1560" w:right="14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C1373">
        <w:rPr>
          <w:rFonts w:ascii="Times New Roman" w:hAnsi="Times New Roman" w:cs="Times New Roman"/>
          <w:sz w:val="28"/>
          <w:szCs w:val="28"/>
        </w:rPr>
        <w:t>Литературный процесс 1990-х годов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14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Fonts w:ascii="Times New Roman" w:hAnsi="Times New Roman" w:cs="Times New Roman"/>
          <w:sz w:val="28"/>
          <w:szCs w:val="28"/>
        </w:rPr>
        <w:t xml:space="preserve">Литература в контексте исторической и социокультурной ситуации. Литература и массовая культура. Литература и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видео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культура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>, литература и музыкальная куль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тура (рок-поэзия). Современные информа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ционные технологии и художественная ли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тература. Сосуществование разных направ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лений, школ, групп.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14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Fonts w:ascii="Times New Roman" w:hAnsi="Times New Roman" w:cs="Times New Roman"/>
          <w:sz w:val="28"/>
          <w:szCs w:val="28"/>
        </w:rPr>
        <w:t xml:space="preserve">Феномен гипертекста и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гиперкультуры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. Система понятий и категорий, в которых осмысляется современная литература: постмодернизм,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постреализм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, реализм,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неонатурализм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неосентиментализм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>.</w:t>
      </w:r>
    </w:p>
    <w:p w:rsidR="00A27AFB" w:rsidRPr="004C1373" w:rsidRDefault="00A27AFB" w:rsidP="004C1373">
      <w:pPr>
        <w:pStyle w:val="40"/>
        <w:shd w:val="clear" w:color="auto" w:fill="auto"/>
        <w:spacing w:line="240" w:lineRule="auto"/>
        <w:ind w:leftChars="709" w:left="1560" w:right="14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C1373">
        <w:rPr>
          <w:rFonts w:ascii="Times New Roman" w:hAnsi="Times New Roman" w:cs="Times New Roman"/>
          <w:sz w:val="28"/>
          <w:szCs w:val="28"/>
        </w:rPr>
        <w:t>Особенности русского постмодернизма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14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Fonts w:ascii="Times New Roman" w:hAnsi="Times New Roman" w:cs="Times New Roman"/>
          <w:sz w:val="28"/>
          <w:szCs w:val="28"/>
        </w:rPr>
        <w:t>Возникновение постмодернизма в рус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ской литературе, его периодизация. Фило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софия и эстетика постмодернизма. Прелом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ление постмодернистских принципов в твор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ческой практике современных писателей.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14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Венедикт Ерофеев. </w:t>
      </w:r>
      <w:r w:rsidRPr="004C1373">
        <w:rPr>
          <w:rFonts w:ascii="Times New Roman" w:hAnsi="Times New Roman" w:cs="Times New Roman"/>
          <w:sz w:val="28"/>
          <w:szCs w:val="28"/>
        </w:rPr>
        <w:t>«Москва-Петушки». Краткий обзор биографии и творчества Вен. Ерофеева. История создания и пуб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ликации поэмы. Москва и Кремль как сим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волы тотального подавления личности, Пе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тушки — символ земного рая. Экзистенци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альная тема трагизма человеческого суще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ствования. Автор и герой: Веничка как по</w:t>
      </w:r>
      <w:r w:rsidRPr="004C1373">
        <w:rPr>
          <w:rFonts w:ascii="Times New Roman" w:hAnsi="Times New Roman" w:cs="Times New Roman"/>
          <w:sz w:val="28"/>
          <w:szCs w:val="28"/>
        </w:rPr>
        <w:softHyphen/>
        <w:t xml:space="preserve">вествовательная маска и как </w:t>
      </w:r>
      <w:r w:rsidRPr="004C1373">
        <w:rPr>
          <w:rFonts w:ascii="Times New Roman" w:hAnsi="Times New Roman" w:cs="Times New Roman"/>
          <w:sz w:val="28"/>
          <w:szCs w:val="28"/>
          <w:lang w:val="en-US" w:bidi="en-US"/>
        </w:rPr>
        <w:t>alter</w:t>
      </w:r>
      <w:r w:rsidRPr="004C137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4C1373">
        <w:rPr>
          <w:rFonts w:ascii="Times New Roman" w:hAnsi="Times New Roman" w:cs="Times New Roman"/>
          <w:sz w:val="28"/>
          <w:szCs w:val="28"/>
          <w:lang w:val="en-US" w:bidi="en-US"/>
        </w:rPr>
        <w:t>ego</w:t>
      </w:r>
      <w:r w:rsidRPr="004C137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4C1373">
        <w:rPr>
          <w:rFonts w:ascii="Times New Roman" w:hAnsi="Times New Roman" w:cs="Times New Roman"/>
          <w:sz w:val="28"/>
          <w:szCs w:val="28"/>
        </w:rPr>
        <w:t>авто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ра. Речевой портрет героя: пародийно-иро</w:t>
      </w:r>
      <w:r w:rsidRPr="004C1373">
        <w:rPr>
          <w:rFonts w:ascii="Times New Roman" w:hAnsi="Times New Roman" w:cs="Times New Roman"/>
          <w:sz w:val="28"/>
          <w:szCs w:val="28"/>
        </w:rPr>
        <w:softHyphen/>
        <w:t xml:space="preserve">ническая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цитатность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 лирического монолога,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деканонизация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 стереотипов официальной культуры и “классического наследия”. Поня</w:t>
      </w:r>
      <w:r w:rsidRPr="004C1373">
        <w:rPr>
          <w:rFonts w:ascii="Times New Roman" w:hAnsi="Times New Roman" w:cs="Times New Roman"/>
          <w:sz w:val="28"/>
          <w:szCs w:val="28"/>
        </w:rPr>
        <w:softHyphen/>
        <w:t xml:space="preserve">тие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интертекстуальности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>, основные источ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ники реминисценций и аллюзий в поэме (публицистика конца 1960-х годов, партий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ные и государственные документы, школь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ные учебники по истории и литературе, биб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лейские тексты, классическая — произведе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ния Пушкина, Гоголя, Достоевского, Толсто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го — и современная литература). Амбива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лентность трактовки евангельских мотивов (от пародийности к лирической пронзитель</w:t>
      </w:r>
      <w:r w:rsidRPr="004C1373">
        <w:rPr>
          <w:rFonts w:ascii="Times New Roman" w:hAnsi="Times New Roman" w:cs="Times New Roman"/>
          <w:sz w:val="28"/>
          <w:szCs w:val="28"/>
        </w:rPr>
        <w:softHyphen/>
        <w:t xml:space="preserve">ности). Проблема жанра: поэма в прозе,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травестийное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 житие, пародийная исповедь, “страсти Христовы”, путевые заметки. Ассо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циативно-лирический способ связи фраг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ментов сюжета, значимость лейтмотивов для организации повествования. Многообразие интерпретаций поэмы.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14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Style w:val="a4"/>
          <w:rFonts w:ascii="Times New Roman" w:hAnsi="Times New Roman" w:cs="Times New Roman"/>
          <w:sz w:val="28"/>
          <w:szCs w:val="28"/>
        </w:rPr>
        <w:t xml:space="preserve">Андрей Битов. </w:t>
      </w:r>
      <w:r w:rsidRPr="004C1373">
        <w:rPr>
          <w:rFonts w:ascii="Times New Roman" w:hAnsi="Times New Roman" w:cs="Times New Roman"/>
          <w:sz w:val="28"/>
          <w:szCs w:val="28"/>
        </w:rPr>
        <w:t xml:space="preserve">«Пушкинский дом». Творческий путь А.Г.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Битова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>. Эволюция про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зы: от реалистической (ранние рассказы) до модернистской («Пушкинский дом»). Исто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рия создания и публикации романа «Пуш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кинский дом». Полярность оценок романа. Роман-музей (роман-попурри). Вариатив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ность повествования: введение “версий и ва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риантов”, комментариев и литературовед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ческих статей. Неопределенность границ романа и отказ от итоговой, завершающей авторской позиции. Обнажение цитатной природы культуры: биография героя как ва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риация на тему классических сюжетов («Медный Всадник», «Отцы и дети», «Герой нашего времени»). Герои-интеллигенты и ге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рои-интеллектуалы в романе. Проблема внутренней свободы для героев романа. “Подлинность” и “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симулятивность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>” реально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сти в «Пушкинском доме».</w:t>
      </w:r>
    </w:p>
    <w:p w:rsidR="00A27AFB" w:rsidRPr="004C1373" w:rsidRDefault="00A27AFB" w:rsidP="004C1373">
      <w:pPr>
        <w:pStyle w:val="40"/>
        <w:shd w:val="clear" w:color="auto" w:fill="auto"/>
        <w:spacing w:line="240" w:lineRule="auto"/>
        <w:ind w:leftChars="709" w:left="1560" w:right="14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C1373">
        <w:rPr>
          <w:rFonts w:ascii="Times New Roman" w:hAnsi="Times New Roman" w:cs="Times New Roman"/>
          <w:sz w:val="28"/>
          <w:szCs w:val="28"/>
        </w:rPr>
        <w:t>Литература 1990-х</w:t>
      </w:r>
      <w:r w:rsidRPr="004C1373">
        <w:rPr>
          <w:rStyle w:val="a4"/>
          <w:rFonts w:ascii="Times New Roman" w:hAnsi="Times New Roman" w:cs="Times New Roman"/>
          <w:spacing w:val="0"/>
          <w:sz w:val="28"/>
          <w:szCs w:val="28"/>
        </w:rPr>
        <w:t xml:space="preserve">— </w:t>
      </w:r>
      <w:r w:rsidRPr="004C1373">
        <w:rPr>
          <w:rFonts w:ascii="Times New Roman" w:hAnsi="Times New Roman" w:cs="Times New Roman"/>
          <w:sz w:val="28"/>
          <w:szCs w:val="28"/>
        </w:rPr>
        <w:t xml:space="preserve">начала XXI века </w:t>
      </w:r>
      <w:r w:rsidRPr="004C1373">
        <w:rPr>
          <w:rStyle w:val="a4"/>
          <w:rFonts w:ascii="Times New Roman" w:hAnsi="Times New Roman" w:cs="Times New Roman"/>
          <w:sz w:val="28"/>
          <w:szCs w:val="28"/>
        </w:rPr>
        <w:t>Современная поэзия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14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Fonts w:ascii="Times New Roman" w:hAnsi="Times New Roman" w:cs="Times New Roman"/>
          <w:sz w:val="28"/>
          <w:szCs w:val="28"/>
        </w:rPr>
        <w:t>Первая атака постмодернизма на рубе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жи официальной культуры. Дискуссия о “сложной” поэзии и о праве поэта быть “не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понятным” читателю. «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Тамиздат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>» и «Самиз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дат». Литературные премии в поэзии.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14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Fonts w:ascii="Times New Roman" w:hAnsi="Times New Roman" w:cs="Times New Roman"/>
          <w:sz w:val="28"/>
          <w:szCs w:val="28"/>
        </w:rPr>
        <w:t>Поэтический андеграунд: вызов совет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ской системе, советским ценностям, совет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скому способу мышления — Н. Коржавин, И. Бродский, Б. Чичибабин и другие,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14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Style w:val="a4"/>
          <w:rFonts w:ascii="Times New Roman" w:hAnsi="Times New Roman" w:cs="Times New Roman"/>
          <w:sz w:val="28"/>
          <w:szCs w:val="28"/>
        </w:rPr>
        <w:t xml:space="preserve">Иосиф Бродский. </w:t>
      </w:r>
      <w:r w:rsidRPr="004C1373">
        <w:rPr>
          <w:rFonts w:ascii="Times New Roman" w:hAnsi="Times New Roman" w:cs="Times New Roman"/>
          <w:sz w:val="28"/>
          <w:szCs w:val="28"/>
        </w:rPr>
        <w:t>Творческий путь. Твор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чество — “впадение в зависимость от язы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ка”. Пространство и время в художественном мире Бродского. Агрессивная аморфность пространства, искажение классической кар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тины мира; время как порождение смерти («Будущее - жизнь без нас»). Бытие челове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ка как путь утрат, “реальность отсутствия" и одиночество как значимые экзистенциальные мотивы лирики. Концепция поэта как “инст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румента языка”: жизнь человека и жизнь сло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ва в поэзии И. Бродского («Посвящение», цикл стихов «Часть речи»). Специфика рит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мико-интонационного строя стихотворений И.А. Бродского. Усложнённость синтаксиса.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14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Fonts w:ascii="Times New Roman" w:hAnsi="Times New Roman" w:cs="Times New Roman"/>
          <w:sz w:val="28"/>
          <w:szCs w:val="28"/>
        </w:rPr>
        <w:t>Поэзия постмодернизма: стремление отказаться от “учительской” роли литерату</w:t>
      </w:r>
      <w:r w:rsidRPr="004C1373">
        <w:rPr>
          <w:rFonts w:ascii="Times New Roman" w:hAnsi="Times New Roman" w:cs="Times New Roman"/>
          <w:sz w:val="28"/>
          <w:szCs w:val="28"/>
        </w:rPr>
        <w:softHyphen/>
        <w:t xml:space="preserve">ры. Концептуализм Д.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Пригова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>, Л. Рубинш</w:t>
      </w:r>
      <w:r w:rsidRPr="004C1373">
        <w:rPr>
          <w:rFonts w:ascii="Times New Roman" w:hAnsi="Times New Roman" w:cs="Times New Roman"/>
          <w:sz w:val="28"/>
          <w:szCs w:val="28"/>
        </w:rPr>
        <w:softHyphen/>
        <w:t xml:space="preserve">тейна и Т.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Кибирова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>.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14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Style w:val="a4"/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Pr="004C1373">
        <w:rPr>
          <w:rStyle w:val="a4"/>
          <w:rFonts w:ascii="Times New Roman" w:hAnsi="Times New Roman" w:cs="Times New Roman"/>
          <w:sz w:val="28"/>
          <w:szCs w:val="28"/>
        </w:rPr>
        <w:t>Пригов</w:t>
      </w:r>
      <w:proofErr w:type="spellEnd"/>
      <w:r w:rsidRPr="004C1373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Pr="004C1373">
        <w:rPr>
          <w:rFonts w:ascii="Times New Roman" w:hAnsi="Times New Roman" w:cs="Times New Roman"/>
          <w:sz w:val="28"/>
          <w:szCs w:val="28"/>
        </w:rPr>
        <w:t xml:space="preserve">Авторская маска “Дмитрий Александрович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Пригов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>" как способ демон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страции (с целью разоблачения и “снятия”) нормативных представлений о мире и лите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ратуре. “Маленький человек” и “великий рус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ский поэт” как две ипостаси субъекта лири</w:t>
      </w:r>
      <w:r w:rsidRPr="004C1373">
        <w:rPr>
          <w:rFonts w:ascii="Times New Roman" w:hAnsi="Times New Roman" w:cs="Times New Roman"/>
          <w:sz w:val="28"/>
          <w:szCs w:val="28"/>
        </w:rPr>
        <w:softHyphen/>
        <w:t xml:space="preserve">ческого высказывания.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Травестийная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 версия гражданской лирики эпохи социалистиче</w:t>
      </w:r>
      <w:r w:rsidRPr="004C1373">
        <w:rPr>
          <w:rFonts w:ascii="Times New Roman" w:hAnsi="Times New Roman" w:cs="Times New Roman"/>
          <w:sz w:val="28"/>
          <w:szCs w:val="28"/>
        </w:rPr>
        <w:softHyphen/>
        <w:t xml:space="preserve">ского реализма (цикл стихов «Апофеоз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милицанера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>»), “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Приговская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 строка” как компо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зиционная и стилевая составляющая текста.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14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Style w:val="a4"/>
          <w:rFonts w:ascii="Times New Roman" w:hAnsi="Times New Roman" w:cs="Times New Roman"/>
          <w:sz w:val="28"/>
          <w:szCs w:val="28"/>
        </w:rPr>
        <w:t xml:space="preserve">Лев Рубинштейн. </w:t>
      </w:r>
      <w:r w:rsidRPr="004C1373">
        <w:rPr>
          <w:rFonts w:ascii="Times New Roman" w:hAnsi="Times New Roman" w:cs="Times New Roman"/>
          <w:sz w:val="28"/>
          <w:szCs w:val="28"/>
        </w:rPr>
        <w:t>Это — я: стихи на карточках — “материализация процесса чтения как игры, зрелища и труда”. Каталог как метонимическое зеркало реальности. Ритмико-синтаксическая организация “по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этического каталога”, мотивно-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тематиче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ские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 параллели. Деконструкция/реконструк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ция лирического “Я” как неповторимой ком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бинации “чужих” черт.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14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Fonts w:ascii="Times New Roman" w:hAnsi="Times New Roman" w:cs="Times New Roman"/>
          <w:sz w:val="28"/>
          <w:szCs w:val="28"/>
        </w:rPr>
        <w:t xml:space="preserve">Поэзия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необарокко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 (“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метареализма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>” — М.Н. Эпштейн). Пафос восстановления или собирания реальности в поэзии Ивана Жданова, Елены Шварц/Алексея Ерёмен</w:t>
      </w:r>
      <w:r w:rsidRPr="004C1373">
        <w:rPr>
          <w:rFonts w:ascii="Times New Roman" w:hAnsi="Times New Roman" w:cs="Times New Roman"/>
          <w:sz w:val="28"/>
          <w:szCs w:val="28"/>
        </w:rPr>
        <w:softHyphen/>
        <w:t xml:space="preserve">ко, Алексея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Парщикова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>.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14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Fonts w:ascii="Times New Roman" w:hAnsi="Times New Roman" w:cs="Times New Roman"/>
          <w:sz w:val="28"/>
          <w:szCs w:val="28"/>
        </w:rPr>
        <w:t>“Авторская песня” (Булат Окуджава, Ве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роника Долина, Юлий Ким, Александр Ро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зенбаум и др.).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14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Fonts w:ascii="Times New Roman" w:hAnsi="Times New Roman" w:cs="Times New Roman"/>
          <w:sz w:val="28"/>
          <w:szCs w:val="28"/>
        </w:rPr>
        <w:t>Рок-поэзия (Борис Гребенщиков, Игорь Холин, Егор Летов).</w:t>
      </w:r>
    </w:p>
    <w:p w:rsidR="004C1373" w:rsidRDefault="004C1373" w:rsidP="004C1373">
      <w:pPr>
        <w:pStyle w:val="40"/>
        <w:shd w:val="clear" w:color="auto" w:fill="auto"/>
        <w:spacing w:line="240" w:lineRule="auto"/>
        <w:ind w:leftChars="709" w:left="1560" w:right="141" w:firstLine="85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C1373" w:rsidRDefault="00A27AFB" w:rsidP="004C1373">
      <w:pPr>
        <w:pStyle w:val="40"/>
        <w:shd w:val="clear" w:color="auto" w:fill="auto"/>
        <w:spacing w:line="240" w:lineRule="auto"/>
        <w:ind w:leftChars="709" w:left="1560" w:right="141" w:firstLine="85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4C1373">
        <w:rPr>
          <w:rStyle w:val="a4"/>
          <w:rFonts w:ascii="Times New Roman" w:hAnsi="Times New Roman" w:cs="Times New Roman"/>
          <w:sz w:val="28"/>
          <w:szCs w:val="28"/>
        </w:rPr>
        <w:t xml:space="preserve">Современная проза </w:t>
      </w:r>
    </w:p>
    <w:p w:rsidR="00A27AFB" w:rsidRPr="004C1373" w:rsidRDefault="00A27AFB" w:rsidP="004C1373">
      <w:pPr>
        <w:pStyle w:val="40"/>
        <w:shd w:val="clear" w:color="auto" w:fill="auto"/>
        <w:spacing w:line="240" w:lineRule="auto"/>
        <w:ind w:leftChars="709" w:left="1560" w:right="14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C1373">
        <w:rPr>
          <w:rFonts w:ascii="Times New Roman" w:hAnsi="Times New Roman" w:cs="Times New Roman"/>
          <w:sz w:val="28"/>
          <w:szCs w:val="28"/>
        </w:rPr>
        <w:t>Реализация вечных тем русской литературы в постмодернистской прозе</w:t>
      </w:r>
    </w:p>
    <w:p w:rsidR="004C1373" w:rsidRDefault="00A27AFB" w:rsidP="004C1373">
      <w:pPr>
        <w:pStyle w:val="1"/>
        <w:shd w:val="clear" w:color="auto" w:fill="auto"/>
        <w:spacing w:line="240" w:lineRule="auto"/>
        <w:ind w:leftChars="709" w:left="1560" w:right="141" w:firstLine="850"/>
        <w:rPr>
          <w:rStyle w:val="a5"/>
          <w:rFonts w:ascii="Times New Roman" w:hAnsi="Times New Roman" w:cs="Times New Roman"/>
          <w:sz w:val="28"/>
          <w:szCs w:val="28"/>
        </w:rPr>
      </w:pPr>
      <w:r w:rsidRPr="004C1373">
        <w:rPr>
          <w:rStyle w:val="a5"/>
          <w:rFonts w:ascii="Times New Roman" w:hAnsi="Times New Roman" w:cs="Times New Roman"/>
          <w:sz w:val="28"/>
          <w:szCs w:val="28"/>
        </w:rPr>
        <w:t xml:space="preserve">Русский язык и русский человек 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14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Style w:val="a4"/>
          <w:rFonts w:ascii="Times New Roman" w:hAnsi="Times New Roman" w:cs="Times New Roman"/>
          <w:sz w:val="28"/>
          <w:szCs w:val="28"/>
        </w:rPr>
        <w:t xml:space="preserve">Татьяна Толстая. </w:t>
      </w:r>
      <w:r w:rsidRPr="004C1373">
        <w:rPr>
          <w:rFonts w:ascii="Times New Roman" w:hAnsi="Times New Roman" w:cs="Times New Roman"/>
          <w:sz w:val="28"/>
          <w:szCs w:val="28"/>
        </w:rPr>
        <w:t>Своеобразие творче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ства. Эссе «Русский мир» как воплощение патриотизма от противного. Горькая ирония автора по поводу "тяжёлого русского чело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века”. Реализация понятия “русский мента</w:t>
      </w:r>
      <w:r w:rsidRPr="004C1373">
        <w:rPr>
          <w:rFonts w:ascii="Times New Roman" w:hAnsi="Times New Roman" w:cs="Times New Roman"/>
          <w:sz w:val="28"/>
          <w:szCs w:val="28"/>
        </w:rPr>
        <w:softHyphen/>
        <w:t xml:space="preserve">литет”. Аллюзии с Лермонтовым. «Надежда и опора: Сердца горестные заметы-1». Своеобразие интерпретации тургеневской темы («Русский язык»)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Т.Толстой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>. Роль эпиг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рафа. Проблема сохранения родного язы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ка в эмиграции. «На липовой ноге: Сердца горестные заметы-2». Проблема сохране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ния русского языка в России. Выражение глубины содержания через ироническую форму. Оскудение русского языка и русско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го человека как страшный, почти необра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тимый процесс.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14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Style w:val="a4"/>
          <w:rFonts w:ascii="Times New Roman" w:hAnsi="Times New Roman" w:cs="Times New Roman"/>
          <w:sz w:val="28"/>
          <w:szCs w:val="28"/>
        </w:rPr>
        <w:t xml:space="preserve">Вячеслав </w:t>
      </w:r>
      <w:proofErr w:type="spellStart"/>
      <w:r w:rsidRPr="004C1373">
        <w:rPr>
          <w:rStyle w:val="a4"/>
          <w:rFonts w:ascii="Times New Roman" w:hAnsi="Times New Roman" w:cs="Times New Roman"/>
          <w:sz w:val="28"/>
          <w:szCs w:val="28"/>
        </w:rPr>
        <w:t>Пьецух</w:t>
      </w:r>
      <w:proofErr w:type="spellEnd"/>
      <w:r w:rsidRPr="004C137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4C1373">
        <w:rPr>
          <w:rFonts w:ascii="Times New Roman" w:hAnsi="Times New Roman" w:cs="Times New Roman"/>
          <w:sz w:val="28"/>
          <w:szCs w:val="28"/>
        </w:rPr>
        <w:t>как представитель иро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нического авангарда “другой прозы”. Харак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терные черты прозы (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демифологизация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 дей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ствительности, неприятие литературных сте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реотипов, отказ от проповедничества, мора</w:t>
      </w:r>
      <w:r w:rsidRPr="004C1373">
        <w:rPr>
          <w:rFonts w:ascii="Times New Roman" w:hAnsi="Times New Roman" w:cs="Times New Roman"/>
          <w:sz w:val="28"/>
          <w:szCs w:val="28"/>
        </w:rPr>
        <w:softHyphen/>
        <w:t xml:space="preserve">лизаторства, погружение в грубый и зримый быт,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замаскированность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 авторской позиции и т.д.). Традиции Гоголя, Чехова, Булгакова и Зощенко в прозе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Пьецуха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>. Пародия как веду</w:t>
      </w:r>
      <w:r w:rsidRPr="004C1373">
        <w:rPr>
          <w:rFonts w:ascii="Times New Roman" w:hAnsi="Times New Roman" w:cs="Times New Roman"/>
          <w:sz w:val="28"/>
          <w:szCs w:val="28"/>
        </w:rPr>
        <w:softHyphen/>
        <w:t xml:space="preserve">щий литературный приём автора. Анекдот как традиционный жанр («Драгоценные черты», </w:t>
      </w:r>
      <w:r w:rsidRPr="004C1373">
        <w:rPr>
          <w:rFonts w:ascii="Times New Roman" w:hAnsi="Times New Roman" w:cs="Times New Roman"/>
          <w:sz w:val="28"/>
          <w:szCs w:val="28"/>
        </w:rPr>
        <w:lastRenderedPageBreak/>
        <w:t>«Русские анекдоты»). Поэтика рассказа «Ус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пехи языкознания».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141" w:firstLine="850"/>
        <w:rPr>
          <w:rStyle w:val="a5"/>
          <w:rFonts w:ascii="Times New Roman" w:hAnsi="Times New Roman" w:cs="Times New Roman"/>
          <w:sz w:val="28"/>
          <w:szCs w:val="28"/>
        </w:rPr>
      </w:pPr>
      <w:r w:rsidRPr="004C1373">
        <w:rPr>
          <w:rStyle w:val="a5"/>
          <w:rFonts w:ascii="Times New Roman" w:hAnsi="Times New Roman" w:cs="Times New Roman"/>
          <w:sz w:val="28"/>
          <w:szCs w:val="28"/>
        </w:rPr>
        <w:t xml:space="preserve">Тема детской свободы 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14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Style w:val="a4"/>
          <w:rFonts w:ascii="Times New Roman" w:hAnsi="Times New Roman" w:cs="Times New Roman"/>
          <w:sz w:val="28"/>
          <w:szCs w:val="28"/>
        </w:rPr>
        <w:t xml:space="preserve">Т. Толстая. </w:t>
      </w:r>
      <w:r w:rsidRPr="004C1373">
        <w:rPr>
          <w:rFonts w:ascii="Times New Roman" w:hAnsi="Times New Roman" w:cs="Times New Roman"/>
          <w:sz w:val="28"/>
          <w:szCs w:val="28"/>
        </w:rPr>
        <w:t>Художественный мир расска</w:t>
      </w:r>
      <w:r w:rsidRPr="004C1373">
        <w:rPr>
          <w:rFonts w:ascii="Times New Roman" w:hAnsi="Times New Roman" w:cs="Times New Roman"/>
          <w:sz w:val="28"/>
          <w:szCs w:val="28"/>
        </w:rPr>
        <w:softHyphen/>
        <w:t xml:space="preserve">зов Т. Толстой: амбивалентность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хронотопа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>, цикличность времени, метафорическая насыщенность предметного мира. “Взрос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лый” мир и мир детства в рассказах Т. Тол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стой. «Женский день». Осмысление авто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ром проблемы свободы через один эпизод собственного детства. «Открытка с казён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ными словами» как символ несвободы и по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рабощения детского сознания.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14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Style w:val="a4"/>
          <w:rFonts w:ascii="Times New Roman" w:hAnsi="Times New Roman" w:cs="Times New Roman"/>
          <w:sz w:val="28"/>
          <w:szCs w:val="28"/>
        </w:rPr>
        <w:t xml:space="preserve">Михаил </w:t>
      </w:r>
      <w:proofErr w:type="spellStart"/>
      <w:r w:rsidRPr="004C1373">
        <w:rPr>
          <w:rStyle w:val="a4"/>
          <w:rFonts w:ascii="Times New Roman" w:hAnsi="Times New Roman" w:cs="Times New Roman"/>
          <w:sz w:val="28"/>
          <w:szCs w:val="28"/>
        </w:rPr>
        <w:t>Веллер</w:t>
      </w:r>
      <w:proofErr w:type="spellEnd"/>
      <w:r w:rsidRPr="004C1373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Pr="004C1373">
        <w:rPr>
          <w:rFonts w:ascii="Times New Roman" w:hAnsi="Times New Roman" w:cs="Times New Roman"/>
          <w:sz w:val="28"/>
          <w:szCs w:val="28"/>
        </w:rPr>
        <w:t>«Правила всемогущества». Невозможность подлинной свободы в рамках школьно-оценочной системы. "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Зашоренность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>” человеческого (детс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кого) сознания. Проблема права человека самостоятельно строить свою судьбу в рассказе «Тест».</w:t>
      </w:r>
    </w:p>
    <w:p w:rsidR="00A27AFB" w:rsidRPr="004C1373" w:rsidRDefault="00A27AFB" w:rsidP="004C1373">
      <w:pPr>
        <w:pStyle w:val="50"/>
        <w:shd w:val="clear" w:color="auto" w:fill="auto"/>
        <w:tabs>
          <w:tab w:val="right" w:pos="3015"/>
        </w:tabs>
        <w:spacing w:before="0" w:after="0" w:line="240" w:lineRule="auto"/>
        <w:ind w:leftChars="709" w:left="1560" w:right="14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Fonts w:ascii="Times New Roman" w:hAnsi="Times New Roman" w:cs="Times New Roman"/>
          <w:sz w:val="28"/>
          <w:szCs w:val="28"/>
        </w:rPr>
        <w:t>Жизнь и мечта</w:t>
      </w:r>
      <w:r w:rsidRPr="004C1373">
        <w:rPr>
          <w:rStyle w:val="51"/>
          <w:rFonts w:ascii="Times New Roman" w:hAnsi="Times New Roman" w:cs="Times New Roman"/>
          <w:sz w:val="28"/>
          <w:szCs w:val="28"/>
        </w:rPr>
        <w:tab/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11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Style w:val="a4"/>
          <w:rFonts w:ascii="Times New Roman" w:hAnsi="Times New Roman" w:cs="Times New Roman"/>
          <w:sz w:val="28"/>
          <w:szCs w:val="28"/>
        </w:rPr>
        <w:t xml:space="preserve">Юрий Буйда. </w:t>
      </w:r>
      <w:r w:rsidRPr="004C1373">
        <w:rPr>
          <w:rFonts w:ascii="Times New Roman" w:hAnsi="Times New Roman" w:cs="Times New Roman"/>
          <w:sz w:val="28"/>
          <w:szCs w:val="28"/>
        </w:rPr>
        <w:t>Фамилия авто</w:t>
      </w:r>
      <w:r w:rsidRPr="004C1373">
        <w:rPr>
          <w:rFonts w:ascii="Times New Roman" w:hAnsi="Times New Roman" w:cs="Times New Roman"/>
          <w:sz w:val="28"/>
          <w:szCs w:val="28"/>
        </w:rPr>
        <w:softHyphen/>
        <w:t xml:space="preserve">ра как ключ к постижению творчества (по версии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Ю.Буйды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>). По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этика заглавия книги «Прусская невеста». “Колония текстов” (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О.Славникова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>) как своеобразный жанр кни</w:t>
      </w:r>
      <w:r w:rsidRPr="004C1373">
        <w:rPr>
          <w:rFonts w:ascii="Times New Roman" w:hAnsi="Times New Roman" w:cs="Times New Roman"/>
          <w:sz w:val="28"/>
          <w:szCs w:val="28"/>
        </w:rPr>
        <w:softHyphen/>
        <w:t xml:space="preserve">ги. Творение мифа в прозе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Ю.Буйды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 (аллю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зии и реминисценции, циклическое время, игра между иллюзией и реальностью, упо</w:t>
      </w:r>
      <w:r w:rsidRPr="004C1373">
        <w:rPr>
          <w:rFonts w:ascii="Times New Roman" w:hAnsi="Times New Roman" w:cs="Times New Roman"/>
          <w:sz w:val="28"/>
          <w:szCs w:val="28"/>
        </w:rPr>
        <w:softHyphen/>
        <w:t xml:space="preserve">добление языка мифологическому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предъязыку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 и т.д.). «Фарфоровые ноги» как совре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менная интерпретация известного сюжета о Золушке (Шарль Перро). Постоянное пере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плетение в сюжете примет реальности и фан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тасмагорических деталей. Оппозиция “сказ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ка — реальность" (туфельки — ноги) и её роль в рассказе.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proofErr w:type="spellStart"/>
      <w:r w:rsidRPr="004C1373">
        <w:rPr>
          <w:rStyle w:val="a4"/>
          <w:rFonts w:ascii="Times New Roman" w:hAnsi="Times New Roman" w:cs="Times New Roman"/>
          <w:sz w:val="28"/>
          <w:szCs w:val="28"/>
        </w:rPr>
        <w:t>Т.Толстая</w:t>
      </w:r>
      <w:proofErr w:type="spellEnd"/>
      <w:r w:rsidRPr="004C1373"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r w:rsidRPr="004C1373">
        <w:rPr>
          <w:rFonts w:ascii="Times New Roman" w:hAnsi="Times New Roman" w:cs="Times New Roman"/>
          <w:sz w:val="28"/>
          <w:szCs w:val="28"/>
        </w:rPr>
        <w:t>Рассказ «Факир»: художе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ственное пространство произведения. Кон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траст как основной композиционный приём рассказа: антитеза мира внутри Садового кольца и мира за окружной дорогой, контраст культурных миров Гали и Филина, контраст предметного фона, стилистическая контрас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тность описаний. Попытка героев “сменить” пространство как главная сюжетная и смыс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ловая ось рассказа. Функции вставных эпи</w:t>
      </w:r>
      <w:r w:rsidRPr="004C1373">
        <w:rPr>
          <w:rFonts w:ascii="Times New Roman" w:hAnsi="Times New Roman" w:cs="Times New Roman"/>
          <w:sz w:val="28"/>
          <w:szCs w:val="28"/>
        </w:rPr>
        <w:softHyphen/>
        <w:t xml:space="preserve">зодов. “Разоблачение" Филина и крушение мечты.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Интертекстуальность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 в рассказе. «Река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Оккервиль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>» — рассказ о несовпаде</w:t>
      </w:r>
      <w:r w:rsidRPr="004C1373">
        <w:rPr>
          <w:rFonts w:ascii="Times New Roman" w:hAnsi="Times New Roman" w:cs="Times New Roman"/>
          <w:sz w:val="28"/>
          <w:szCs w:val="28"/>
        </w:rPr>
        <w:softHyphen/>
        <w:t xml:space="preserve">нии эмпирического мира и мира фантазии. Трансформация оппозиции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Симеонов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 — Вера Васильевна. Роль рядов однородных определений в создании художественного мира рассказа. Аллюзивная связь рассказа «Милая Шура» с повестью А.И. Куприна «Гра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натовый браслет». Идеальная любовь как ка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тегория, недоступная миру реальности.</w:t>
      </w:r>
    </w:p>
    <w:p w:rsidR="00A27AFB" w:rsidRPr="004C1373" w:rsidRDefault="00A27AFB" w:rsidP="004C1373">
      <w:pPr>
        <w:pStyle w:val="50"/>
        <w:shd w:val="clear" w:color="auto" w:fill="auto"/>
        <w:spacing w:before="0" w:after="0"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Fonts w:ascii="Times New Roman" w:hAnsi="Times New Roman" w:cs="Times New Roman"/>
          <w:sz w:val="28"/>
          <w:szCs w:val="28"/>
        </w:rPr>
        <w:t>Русская классика на страницах совре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менной литературы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Fonts w:ascii="Times New Roman" w:hAnsi="Times New Roman" w:cs="Times New Roman"/>
          <w:sz w:val="28"/>
          <w:szCs w:val="28"/>
        </w:rPr>
        <w:t>Полемическая интерпретация классики — доминанта художественного восприятия со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временной эпохи. Актуализация определён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ных граней смысла текста-предшественника, модификация и смысловое обогащение вновь создаваемого текста.</w:t>
      </w:r>
    </w:p>
    <w:p w:rsidR="00A27AFB" w:rsidRPr="004C1373" w:rsidRDefault="00A27AFB" w:rsidP="004C1373">
      <w:pPr>
        <w:pStyle w:val="50"/>
        <w:shd w:val="clear" w:color="auto" w:fill="auto"/>
        <w:spacing w:before="0" w:after="0"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Fonts w:ascii="Times New Roman" w:hAnsi="Times New Roman" w:cs="Times New Roman"/>
          <w:sz w:val="28"/>
          <w:szCs w:val="28"/>
        </w:rPr>
        <w:t>Пушкинские мотивы и образ поэта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proofErr w:type="spellStart"/>
      <w:r w:rsidRPr="004C1373">
        <w:rPr>
          <w:rStyle w:val="a4"/>
          <w:rFonts w:ascii="Times New Roman" w:hAnsi="Times New Roman" w:cs="Times New Roman"/>
          <w:sz w:val="28"/>
          <w:szCs w:val="28"/>
        </w:rPr>
        <w:t>Т.Толстая</w:t>
      </w:r>
      <w:proofErr w:type="spellEnd"/>
      <w:r w:rsidRPr="004C1373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Pr="004C1373">
        <w:rPr>
          <w:rFonts w:ascii="Times New Roman" w:hAnsi="Times New Roman" w:cs="Times New Roman"/>
          <w:sz w:val="28"/>
          <w:szCs w:val="28"/>
        </w:rPr>
        <w:t>«Ночь». Образ Пушкина и его стихи как непреходящие ценности современ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ного “ночного”, хаотично-безумного мира.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Fonts w:ascii="Times New Roman" w:hAnsi="Times New Roman" w:cs="Times New Roman"/>
          <w:sz w:val="28"/>
          <w:szCs w:val="28"/>
        </w:rPr>
        <w:t>«Сюжет». Ироническое переосмысление истории и исторических личностей А.С. Пуш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кина и В.И. Ленина. Попытка смоделировать жизненный и творческий путь поэта при ином исходе дуэли. Роль творчества Пушкина в развитии русского менталитета и мышления.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Fonts w:ascii="Times New Roman" w:hAnsi="Times New Roman" w:cs="Times New Roman"/>
          <w:sz w:val="28"/>
          <w:szCs w:val="28"/>
        </w:rPr>
        <w:t>«Лимпопо». Осмысление образа Пушки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на как единственного творца в русской ли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тературе. Рождение второго Пушкина как способ изменения мира.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proofErr w:type="spellStart"/>
      <w:r w:rsidRPr="004C1373">
        <w:rPr>
          <w:rStyle w:val="a4"/>
          <w:rFonts w:ascii="Times New Roman" w:hAnsi="Times New Roman" w:cs="Times New Roman"/>
          <w:sz w:val="28"/>
          <w:szCs w:val="28"/>
        </w:rPr>
        <w:t>Ю.Буйда</w:t>
      </w:r>
      <w:proofErr w:type="spellEnd"/>
      <w:r w:rsidRPr="004C1373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Pr="004C137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Синдбад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>-мореход». Поэзия Пушкина как сокровенная часть души со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временного человека.</w:t>
      </w:r>
    </w:p>
    <w:p w:rsidR="00A27AFB" w:rsidRPr="004C1373" w:rsidRDefault="00A27AFB" w:rsidP="004C1373">
      <w:pPr>
        <w:pStyle w:val="50"/>
        <w:shd w:val="clear" w:color="auto" w:fill="auto"/>
        <w:spacing w:before="0" w:after="0"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Fonts w:ascii="Times New Roman" w:hAnsi="Times New Roman" w:cs="Times New Roman"/>
          <w:sz w:val="28"/>
          <w:szCs w:val="28"/>
        </w:rPr>
        <w:t>Чеховские темы и образы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proofErr w:type="spellStart"/>
      <w:r w:rsidRPr="004C1373">
        <w:rPr>
          <w:rStyle w:val="a4"/>
          <w:rFonts w:ascii="Times New Roman" w:hAnsi="Times New Roman" w:cs="Times New Roman"/>
          <w:sz w:val="28"/>
          <w:szCs w:val="28"/>
        </w:rPr>
        <w:t>В.Пьецух</w:t>
      </w:r>
      <w:proofErr w:type="spellEnd"/>
      <w:r w:rsidRPr="004C137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4C1373">
        <w:rPr>
          <w:rFonts w:ascii="Times New Roman" w:hAnsi="Times New Roman" w:cs="Times New Roman"/>
          <w:sz w:val="28"/>
          <w:szCs w:val="28"/>
        </w:rPr>
        <w:t>как представитель иронического направления в “другой прозе". Сознательная проекция его сюжетов на различные литера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турные модели: «Крыжовник», «Наш человек в футляре». Деконструкция “чеховского мифа” в рассказе «Уважаемый Антон Павлович!».</w:t>
      </w:r>
    </w:p>
    <w:p w:rsidR="00A27AFB" w:rsidRPr="004C1373" w:rsidRDefault="00A27AFB" w:rsidP="004C1373">
      <w:pPr>
        <w:pStyle w:val="50"/>
        <w:shd w:val="clear" w:color="auto" w:fill="auto"/>
        <w:spacing w:before="0" w:after="0"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proofErr w:type="spellStart"/>
      <w:r w:rsidRPr="004C1373">
        <w:rPr>
          <w:rFonts w:ascii="Times New Roman" w:hAnsi="Times New Roman" w:cs="Times New Roman"/>
          <w:sz w:val="28"/>
          <w:szCs w:val="28"/>
        </w:rPr>
        <w:t>Щедринские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 мотивы и образы</w:t>
      </w:r>
    </w:p>
    <w:p w:rsidR="00A27AFB" w:rsidRPr="004C1373" w:rsidRDefault="00A27AFB" w:rsidP="004C1373">
      <w:pPr>
        <w:pStyle w:val="1"/>
        <w:shd w:val="clear" w:color="auto" w:fill="auto"/>
        <w:tabs>
          <w:tab w:val="left" w:pos="1105"/>
        </w:tabs>
        <w:spacing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proofErr w:type="spellStart"/>
      <w:r w:rsidRPr="004C1373">
        <w:rPr>
          <w:rStyle w:val="a4"/>
          <w:rFonts w:ascii="Times New Roman" w:hAnsi="Times New Roman" w:cs="Times New Roman"/>
          <w:sz w:val="28"/>
          <w:szCs w:val="28"/>
        </w:rPr>
        <w:t>В.Пьецух</w:t>
      </w:r>
      <w:proofErr w:type="spellEnd"/>
      <w:r w:rsidRPr="004C1373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Pr="004C1373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Глупов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 в последние десять лет. Обращение к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щедринскому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 сю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жету как способ отражения косности и не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изменяемости современной действитель</w:t>
      </w:r>
      <w:r w:rsidRPr="004C1373">
        <w:rPr>
          <w:rFonts w:ascii="Times New Roman" w:hAnsi="Times New Roman" w:cs="Times New Roman"/>
          <w:sz w:val="28"/>
          <w:szCs w:val="28"/>
        </w:rPr>
        <w:softHyphen/>
        <w:t xml:space="preserve">ности. Синтез “мира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глуповцев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 XIX века” и “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глуповцев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 в последние десять лет”. Горь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кая ирония и пессимизм автора по поводу современной действительности.</w:t>
      </w:r>
    </w:p>
    <w:p w:rsidR="00A27AFB" w:rsidRPr="004C1373" w:rsidRDefault="00A27AFB" w:rsidP="004C1373">
      <w:pPr>
        <w:pStyle w:val="50"/>
        <w:shd w:val="clear" w:color="auto" w:fill="auto"/>
        <w:spacing w:before="0" w:after="0"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Fonts w:ascii="Times New Roman" w:hAnsi="Times New Roman" w:cs="Times New Roman"/>
          <w:sz w:val="28"/>
          <w:szCs w:val="28"/>
        </w:rPr>
        <w:t>Аллюзии и реминисценции русской классики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Style w:val="a4"/>
          <w:rFonts w:ascii="Times New Roman" w:hAnsi="Times New Roman" w:cs="Times New Roman"/>
          <w:sz w:val="28"/>
          <w:szCs w:val="28"/>
        </w:rPr>
        <w:t xml:space="preserve">Владимир Макании. </w:t>
      </w:r>
      <w:r w:rsidRPr="004C1373">
        <w:rPr>
          <w:rFonts w:ascii="Times New Roman" w:hAnsi="Times New Roman" w:cs="Times New Roman"/>
          <w:sz w:val="28"/>
          <w:szCs w:val="28"/>
        </w:rPr>
        <w:t>Краткий обзор творчества. Пафос частного существования в противовес традиционной приоритетно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сти “роевой жизни”. “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Самотечность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 жизни” как метафора отчуждённости человеческо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го существования в хаосе повседневности.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Fonts w:ascii="Times New Roman" w:hAnsi="Times New Roman" w:cs="Times New Roman"/>
          <w:sz w:val="28"/>
          <w:szCs w:val="28"/>
        </w:rPr>
        <w:t>Рассказ «Кавказский пленный»: русская классика на страницах рассказа (Пушкин, Лермонтов, Толстой, Достоевский), полеми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ка с традиционными вариантами решения “кавказской” темы; семантический ореол “красоты", значимость “отрицательных” кон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нотаций понятия в контексте рассказа. Кра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сота/смерть как ключевая смысловая оппо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зиция произведения.</w:t>
      </w:r>
    </w:p>
    <w:p w:rsidR="00A27AFB" w:rsidRPr="004C1373" w:rsidRDefault="00A27AFB" w:rsidP="004C1373">
      <w:pPr>
        <w:pStyle w:val="40"/>
        <w:shd w:val="clear" w:color="auto" w:fill="auto"/>
        <w:spacing w:line="240" w:lineRule="auto"/>
        <w:ind w:leftChars="709" w:left="1560" w:right="-3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C1373">
        <w:rPr>
          <w:rFonts w:ascii="Times New Roman" w:hAnsi="Times New Roman" w:cs="Times New Roman"/>
          <w:sz w:val="28"/>
          <w:szCs w:val="28"/>
        </w:rPr>
        <w:t>Реалистическая традиция:</w:t>
      </w:r>
      <w:r w:rsidR="004C1373">
        <w:rPr>
          <w:rFonts w:ascii="Times New Roman" w:hAnsi="Times New Roman" w:cs="Times New Roman"/>
          <w:sz w:val="28"/>
          <w:szCs w:val="28"/>
        </w:rPr>
        <w:t xml:space="preserve"> </w:t>
      </w:r>
      <w:r w:rsidRPr="004C1373">
        <w:rPr>
          <w:rFonts w:ascii="Times New Roman" w:hAnsi="Times New Roman" w:cs="Times New Roman"/>
          <w:sz w:val="28"/>
          <w:szCs w:val="28"/>
        </w:rPr>
        <w:t xml:space="preserve">кризис реализма и формирование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постреализма</w:t>
      </w:r>
      <w:proofErr w:type="spellEnd"/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Fonts w:ascii="Times New Roman" w:hAnsi="Times New Roman" w:cs="Times New Roman"/>
          <w:sz w:val="28"/>
          <w:szCs w:val="28"/>
        </w:rPr>
        <w:t>Трансформация реалистической поэти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ки в конце XX века. Соотношение “челове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ка” и “социальных обстоятельств” на рубе</w:t>
      </w:r>
      <w:r w:rsidRPr="004C1373">
        <w:rPr>
          <w:rFonts w:ascii="Times New Roman" w:hAnsi="Times New Roman" w:cs="Times New Roman"/>
          <w:sz w:val="28"/>
          <w:szCs w:val="28"/>
        </w:rPr>
        <w:softHyphen/>
        <w:t xml:space="preserve">же </w:t>
      </w:r>
      <w:r w:rsidRPr="004C1373">
        <w:rPr>
          <w:rFonts w:ascii="Times New Roman" w:hAnsi="Times New Roman" w:cs="Times New Roman"/>
          <w:sz w:val="28"/>
          <w:szCs w:val="28"/>
          <w:lang w:val="en-US" w:bidi="en-US"/>
        </w:rPr>
        <w:t>XX</w:t>
      </w:r>
      <w:r w:rsidRPr="004C1373">
        <w:rPr>
          <w:rFonts w:ascii="Times New Roman" w:hAnsi="Times New Roman" w:cs="Times New Roman"/>
          <w:sz w:val="28"/>
          <w:szCs w:val="28"/>
          <w:lang w:bidi="en-US"/>
        </w:rPr>
        <w:t>-</w:t>
      </w:r>
      <w:r w:rsidRPr="004C1373">
        <w:rPr>
          <w:rFonts w:ascii="Times New Roman" w:hAnsi="Times New Roman" w:cs="Times New Roman"/>
          <w:sz w:val="28"/>
          <w:szCs w:val="28"/>
          <w:lang w:val="en-US" w:bidi="en-US"/>
        </w:rPr>
        <w:t>XXI</w:t>
      </w:r>
      <w:r w:rsidRPr="004C137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4C1373">
        <w:rPr>
          <w:rFonts w:ascii="Times New Roman" w:hAnsi="Times New Roman" w:cs="Times New Roman"/>
          <w:sz w:val="28"/>
          <w:szCs w:val="28"/>
        </w:rPr>
        <w:t>веков: обусловленность соци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альных обстоятельств личностными инте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ресами, волевыми импульсами, “снятие" иерархической зависимости индивидуаль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ности от способа существования общества. Вытеснение буквально понятого принципа “обусловленности характера обстоятель</w:t>
      </w:r>
      <w:r w:rsidRPr="004C1373">
        <w:rPr>
          <w:rFonts w:ascii="Times New Roman" w:hAnsi="Times New Roman" w:cs="Times New Roman"/>
          <w:sz w:val="28"/>
          <w:szCs w:val="28"/>
        </w:rPr>
        <w:softHyphen/>
        <w:t xml:space="preserve">ствами” в сферу массовой культуры.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Хро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нотопы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 армии, войны и зоны.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Fonts w:ascii="Times New Roman" w:hAnsi="Times New Roman" w:cs="Times New Roman"/>
          <w:sz w:val="28"/>
          <w:szCs w:val="28"/>
        </w:rPr>
        <w:t xml:space="preserve">Синтез реализма и постмодернизма. Понятие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постреализма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 и его эстетика. Пер</w:t>
      </w:r>
      <w:r w:rsidRPr="004C1373">
        <w:rPr>
          <w:rFonts w:ascii="Times New Roman" w:hAnsi="Times New Roman" w:cs="Times New Roman"/>
          <w:sz w:val="28"/>
          <w:szCs w:val="28"/>
        </w:rPr>
        <w:softHyphen/>
        <w:t xml:space="preserve">вые шаги в направлении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постреализма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 в поздней прозе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Ю.Трифонова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>. Пафос част</w:t>
      </w:r>
      <w:r w:rsidRPr="004C1373">
        <w:rPr>
          <w:rFonts w:ascii="Times New Roman" w:hAnsi="Times New Roman" w:cs="Times New Roman"/>
          <w:sz w:val="28"/>
          <w:szCs w:val="28"/>
        </w:rPr>
        <w:softHyphen/>
        <w:t xml:space="preserve">ной жизни в литературе </w:t>
      </w:r>
      <w:r w:rsidRPr="004C1373">
        <w:rPr>
          <w:rFonts w:ascii="Times New Roman" w:hAnsi="Times New Roman" w:cs="Times New Roman"/>
          <w:sz w:val="28"/>
          <w:szCs w:val="28"/>
        </w:rPr>
        <w:lastRenderedPageBreak/>
        <w:t>“сорокалетних" (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В.Маканин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А.Ким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 и др.). Переосмысление масштабных религиозно-мифологических систем (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Ф.Горенштейн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А.Слаповский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Л.Петрушевская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Fonts w:ascii="Times New Roman" w:hAnsi="Times New Roman" w:cs="Times New Roman"/>
          <w:sz w:val="28"/>
          <w:szCs w:val="28"/>
        </w:rPr>
        <w:t xml:space="preserve">“Новый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автобиографизм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С.Довлатова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. Биография как литературный факт. Версии и вариации на автобиографические темы (обыгрывание одного и того же сюжета в разных контекстах).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Взаимообратимость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 литературы и реальности в творчестве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proofErr w:type="spellStart"/>
      <w:r w:rsidRPr="004C1373">
        <w:rPr>
          <w:rFonts w:ascii="Times New Roman" w:hAnsi="Times New Roman" w:cs="Times New Roman"/>
          <w:sz w:val="28"/>
          <w:szCs w:val="28"/>
        </w:rPr>
        <w:t>С.Довлатова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>.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Fonts w:ascii="Times New Roman" w:hAnsi="Times New Roman" w:cs="Times New Roman"/>
          <w:sz w:val="28"/>
          <w:szCs w:val="28"/>
        </w:rPr>
        <w:t>Активное использование эстетического арсенала постмодернизма (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интертекстуаль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ность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многостильность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>, игровые отношения между автором и героем, “открытость" текс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та для интерпретаций и вариантов).</w:t>
      </w:r>
    </w:p>
    <w:p w:rsidR="00A27AFB" w:rsidRPr="004C1373" w:rsidRDefault="00A27AFB" w:rsidP="004C1373">
      <w:pPr>
        <w:pStyle w:val="50"/>
        <w:shd w:val="clear" w:color="auto" w:fill="auto"/>
        <w:spacing w:before="0" w:after="0"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Fonts w:ascii="Times New Roman" w:hAnsi="Times New Roman" w:cs="Times New Roman"/>
          <w:sz w:val="28"/>
          <w:szCs w:val="28"/>
        </w:rPr>
        <w:t>Человек за колючей проволокой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Style w:val="a4"/>
          <w:rFonts w:ascii="Times New Roman" w:hAnsi="Times New Roman" w:cs="Times New Roman"/>
          <w:sz w:val="28"/>
          <w:szCs w:val="28"/>
        </w:rPr>
        <w:t xml:space="preserve">Георгий </w:t>
      </w:r>
      <w:proofErr w:type="spellStart"/>
      <w:r w:rsidRPr="004C1373">
        <w:rPr>
          <w:rStyle w:val="a4"/>
          <w:rFonts w:ascii="Times New Roman" w:hAnsi="Times New Roman" w:cs="Times New Roman"/>
          <w:sz w:val="28"/>
          <w:szCs w:val="28"/>
        </w:rPr>
        <w:t>Владимов</w:t>
      </w:r>
      <w:proofErr w:type="spellEnd"/>
      <w:r w:rsidRPr="004C1373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Pr="004C1373">
        <w:rPr>
          <w:rFonts w:ascii="Times New Roman" w:hAnsi="Times New Roman" w:cs="Times New Roman"/>
          <w:sz w:val="28"/>
          <w:szCs w:val="28"/>
        </w:rPr>
        <w:t>«Верный Руслан». Взаимосвязь названия, подзаголовка и эпиграфа. Модель лагерного мира глазами собаки. “Трагедия преданного сознания” (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Н.Иванова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>). “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Выдрессированность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>” чело</w:t>
      </w:r>
      <w:r w:rsidRPr="004C1373">
        <w:rPr>
          <w:rFonts w:ascii="Times New Roman" w:hAnsi="Times New Roman" w:cs="Times New Roman"/>
          <w:sz w:val="28"/>
          <w:szCs w:val="28"/>
        </w:rPr>
        <w:softHyphen/>
        <w:t xml:space="preserve">века сталинской эпохи. Образы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Ингуса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 и инструктора, сошедшего с ума, и их значе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ние. «В</w:t>
      </w:r>
      <w:r w:rsidR="004C1373">
        <w:rPr>
          <w:rFonts w:ascii="Times New Roman" w:hAnsi="Times New Roman" w:cs="Times New Roman"/>
          <w:sz w:val="28"/>
          <w:szCs w:val="28"/>
        </w:rPr>
        <w:t>ерный Руслан» как повесть-пред</w:t>
      </w:r>
      <w:r w:rsidRPr="004C1373">
        <w:rPr>
          <w:rFonts w:ascii="Times New Roman" w:hAnsi="Times New Roman" w:cs="Times New Roman"/>
          <w:sz w:val="28"/>
          <w:szCs w:val="28"/>
        </w:rPr>
        <w:t>остережение.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Style w:val="a4"/>
          <w:rFonts w:ascii="Times New Roman" w:hAnsi="Times New Roman" w:cs="Times New Roman"/>
          <w:sz w:val="28"/>
          <w:szCs w:val="28"/>
        </w:rPr>
        <w:t xml:space="preserve">Сергей Довлатов. </w:t>
      </w:r>
      <w:r w:rsidRPr="004C1373">
        <w:rPr>
          <w:rFonts w:ascii="Times New Roman" w:hAnsi="Times New Roman" w:cs="Times New Roman"/>
          <w:sz w:val="28"/>
          <w:szCs w:val="28"/>
        </w:rPr>
        <w:t>«Зона». Фиксация нравственного опыта. Своеобразие жанра повести. Абсурдность мира. Отсутствие ав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торского суда над происходящим. Идея сход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ства лагеря и воли, мира заключённого и над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зирателя. Их взаимозаменяемость. Искусст</w:t>
      </w:r>
      <w:r w:rsidRPr="004C1373">
        <w:rPr>
          <w:rFonts w:ascii="Times New Roman" w:hAnsi="Times New Roman" w:cs="Times New Roman"/>
          <w:sz w:val="28"/>
          <w:szCs w:val="28"/>
        </w:rPr>
        <w:softHyphen/>
        <w:t xml:space="preserve">во рассказчика: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оксюморонное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 сочетание эпической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дистанцированности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 и причастно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сти к происходящему, абсурдности окружаю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щего мира и нормальности героя; повторяе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мость исключительного. Экзистенциальные аспекты проблематики рассказов. Комиче</w:t>
      </w:r>
      <w:r w:rsidRPr="004C1373">
        <w:rPr>
          <w:rFonts w:ascii="Times New Roman" w:hAnsi="Times New Roman" w:cs="Times New Roman"/>
          <w:sz w:val="28"/>
          <w:szCs w:val="28"/>
        </w:rPr>
        <w:softHyphen/>
        <w:t xml:space="preserve">ское и серьёзное в поэтике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С.Довлатова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>.</w:t>
      </w:r>
    </w:p>
    <w:p w:rsidR="00A27AFB" w:rsidRPr="004C1373" w:rsidRDefault="00A27AFB" w:rsidP="004C1373">
      <w:pPr>
        <w:pStyle w:val="50"/>
        <w:shd w:val="clear" w:color="auto" w:fill="auto"/>
        <w:spacing w:before="0" w:after="0"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Fonts w:ascii="Times New Roman" w:hAnsi="Times New Roman" w:cs="Times New Roman"/>
          <w:sz w:val="28"/>
          <w:szCs w:val="28"/>
        </w:rPr>
        <w:t>Тема войны в современной литературе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Style w:val="a4"/>
          <w:rFonts w:ascii="Times New Roman" w:hAnsi="Times New Roman" w:cs="Times New Roman"/>
          <w:sz w:val="28"/>
          <w:szCs w:val="28"/>
        </w:rPr>
        <w:t xml:space="preserve">Виктор Астафьев. </w:t>
      </w:r>
      <w:r w:rsidRPr="004C1373">
        <w:rPr>
          <w:rFonts w:ascii="Times New Roman" w:hAnsi="Times New Roman" w:cs="Times New Roman"/>
          <w:sz w:val="28"/>
          <w:szCs w:val="28"/>
        </w:rPr>
        <w:t>Личность и творческий путь. История создания дилогии «Прокляты и убиты» («Яма», «Плацдарм»), Предельная экспрессивность стиля. Принцип композици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онного и речевого контраста, максимализм и натурализм как основа повествования. Сис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тема персонажей. Беспросветная трагич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ность картин войны и мира в романе.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proofErr w:type="spellStart"/>
      <w:r w:rsidRPr="004C1373">
        <w:rPr>
          <w:rStyle w:val="a4"/>
          <w:rFonts w:ascii="Times New Roman" w:hAnsi="Times New Roman" w:cs="Times New Roman"/>
          <w:sz w:val="28"/>
          <w:szCs w:val="28"/>
        </w:rPr>
        <w:t>Г.Владимов</w:t>
      </w:r>
      <w:proofErr w:type="spellEnd"/>
      <w:r w:rsidRPr="004C1373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Pr="004C1373">
        <w:rPr>
          <w:rFonts w:ascii="Times New Roman" w:hAnsi="Times New Roman" w:cs="Times New Roman"/>
          <w:sz w:val="28"/>
          <w:szCs w:val="28"/>
        </w:rPr>
        <w:t>«Генерал и его армия»: тра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диция классического эпического повество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вания (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Л.Толстой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>. «Война и мир»), мотивы войны и русского национального характера, особенности решения патриотической темы в произведении. Психологизм романного по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вествования (развёрнутые внутренние мо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нологи, значимые жесты, авторские харак</w:t>
      </w:r>
      <w:r w:rsidRPr="004C1373">
        <w:rPr>
          <w:rFonts w:ascii="Times New Roman" w:hAnsi="Times New Roman" w:cs="Times New Roman"/>
          <w:sz w:val="28"/>
          <w:szCs w:val="28"/>
        </w:rPr>
        <w:softHyphen/>
        <w:t xml:space="preserve">теристики).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Интертекстуальные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 аспекты ро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манного повествования. Функции ретроспек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ций в композиции романа.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Fonts w:ascii="Times New Roman" w:hAnsi="Times New Roman" w:cs="Times New Roman"/>
          <w:sz w:val="28"/>
          <w:szCs w:val="28"/>
        </w:rPr>
        <w:t>Новая военная (“афганская”) проза. Со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временный мир сквозь призму страшного опыта афганской войны. Проблема дефор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мации человеческой психики.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Style w:val="a4"/>
          <w:rFonts w:ascii="Times New Roman" w:hAnsi="Times New Roman" w:cs="Times New Roman"/>
          <w:sz w:val="28"/>
          <w:szCs w:val="28"/>
        </w:rPr>
        <w:t xml:space="preserve">Светлана Алексиевич </w:t>
      </w:r>
      <w:r w:rsidRPr="004C1373">
        <w:rPr>
          <w:rFonts w:ascii="Times New Roman" w:hAnsi="Times New Roman" w:cs="Times New Roman"/>
          <w:sz w:val="28"/>
          <w:szCs w:val="28"/>
        </w:rPr>
        <w:t>— журналист и писатель. «Цинковые мальчики» как доку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ментально-художественный “жанр голосов”. Авторская стратегия: “путь — от человека к человеку, от документа к образу”. Свое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образие трёхчастной композиции и роль библейских эпиграфов к главам. “Абсолют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ный пацифизм” автора, взгляд на афган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скую войну как проблему деформации идей, ломки веры.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Style w:val="a4"/>
          <w:rFonts w:ascii="Times New Roman" w:hAnsi="Times New Roman" w:cs="Times New Roman"/>
          <w:sz w:val="28"/>
          <w:szCs w:val="28"/>
        </w:rPr>
        <w:t xml:space="preserve">Олег Ермаков </w:t>
      </w:r>
      <w:r w:rsidRPr="004C1373">
        <w:rPr>
          <w:rFonts w:ascii="Times New Roman" w:hAnsi="Times New Roman" w:cs="Times New Roman"/>
          <w:sz w:val="28"/>
          <w:szCs w:val="28"/>
        </w:rPr>
        <w:t>— писатель-афганец, под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нимающий проблему деформации челове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ческой психики на войне. Эволюция творче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ства от «Афганских рассказов» к роману «Знак зверя». Смысл названия и эпиграфа. «Знак зверя» как лирический роман о “вос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питании чувств” с метафизическим сюжетом. Расщепление авторского сознания как спе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цифический приём психологического анали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за. Актуализация библейской образности и символики в романе. Утрата героем имени (Глеб Свиридов — Черепаха — Череп) как проявление" синдрома обезличенности. От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чуждение героя от человеческой сути как символ абсурдности и хаоса бытия. Сбли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жение новой военной прозы с литературой “потерянного поколения” (Олдингтон, Ре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марк, Хемингуэй).</w:t>
      </w:r>
    </w:p>
    <w:p w:rsidR="00A27AFB" w:rsidRPr="004C1373" w:rsidRDefault="00A27AFB" w:rsidP="004C1373">
      <w:pPr>
        <w:pStyle w:val="60"/>
        <w:shd w:val="clear" w:color="auto" w:fill="auto"/>
        <w:spacing w:before="0" w:after="0"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Fonts w:ascii="Times New Roman" w:hAnsi="Times New Roman" w:cs="Times New Roman"/>
          <w:sz w:val="28"/>
          <w:szCs w:val="28"/>
        </w:rPr>
        <w:t>Современная массовая литература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Fonts w:ascii="Times New Roman" w:hAnsi="Times New Roman" w:cs="Times New Roman"/>
          <w:sz w:val="28"/>
          <w:szCs w:val="28"/>
        </w:rPr>
        <w:t>Жанровая система массовой литерату</w:t>
      </w:r>
      <w:r w:rsidRPr="004C1373">
        <w:rPr>
          <w:rFonts w:ascii="Times New Roman" w:hAnsi="Times New Roman" w:cs="Times New Roman"/>
          <w:sz w:val="28"/>
          <w:szCs w:val="28"/>
        </w:rPr>
        <w:softHyphen/>
        <w:t xml:space="preserve">ры (детектив, “женский роман",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фэнтези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). Поэтика стереотипа: репродуцирование заданных сюжетных схем, типов героев, чёткая этическая поляризация персонажей, жёсткая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распределённость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 функций (амп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луа) между героями, событийная динами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ка взамен рефлексии.</w:t>
      </w:r>
    </w:p>
    <w:p w:rsidR="00A27AFB" w:rsidRPr="004C1373" w:rsidRDefault="00A27AFB" w:rsidP="004C1373">
      <w:pPr>
        <w:pStyle w:val="50"/>
        <w:shd w:val="clear" w:color="auto" w:fill="auto"/>
        <w:spacing w:before="0" w:after="0"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Fonts w:ascii="Times New Roman" w:hAnsi="Times New Roman" w:cs="Times New Roman"/>
          <w:sz w:val="28"/>
          <w:szCs w:val="28"/>
        </w:rPr>
        <w:t>Современный детектив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Б. </w:t>
      </w:r>
      <w:proofErr w:type="gramStart"/>
      <w:r w:rsidRPr="004C137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Акунин(</w:t>
      </w:r>
      <w:proofErr w:type="gramEnd"/>
      <w:r w:rsidRPr="004C137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Г.Ш, </w:t>
      </w:r>
      <w:proofErr w:type="spellStart"/>
      <w:r w:rsidRPr="004C137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Чхартишвили</w:t>
      </w:r>
      <w:proofErr w:type="spellEnd"/>
      <w:r w:rsidRPr="004C137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). </w:t>
      </w:r>
      <w:r w:rsidRPr="004C1373">
        <w:rPr>
          <w:rFonts w:ascii="Times New Roman" w:hAnsi="Times New Roman" w:cs="Times New Roman"/>
          <w:sz w:val="28"/>
          <w:szCs w:val="28"/>
        </w:rPr>
        <w:t>Б. Акунин— писатель-маска. Художественное творче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ство как игра. Цель обращения к детектив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ному жанру. Циклизация детективных про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изведений Б. Акунина, многообразие жанров. «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Азазель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» как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конспирологический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 детектив из цикла «Приключения Эраста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Фандори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на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>». Многослойность романа: детективный, культурно-исторический, литературный и ми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фологический пласты. Литературные аллю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зии. Стилизация и литературность прозы Акунина. Игра с историей: Россия «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Азазеля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>» и реальная Россия XIX века.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М. </w:t>
      </w:r>
      <w:proofErr w:type="spellStart"/>
      <w:r w:rsidRPr="004C137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Веллер</w:t>
      </w:r>
      <w:proofErr w:type="spellEnd"/>
      <w:r w:rsidRPr="004C137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4C1373">
        <w:rPr>
          <w:rFonts w:ascii="Times New Roman" w:hAnsi="Times New Roman" w:cs="Times New Roman"/>
          <w:sz w:val="28"/>
          <w:szCs w:val="28"/>
        </w:rPr>
        <w:t>Краткий обзор жизни и твор</w:t>
      </w:r>
      <w:r w:rsidRPr="004C1373">
        <w:rPr>
          <w:rFonts w:ascii="Times New Roman" w:hAnsi="Times New Roman" w:cs="Times New Roman"/>
          <w:sz w:val="28"/>
          <w:szCs w:val="28"/>
        </w:rPr>
        <w:softHyphen/>
        <w:t xml:space="preserve">чества. «Приключения майора Звягина» как своеобразная сказка для взрослых. Майор Звягин — "мессия со «скорой помощи»” (Б. Тух). Решение </w:t>
      </w:r>
      <w:r w:rsidRPr="004C137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Pr="004C1373">
        <w:rPr>
          <w:rFonts w:ascii="Times New Roman" w:hAnsi="Times New Roman" w:cs="Times New Roman"/>
          <w:sz w:val="28"/>
          <w:szCs w:val="28"/>
        </w:rPr>
        <w:t>романе вечных вопросов человечества. Амбивалентность авторской и читательской оценки поступков майора.</w:t>
      </w:r>
    </w:p>
    <w:p w:rsidR="00A27AFB" w:rsidRPr="004C1373" w:rsidRDefault="00A27AFB" w:rsidP="004C1373">
      <w:pPr>
        <w:pStyle w:val="60"/>
        <w:shd w:val="clear" w:color="auto" w:fill="auto"/>
        <w:spacing w:before="0" w:after="0"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Style w:val="a4"/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Звёзды детектива: </w:t>
      </w:r>
      <w:r w:rsidRPr="004C1373">
        <w:rPr>
          <w:rFonts w:ascii="Times New Roman" w:hAnsi="Times New Roman" w:cs="Times New Roman"/>
          <w:sz w:val="28"/>
          <w:szCs w:val="28"/>
        </w:rPr>
        <w:t xml:space="preserve">Полина Дашкова и Александра Маринина </w:t>
      </w:r>
      <w:r w:rsidRPr="004C1373">
        <w:rPr>
          <w:rStyle w:val="a4"/>
          <w:rFonts w:ascii="Times New Roman" w:hAnsi="Times New Roman" w:cs="Times New Roman"/>
          <w:b/>
          <w:bCs/>
          <w:spacing w:val="2"/>
          <w:sz w:val="28"/>
          <w:szCs w:val="28"/>
        </w:rPr>
        <w:t>Истоки творчества.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Fonts w:ascii="Times New Roman" w:hAnsi="Times New Roman" w:cs="Times New Roman"/>
          <w:sz w:val="28"/>
          <w:szCs w:val="28"/>
        </w:rPr>
        <w:t>Идеальное общество в детективах Даш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ковой: порядочные люди против преступ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ников. Образы положительных и отрица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тельных героев. Антитеза жутких авантюр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ных сюжетов и тихих семейных радостей.</w:t>
      </w:r>
    </w:p>
    <w:p w:rsidR="00A27AFB" w:rsidRPr="004C1373" w:rsidRDefault="00A27AFB" w:rsidP="004C1373">
      <w:pPr>
        <w:pStyle w:val="1"/>
        <w:shd w:val="clear" w:color="auto" w:fill="auto"/>
        <w:spacing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Fonts w:ascii="Times New Roman" w:hAnsi="Times New Roman" w:cs="Times New Roman"/>
          <w:sz w:val="28"/>
          <w:szCs w:val="28"/>
        </w:rPr>
        <w:t>Традиции советского детектива в ми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лицейских романах А. Марининой. Цикл о Насте Каменской. Каменская как идеали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зированный портрет автора. Своеобра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зие сюжетов. Проблема достоверности в прозе Марининой.</w:t>
      </w:r>
    </w:p>
    <w:p w:rsidR="00A27AFB" w:rsidRPr="004C1373" w:rsidRDefault="00A27AFB" w:rsidP="004C1373">
      <w:pPr>
        <w:pStyle w:val="50"/>
        <w:shd w:val="clear" w:color="auto" w:fill="auto"/>
        <w:spacing w:before="0" w:after="0"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Fonts w:ascii="Times New Roman" w:hAnsi="Times New Roman" w:cs="Times New Roman"/>
          <w:sz w:val="28"/>
          <w:szCs w:val="28"/>
        </w:rPr>
        <w:t>Современная фантастика</w:t>
      </w:r>
    </w:p>
    <w:p w:rsidR="00064B8E" w:rsidRPr="004C1373" w:rsidRDefault="00A27AFB" w:rsidP="00064B8E">
      <w:pPr>
        <w:pStyle w:val="1"/>
        <w:shd w:val="clear" w:color="auto" w:fill="auto"/>
        <w:spacing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r w:rsidRPr="00064B8E">
        <w:rPr>
          <w:rStyle w:val="a6"/>
          <w:rFonts w:ascii="Times New Roman" w:hAnsi="Times New Roman" w:cs="Times New Roman"/>
          <w:bCs/>
          <w:i/>
          <w:color w:val="auto"/>
          <w:sz w:val="28"/>
          <w:szCs w:val="28"/>
          <w:u w:val="none"/>
        </w:rPr>
        <w:t>Михаил Успенский.</w:t>
      </w:r>
      <w:r w:rsidR="00064B8E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  <w:r w:rsidRPr="004C1373">
        <w:rPr>
          <w:rFonts w:ascii="Times New Roman" w:hAnsi="Times New Roman" w:cs="Times New Roman"/>
          <w:sz w:val="28"/>
          <w:szCs w:val="28"/>
        </w:rPr>
        <w:t>Обзор биографии и творчества. «Там, г</w:t>
      </w:r>
      <w:r w:rsidR="00064B8E">
        <w:rPr>
          <w:rFonts w:ascii="Times New Roman" w:hAnsi="Times New Roman" w:cs="Times New Roman"/>
          <w:sz w:val="28"/>
          <w:szCs w:val="28"/>
        </w:rPr>
        <w:t>де нас нет» как фило</w:t>
      </w:r>
      <w:r w:rsidR="00064B8E">
        <w:rPr>
          <w:rFonts w:ascii="Times New Roman" w:hAnsi="Times New Roman" w:cs="Times New Roman"/>
          <w:sz w:val="28"/>
          <w:szCs w:val="28"/>
        </w:rPr>
        <w:softHyphen/>
        <w:t>логическая</w:t>
      </w:r>
      <w:r w:rsidR="00064B8E" w:rsidRPr="00064B8E">
        <w:rPr>
          <w:rFonts w:ascii="Times New Roman" w:hAnsi="Times New Roman" w:cs="Times New Roman"/>
          <w:sz w:val="28"/>
          <w:szCs w:val="28"/>
        </w:rPr>
        <w:t xml:space="preserve"> </w:t>
      </w:r>
      <w:r w:rsidR="00064B8E" w:rsidRPr="004C1373">
        <w:rPr>
          <w:rFonts w:ascii="Times New Roman" w:hAnsi="Times New Roman" w:cs="Times New Roman"/>
          <w:sz w:val="28"/>
          <w:szCs w:val="28"/>
        </w:rPr>
        <w:lastRenderedPageBreak/>
        <w:t xml:space="preserve">фантастика. Проблема жанра (роман-путешествие, роман-утопия). Образ героя-богатыря </w:t>
      </w:r>
      <w:proofErr w:type="spellStart"/>
      <w:r w:rsidR="00064B8E" w:rsidRPr="004C1373">
        <w:rPr>
          <w:rFonts w:ascii="Times New Roman" w:hAnsi="Times New Roman" w:cs="Times New Roman"/>
          <w:sz w:val="28"/>
          <w:szCs w:val="28"/>
        </w:rPr>
        <w:t>Жихаря</w:t>
      </w:r>
      <w:proofErr w:type="spellEnd"/>
      <w:r w:rsidR="00064B8E" w:rsidRPr="004C1373">
        <w:rPr>
          <w:rFonts w:ascii="Times New Roman" w:hAnsi="Times New Roman" w:cs="Times New Roman"/>
          <w:sz w:val="28"/>
          <w:szCs w:val="28"/>
        </w:rPr>
        <w:t xml:space="preserve">. Многослойность </w:t>
      </w:r>
      <w:proofErr w:type="spellStart"/>
      <w:r w:rsidR="00064B8E" w:rsidRPr="004C1373">
        <w:rPr>
          <w:rFonts w:ascii="Times New Roman" w:hAnsi="Times New Roman" w:cs="Times New Roman"/>
          <w:sz w:val="28"/>
          <w:szCs w:val="28"/>
        </w:rPr>
        <w:t>хронотопа</w:t>
      </w:r>
      <w:proofErr w:type="spellEnd"/>
      <w:r w:rsidR="00064B8E" w:rsidRPr="004C1373">
        <w:rPr>
          <w:rFonts w:ascii="Times New Roman" w:hAnsi="Times New Roman" w:cs="Times New Roman"/>
          <w:sz w:val="28"/>
          <w:szCs w:val="28"/>
        </w:rPr>
        <w:t xml:space="preserve"> романа. Языковая игра и мани</w:t>
      </w:r>
      <w:r w:rsidR="00064B8E" w:rsidRPr="004C1373">
        <w:rPr>
          <w:rFonts w:ascii="Times New Roman" w:hAnsi="Times New Roman" w:cs="Times New Roman"/>
          <w:sz w:val="28"/>
          <w:szCs w:val="28"/>
        </w:rPr>
        <w:softHyphen/>
        <w:t>пуляции с известными сюжетами как осно</w:t>
      </w:r>
      <w:r w:rsidR="00064B8E" w:rsidRPr="004C1373">
        <w:rPr>
          <w:rFonts w:ascii="Times New Roman" w:hAnsi="Times New Roman" w:cs="Times New Roman"/>
          <w:sz w:val="28"/>
          <w:szCs w:val="28"/>
        </w:rPr>
        <w:softHyphen/>
        <w:t>ва поэтики романа. Способы создания ко</w:t>
      </w:r>
      <w:r w:rsidR="00064B8E" w:rsidRPr="004C1373">
        <w:rPr>
          <w:rFonts w:ascii="Times New Roman" w:hAnsi="Times New Roman" w:cs="Times New Roman"/>
          <w:sz w:val="28"/>
          <w:szCs w:val="28"/>
        </w:rPr>
        <w:softHyphen/>
        <w:t>мического. Диалектика борьбы добра и зла в романе.</w:t>
      </w:r>
    </w:p>
    <w:p w:rsidR="00064B8E" w:rsidRPr="004C1373" w:rsidRDefault="00064B8E" w:rsidP="00064B8E">
      <w:pPr>
        <w:pStyle w:val="1"/>
        <w:shd w:val="clear" w:color="auto" w:fill="auto"/>
        <w:spacing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proofErr w:type="spellStart"/>
      <w:r w:rsidRPr="004C137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Т.Толстая</w:t>
      </w:r>
      <w:proofErr w:type="spellEnd"/>
      <w:r w:rsidRPr="004C137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4C1373">
        <w:rPr>
          <w:rFonts w:ascii="Times New Roman" w:hAnsi="Times New Roman" w:cs="Times New Roman"/>
          <w:sz w:val="28"/>
          <w:szCs w:val="28"/>
        </w:rPr>
        <w:t>Роман «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Кысь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>» как постмо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дернистская антиутопия.</w:t>
      </w:r>
    </w:p>
    <w:p w:rsidR="00064B8E" w:rsidRPr="004C1373" w:rsidRDefault="00064B8E" w:rsidP="00064B8E">
      <w:pPr>
        <w:pStyle w:val="1"/>
        <w:shd w:val="clear" w:color="auto" w:fill="auto"/>
        <w:spacing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Виктор Пелевин. </w:t>
      </w:r>
      <w:r w:rsidRPr="004C1373">
        <w:rPr>
          <w:rFonts w:ascii="Times New Roman" w:hAnsi="Times New Roman" w:cs="Times New Roman"/>
          <w:sz w:val="28"/>
          <w:szCs w:val="28"/>
        </w:rPr>
        <w:t>Личность и творче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ский путь. «Жёлтая стрела» как фантасти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ческая философская повесть. Реализация центральной темы Пелевина “что есть ре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альность?” в этой повести. Синтез совре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менной жизни и библейского текста в пове</w:t>
      </w:r>
      <w:r w:rsidRPr="004C1373">
        <w:rPr>
          <w:rFonts w:ascii="Times New Roman" w:hAnsi="Times New Roman" w:cs="Times New Roman"/>
          <w:sz w:val="28"/>
          <w:szCs w:val="28"/>
        </w:rPr>
        <w:softHyphen/>
        <w:t xml:space="preserve">сти.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Аллюзивность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 имён героев: Андрей, Хан, Авель, Пётр. Смысл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интертекстуаль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ной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 аллюзии с притчей Ф. Кафки «Желез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нодорожные пассажиры». Своеобразие стиля Пелевина (плотная образность, фан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тастика и гротеск, смешение сатиры и мис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тики, абсурда и возвышенной патетики). Философский смысл повести.</w:t>
      </w:r>
    </w:p>
    <w:p w:rsidR="00064B8E" w:rsidRPr="004C1373" w:rsidRDefault="00064B8E" w:rsidP="00064B8E">
      <w:pPr>
        <w:pStyle w:val="60"/>
        <w:shd w:val="clear" w:color="auto" w:fill="auto"/>
        <w:spacing w:before="0" w:after="0"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Fonts w:ascii="Times New Roman" w:hAnsi="Times New Roman" w:cs="Times New Roman"/>
          <w:sz w:val="28"/>
          <w:szCs w:val="28"/>
        </w:rPr>
        <w:t>Современная драматургия</w:t>
      </w:r>
    </w:p>
    <w:p w:rsidR="00064B8E" w:rsidRPr="004C1373" w:rsidRDefault="00064B8E" w:rsidP="00064B8E">
      <w:pPr>
        <w:pStyle w:val="1"/>
        <w:shd w:val="clear" w:color="auto" w:fill="auto"/>
        <w:spacing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Fonts w:ascii="Times New Roman" w:hAnsi="Times New Roman" w:cs="Times New Roman"/>
          <w:sz w:val="28"/>
          <w:szCs w:val="28"/>
        </w:rPr>
        <w:t>Современная драматургия. Реалистическая драма (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Г.Горин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А.Галин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Л.Разумовская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4C1373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батова</w:t>
      </w:r>
      <w:proofErr w:type="spellEnd"/>
      <w:proofErr w:type="gramEnd"/>
      <w:r w:rsidRPr="004C13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Н.Птушкина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). Драматургия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Н.Коляды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>. “Маленький человек” в пьесах Коляды («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лин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Мурло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>», «Манекен»). Модернистская дра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матургия (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А.Слаповский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Ю.Мамлеев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>). Постмо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дернистская драматургия (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Л.Петрушевская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А.Образцов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М.Угаров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Н.Садур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064B8E" w:rsidRPr="004C1373" w:rsidRDefault="00064B8E" w:rsidP="00064B8E">
      <w:pPr>
        <w:pStyle w:val="1"/>
        <w:shd w:val="clear" w:color="auto" w:fill="auto"/>
        <w:spacing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proofErr w:type="spellStart"/>
      <w:r w:rsidRPr="004C137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Б.Акунин</w:t>
      </w:r>
      <w:proofErr w:type="spellEnd"/>
      <w:r w:rsidRPr="004C137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4C1373">
        <w:rPr>
          <w:rFonts w:ascii="Times New Roman" w:hAnsi="Times New Roman" w:cs="Times New Roman"/>
          <w:sz w:val="28"/>
          <w:szCs w:val="28"/>
        </w:rPr>
        <w:t>«Чайка» как постмодернист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ская пьеса-детектив. Соотношение героев Чехова и Акунина. Роль открытого финала.</w:t>
      </w:r>
    </w:p>
    <w:p w:rsidR="00064B8E" w:rsidRPr="004C1373" w:rsidRDefault="00064B8E" w:rsidP="00064B8E">
      <w:pPr>
        <w:pStyle w:val="1"/>
        <w:shd w:val="clear" w:color="auto" w:fill="auto"/>
        <w:spacing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r w:rsidRPr="004C137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Юрий </w:t>
      </w:r>
      <w:proofErr w:type="spellStart"/>
      <w:r w:rsidRPr="004C137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Кувалдин</w:t>
      </w:r>
      <w:proofErr w:type="spellEnd"/>
      <w:r w:rsidRPr="004C137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4C1373">
        <w:rPr>
          <w:rFonts w:ascii="Times New Roman" w:hAnsi="Times New Roman" w:cs="Times New Roman"/>
          <w:sz w:val="28"/>
          <w:szCs w:val="28"/>
        </w:rPr>
        <w:t>«Ворона» как “выворот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ка” (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Ю.Кувалдин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>) «Чайки» Чехова. Смысл названия. Синкретизм жанра произведения (одновременно повесть и пьеса). Роль реми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нисценций и аллюзий чеховских пьес в «Во</w:t>
      </w:r>
      <w:r w:rsidRPr="004C1373">
        <w:rPr>
          <w:rFonts w:ascii="Times New Roman" w:hAnsi="Times New Roman" w:cs="Times New Roman"/>
          <w:sz w:val="28"/>
          <w:szCs w:val="28"/>
        </w:rPr>
        <w:softHyphen/>
        <w:t xml:space="preserve">роне» </w:t>
      </w:r>
      <w:proofErr w:type="spellStart"/>
      <w:r w:rsidRPr="004C1373">
        <w:rPr>
          <w:rFonts w:ascii="Times New Roman" w:hAnsi="Times New Roman" w:cs="Times New Roman"/>
          <w:sz w:val="28"/>
          <w:szCs w:val="28"/>
        </w:rPr>
        <w:t>Кувапдина</w:t>
      </w:r>
      <w:proofErr w:type="spellEnd"/>
      <w:r w:rsidRPr="004C1373">
        <w:rPr>
          <w:rFonts w:ascii="Times New Roman" w:hAnsi="Times New Roman" w:cs="Times New Roman"/>
          <w:sz w:val="28"/>
          <w:szCs w:val="28"/>
        </w:rPr>
        <w:t>. Невозможность выживания чеховских героев в современном мире.</w:t>
      </w:r>
    </w:p>
    <w:p w:rsidR="00064B8E" w:rsidRPr="004C1373" w:rsidRDefault="00064B8E" w:rsidP="00064B8E">
      <w:pPr>
        <w:pStyle w:val="1"/>
        <w:shd w:val="clear" w:color="auto" w:fill="auto"/>
        <w:spacing w:line="240" w:lineRule="auto"/>
        <w:ind w:leftChars="709" w:left="1560" w:right="-31" w:firstLine="850"/>
        <w:rPr>
          <w:rFonts w:ascii="Times New Roman" w:hAnsi="Times New Roman" w:cs="Times New Roman"/>
          <w:sz w:val="28"/>
          <w:szCs w:val="28"/>
        </w:rPr>
      </w:pPr>
      <w:proofErr w:type="spellStart"/>
      <w:r w:rsidRPr="004C137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М.Веллер</w:t>
      </w:r>
      <w:proofErr w:type="spellEnd"/>
      <w:r w:rsidRPr="004C137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4C1373">
        <w:rPr>
          <w:rFonts w:ascii="Times New Roman" w:hAnsi="Times New Roman" w:cs="Times New Roman"/>
          <w:sz w:val="28"/>
          <w:szCs w:val="28"/>
        </w:rPr>
        <w:t>«Ничего не происходит» как пьеса-шутка. Демонстративная иллюзор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ность создаваемого автором мира. Роль неодушевлённых предметов (часы с кукуш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кой, телевизор) в создании общей сумяти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цы. Способы создания комического эффек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та в пьесе (быстрая смена событий, мгно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венность превращений, языковые игры и шутки и т.п.). Обнажённая театральность действий героев как буквальная реализа</w:t>
      </w:r>
      <w:r w:rsidRPr="004C1373">
        <w:rPr>
          <w:rFonts w:ascii="Times New Roman" w:hAnsi="Times New Roman" w:cs="Times New Roman"/>
          <w:sz w:val="28"/>
          <w:szCs w:val="28"/>
        </w:rPr>
        <w:softHyphen/>
        <w:t>ция шекспировского принципа.</w:t>
      </w:r>
    </w:p>
    <w:p w:rsidR="00064B8E" w:rsidRDefault="00064B8E" w:rsidP="00064B8E">
      <w:pPr>
        <w:pStyle w:val="1"/>
        <w:shd w:val="clear" w:color="auto" w:fill="auto"/>
        <w:spacing w:line="240" w:lineRule="auto"/>
        <w:ind w:leftChars="709" w:left="1560" w:right="-31" w:firstLine="850"/>
        <w:rPr>
          <w:rStyle w:val="a5"/>
          <w:rFonts w:ascii="Times New Roman" w:hAnsi="Times New Roman" w:cs="Times New Roman"/>
          <w:sz w:val="28"/>
          <w:szCs w:val="28"/>
        </w:rPr>
      </w:pPr>
    </w:p>
    <w:p w:rsidR="00064B8E" w:rsidRPr="00064B8E" w:rsidRDefault="00064B8E" w:rsidP="00064B8E">
      <w:pPr>
        <w:pStyle w:val="1"/>
        <w:shd w:val="clear" w:color="auto" w:fill="auto"/>
        <w:spacing w:line="240" w:lineRule="auto"/>
        <w:ind w:leftChars="709" w:left="1560" w:right="-31" w:firstLine="85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064B8E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Список использованных источников:</w:t>
      </w:r>
    </w:p>
    <w:p w:rsidR="00064B8E" w:rsidRPr="00064B8E" w:rsidRDefault="00064B8E" w:rsidP="00064B8E">
      <w:pPr>
        <w:pStyle w:val="1"/>
        <w:shd w:val="clear" w:color="auto" w:fill="auto"/>
        <w:spacing w:line="240" w:lineRule="auto"/>
        <w:ind w:leftChars="709" w:left="1560" w:right="-31" w:firstLine="1276"/>
        <w:rPr>
          <w:rFonts w:ascii="Times New Roman" w:hAnsi="Times New Roman" w:cs="Times New Roman"/>
          <w:sz w:val="28"/>
          <w:szCs w:val="28"/>
        </w:rPr>
      </w:pPr>
      <w:r w:rsidRPr="00064B8E">
        <w:rPr>
          <w:rStyle w:val="a5"/>
          <w:rFonts w:ascii="Times New Roman" w:hAnsi="Times New Roman" w:cs="Times New Roman"/>
          <w:sz w:val="28"/>
          <w:szCs w:val="28"/>
        </w:rPr>
        <w:t>Вуколов Л.И.</w:t>
      </w:r>
      <w:r w:rsidRPr="00064B8E">
        <w:rPr>
          <w:rFonts w:ascii="Times New Roman" w:hAnsi="Times New Roman" w:cs="Times New Roman"/>
          <w:sz w:val="28"/>
          <w:szCs w:val="28"/>
        </w:rPr>
        <w:t xml:space="preserve"> Современная проза в выпускном классе: Книга для учителя. М.: Просвещение, 2002.</w:t>
      </w:r>
    </w:p>
    <w:p w:rsidR="00064B8E" w:rsidRPr="00064B8E" w:rsidRDefault="00064B8E" w:rsidP="00064B8E">
      <w:pPr>
        <w:pStyle w:val="1"/>
        <w:shd w:val="clear" w:color="auto" w:fill="auto"/>
        <w:spacing w:line="240" w:lineRule="auto"/>
        <w:ind w:leftChars="709" w:left="1560" w:right="-31" w:firstLine="1276"/>
        <w:rPr>
          <w:rFonts w:ascii="Times New Roman" w:hAnsi="Times New Roman" w:cs="Times New Roman"/>
          <w:sz w:val="28"/>
          <w:szCs w:val="28"/>
        </w:rPr>
      </w:pPr>
      <w:r w:rsidRPr="00064B8E">
        <w:rPr>
          <w:rStyle w:val="a5"/>
          <w:rFonts w:ascii="Times New Roman" w:hAnsi="Times New Roman" w:cs="Times New Roman"/>
          <w:sz w:val="28"/>
          <w:szCs w:val="28"/>
        </w:rPr>
        <w:t>Ермолин Е.А.</w:t>
      </w:r>
      <w:r w:rsidRPr="00064B8E">
        <w:rPr>
          <w:rFonts w:ascii="Times New Roman" w:hAnsi="Times New Roman" w:cs="Times New Roman"/>
          <w:sz w:val="28"/>
          <w:szCs w:val="28"/>
        </w:rPr>
        <w:t xml:space="preserve"> Антон Чехов и русская проза начала XXI века // </w:t>
      </w:r>
      <w:hyperlink r:id="rId6" w:history="1">
        <w:r w:rsidRPr="00064B8E">
          <w:rPr>
            <w:rStyle w:val="a6"/>
            <w:rFonts w:ascii="Times New Roman" w:hAnsi="Times New Roman" w:cs="Times New Roman"/>
            <w:sz w:val="28"/>
            <w:szCs w:val="28"/>
            <w:lang w:val="en-US" w:bidi="en-US"/>
          </w:rPr>
          <w:t>www</w:t>
        </w:r>
        <w:r w:rsidRPr="00064B8E">
          <w:rPr>
            <w:rStyle w:val="a6"/>
            <w:rFonts w:ascii="Times New Roman" w:hAnsi="Times New Roman" w:cs="Times New Roman"/>
            <w:sz w:val="28"/>
            <w:szCs w:val="28"/>
            <w:lang w:bidi="en-US"/>
          </w:rPr>
          <w:t>.</w:t>
        </w:r>
        <w:r w:rsidRPr="00064B8E">
          <w:rPr>
            <w:rStyle w:val="a6"/>
            <w:rFonts w:ascii="Times New Roman" w:hAnsi="Times New Roman" w:cs="Times New Roman"/>
            <w:sz w:val="28"/>
            <w:szCs w:val="28"/>
            <w:lang w:val="en-US" w:bidi="en-US"/>
          </w:rPr>
          <w:t>auditorium</w:t>
        </w:r>
        <w:r w:rsidRPr="00064B8E">
          <w:rPr>
            <w:rStyle w:val="a6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064B8E">
          <w:rPr>
            <w:rStyle w:val="a6"/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  <w:proofErr w:type="spellEnd"/>
      </w:hyperlink>
    </w:p>
    <w:p w:rsidR="00064B8E" w:rsidRPr="00064B8E" w:rsidRDefault="00064B8E" w:rsidP="00064B8E">
      <w:pPr>
        <w:pStyle w:val="1"/>
        <w:shd w:val="clear" w:color="auto" w:fill="auto"/>
        <w:spacing w:line="240" w:lineRule="auto"/>
        <w:ind w:leftChars="709" w:left="1560" w:right="-31" w:firstLine="1276"/>
        <w:rPr>
          <w:rFonts w:ascii="Times New Roman" w:hAnsi="Times New Roman" w:cs="Times New Roman"/>
          <w:sz w:val="28"/>
          <w:szCs w:val="28"/>
        </w:rPr>
      </w:pPr>
      <w:r w:rsidRPr="00064B8E">
        <w:rPr>
          <w:rStyle w:val="a5"/>
          <w:rFonts w:ascii="Times New Roman" w:hAnsi="Times New Roman" w:cs="Times New Roman"/>
          <w:sz w:val="28"/>
          <w:szCs w:val="28"/>
        </w:rPr>
        <w:t>Катаев В.Б.</w:t>
      </w:r>
      <w:r w:rsidRPr="00064B8E">
        <w:rPr>
          <w:rFonts w:ascii="Times New Roman" w:hAnsi="Times New Roman" w:cs="Times New Roman"/>
          <w:sz w:val="28"/>
          <w:szCs w:val="28"/>
        </w:rPr>
        <w:t xml:space="preserve"> Игра в осколки: Судьбы русской классики в эпоху постмодернизма. М.: Изд-во МГУ, 2002.</w:t>
      </w:r>
    </w:p>
    <w:p w:rsidR="00064B8E" w:rsidRPr="00064B8E" w:rsidRDefault="00064B8E" w:rsidP="00064B8E">
      <w:pPr>
        <w:pStyle w:val="1"/>
        <w:shd w:val="clear" w:color="auto" w:fill="auto"/>
        <w:spacing w:line="240" w:lineRule="auto"/>
        <w:ind w:leftChars="709" w:left="1560" w:right="-31" w:firstLine="1276"/>
        <w:rPr>
          <w:rFonts w:ascii="Times New Roman" w:hAnsi="Times New Roman" w:cs="Times New Roman"/>
          <w:sz w:val="28"/>
          <w:szCs w:val="28"/>
        </w:rPr>
      </w:pPr>
      <w:r w:rsidRPr="00064B8E">
        <w:rPr>
          <w:rStyle w:val="a5"/>
          <w:rFonts w:ascii="Times New Roman" w:hAnsi="Times New Roman" w:cs="Times New Roman"/>
          <w:sz w:val="28"/>
          <w:szCs w:val="28"/>
        </w:rPr>
        <w:t>Курицын В.</w:t>
      </w:r>
      <w:r w:rsidRPr="00064B8E">
        <w:rPr>
          <w:rFonts w:ascii="Times New Roman" w:hAnsi="Times New Roman" w:cs="Times New Roman"/>
          <w:sz w:val="28"/>
          <w:szCs w:val="28"/>
        </w:rPr>
        <w:t xml:space="preserve"> Русский литературный постмодернизм // </w:t>
      </w:r>
      <w:hyperlink r:id="rId7" w:history="1">
        <w:r w:rsidRPr="00064B8E">
          <w:rPr>
            <w:rStyle w:val="a6"/>
            <w:rFonts w:ascii="Times New Roman" w:hAnsi="Times New Roman" w:cs="Times New Roman"/>
            <w:sz w:val="28"/>
            <w:szCs w:val="28"/>
            <w:lang w:val="en-US" w:bidi="en-US"/>
          </w:rPr>
          <w:t>www</w:t>
        </w:r>
        <w:r w:rsidRPr="00064B8E">
          <w:rPr>
            <w:rStyle w:val="a6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064B8E">
          <w:rPr>
            <w:rStyle w:val="a6"/>
            <w:rFonts w:ascii="Times New Roman" w:hAnsi="Times New Roman" w:cs="Times New Roman"/>
            <w:sz w:val="28"/>
            <w:szCs w:val="28"/>
            <w:lang w:val="en-US" w:bidi="en-US"/>
          </w:rPr>
          <w:t>quelman</w:t>
        </w:r>
        <w:proofErr w:type="spellEnd"/>
      </w:hyperlink>
      <w:r w:rsidRPr="00064B8E">
        <w:rPr>
          <w:rFonts w:ascii="Times New Roman" w:hAnsi="Times New Roman" w:cs="Times New Roman"/>
          <w:sz w:val="28"/>
          <w:szCs w:val="28"/>
          <w:lang w:bidi="en-US"/>
        </w:rPr>
        <w:t xml:space="preserve">. </w:t>
      </w:r>
      <w:proofErr w:type="gramStart"/>
      <w:r w:rsidRPr="00064B8E">
        <w:rPr>
          <w:rFonts w:ascii="Times New Roman" w:hAnsi="Times New Roman" w:cs="Times New Roman"/>
          <w:sz w:val="28"/>
          <w:szCs w:val="28"/>
          <w:lang w:bidi="en-US"/>
        </w:rPr>
        <w:t>,</w:t>
      </w:r>
      <w:proofErr w:type="spellStart"/>
      <w:r w:rsidRPr="00064B8E">
        <w:rPr>
          <w:rFonts w:ascii="Times New Roman" w:hAnsi="Times New Roman" w:cs="Times New Roman"/>
          <w:sz w:val="28"/>
          <w:szCs w:val="28"/>
          <w:lang w:val="en-US" w:bidi="en-US"/>
        </w:rPr>
        <w:t>ru</w:t>
      </w:r>
      <w:proofErr w:type="spellEnd"/>
      <w:proofErr w:type="gramEnd"/>
      <w:r w:rsidRPr="00064B8E">
        <w:rPr>
          <w:rFonts w:ascii="Times New Roman" w:hAnsi="Times New Roman" w:cs="Times New Roman"/>
          <w:sz w:val="28"/>
          <w:szCs w:val="28"/>
          <w:lang w:bidi="en-US"/>
        </w:rPr>
        <w:t>/</w:t>
      </w:r>
      <w:proofErr w:type="spellStart"/>
      <w:r w:rsidRPr="00064B8E">
        <w:rPr>
          <w:rFonts w:ascii="Times New Roman" w:hAnsi="Times New Roman" w:cs="Times New Roman"/>
          <w:sz w:val="28"/>
          <w:szCs w:val="28"/>
          <w:lang w:val="en-US" w:bidi="en-US"/>
        </w:rPr>
        <w:t>slava</w:t>
      </w:r>
      <w:proofErr w:type="spellEnd"/>
      <w:r w:rsidRPr="00064B8E">
        <w:rPr>
          <w:rFonts w:ascii="Times New Roman" w:hAnsi="Times New Roman" w:cs="Times New Roman"/>
          <w:sz w:val="28"/>
          <w:szCs w:val="28"/>
          <w:lang w:bidi="en-US"/>
        </w:rPr>
        <w:t>/</w:t>
      </w:r>
      <w:r w:rsidRPr="00064B8E">
        <w:rPr>
          <w:rFonts w:ascii="Times New Roman" w:hAnsi="Times New Roman" w:cs="Times New Roman"/>
          <w:sz w:val="28"/>
          <w:szCs w:val="28"/>
          <w:lang w:val="en-US" w:bidi="en-US"/>
        </w:rPr>
        <w:t>index</w:t>
      </w:r>
      <w:r w:rsidRPr="00064B8E">
        <w:rPr>
          <w:rFonts w:ascii="Times New Roman" w:hAnsi="Times New Roman" w:cs="Times New Roman"/>
          <w:sz w:val="28"/>
          <w:szCs w:val="28"/>
          <w:lang w:bidi="en-US"/>
        </w:rPr>
        <w:t xml:space="preserve">. </w:t>
      </w:r>
      <w:r w:rsidRPr="00064B8E">
        <w:rPr>
          <w:rFonts w:ascii="Times New Roman" w:hAnsi="Times New Roman" w:cs="Times New Roman"/>
          <w:sz w:val="28"/>
          <w:szCs w:val="28"/>
          <w:lang w:val="en-US" w:bidi="en-US"/>
        </w:rPr>
        <w:t>html</w:t>
      </w:r>
    </w:p>
    <w:p w:rsidR="00064B8E" w:rsidRPr="00064B8E" w:rsidRDefault="00064B8E" w:rsidP="00DD1616">
      <w:pPr>
        <w:pStyle w:val="1"/>
        <w:shd w:val="clear" w:color="auto" w:fill="auto"/>
        <w:spacing w:line="240" w:lineRule="auto"/>
        <w:ind w:left="2836" w:right="-31"/>
        <w:rPr>
          <w:rFonts w:ascii="Times New Roman" w:hAnsi="Times New Roman" w:cs="Times New Roman"/>
          <w:sz w:val="28"/>
          <w:szCs w:val="28"/>
        </w:rPr>
      </w:pPr>
      <w:r w:rsidRPr="00064B8E">
        <w:rPr>
          <w:rStyle w:val="a5"/>
          <w:rFonts w:ascii="Times New Roman" w:hAnsi="Times New Roman" w:cs="Times New Roman"/>
          <w:sz w:val="28"/>
          <w:szCs w:val="28"/>
        </w:rPr>
        <w:t>Маркова Т.Н.</w:t>
      </w:r>
      <w:r w:rsidRPr="00064B8E">
        <w:rPr>
          <w:rFonts w:ascii="Times New Roman" w:hAnsi="Times New Roman" w:cs="Times New Roman"/>
          <w:sz w:val="28"/>
          <w:szCs w:val="28"/>
        </w:rPr>
        <w:t xml:space="preserve"> Проза конца XX века: Динамика стилей и жан</w:t>
      </w:r>
      <w:r w:rsidRPr="00064B8E">
        <w:rPr>
          <w:rFonts w:ascii="Times New Roman" w:hAnsi="Times New Roman" w:cs="Times New Roman"/>
          <w:sz w:val="28"/>
          <w:szCs w:val="28"/>
        </w:rPr>
        <w:softHyphen/>
        <w:t>ров. Материалы к курсу истории русской литературы XX века. Челябинск, 2003.</w:t>
      </w:r>
    </w:p>
    <w:p w:rsidR="00064B8E" w:rsidRPr="00064B8E" w:rsidRDefault="00064B8E" w:rsidP="00064B8E">
      <w:pPr>
        <w:spacing w:after="0" w:line="240" w:lineRule="auto"/>
        <w:ind w:leftChars="709" w:left="1560" w:firstLine="1276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064B8E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Минералов Ю. НОВЕЙШАЯ РУССКАЯ ЛИТЕРАТУРА (1990-е годы — начало XXI века) /Введение, гл. 1-3/</w:t>
      </w:r>
    </w:p>
    <w:p w:rsidR="00064B8E" w:rsidRPr="00064B8E" w:rsidRDefault="00064B8E" w:rsidP="00064B8E">
      <w:pPr>
        <w:pStyle w:val="1"/>
        <w:shd w:val="clear" w:color="auto" w:fill="auto"/>
        <w:spacing w:line="240" w:lineRule="auto"/>
        <w:ind w:leftChars="709" w:left="1560" w:right="-31" w:firstLine="1276"/>
        <w:rPr>
          <w:rFonts w:ascii="Times New Roman" w:hAnsi="Times New Roman" w:cs="Times New Roman"/>
          <w:sz w:val="28"/>
          <w:szCs w:val="28"/>
        </w:rPr>
      </w:pPr>
      <w:proofErr w:type="spellStart"/>
      <w:r w:rsidRPr="00064B8E">
        <w:rPr>
          <w:rStyle w:val="a5"/>
          <w:rFonts w:ascii="Times New Roman" w:hAnsi="Times New Roman" w:cs="Times New Roman"/>
          <w:sz w:val="28"/>
          <w:szCs w:val="28"/>
        </w:rPr>
        <w:t>Немзер</w:t>
      </w:r>
      <w:proofErr w:type="spellEnd"/>
      <w:r w:rsidRPr="00064B8E">
        <w:rPr>
          <w:rStyle w:val="a5"/>
          <w:rFonts w:ascii="Times New Roman" w:hAnsi="Times New Roman" w:cs="Times New Roman"/>
          <w:sz w:val="28"/>
          <w:szCs w:val="28"/>
        </w:rPr>
        <w:t xml:space="preserve"> А.</w:t>
      </w:r>
      <w:r w:rsidRPr="00064B8E">
        <w:rPr>
          <w:rFonts w:ascii="Times New Roman" w:hAnsi="Times New Roman" w:cs="Times New Roman"/>
          <w:sz w:val="28"/>
          <w:szCs w:val="28"/>
        </w:rPr>
        <w:t xml:space="preserve"> Замечательное десятилетие (О русской прозе 90-х годов) // Новый мир. 2000. № 1. С. 199-219.</w:t>
      </w:r>
    </w:p>
    <w:p w:rsidR="00064B8E" w:rsidRPr="00064B8E" w:rsidRDefault="00064B8E" w:rsidP="00064B8E">
      <w:pPr>
        <w:spacing w:after="0" w:line="240" w:lineRule="auto"/>
        <w:ind w:leftChars="709" w:left="1560" w:firstLine="1276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064B8E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Русская литература на рубеже ХХ–ХХI веков. Хрестоматия / Сост. Е.В. </w:t>
      </w:r>
      <w:proofErr w:type="spellStart"/>
      <w:r w:rsidRPr="00064B8E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Михина</w:t>
      </w:r>
      <w:proofErr w:type="spellEnd"/>
    </w:p>
    <w:p w:rsidR="00064B8E" w:rsidRPr="00064B8E" w:rsidRDefault="00064B8E" w:rsidP="00064B8E">
      <w:pPr>
        <w:spacing w:after="0" w:line="240" w:lineRule="auto"/>
        <w:ind w:leftChars="709" w:left="1560" w:firstLine="1276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064B8E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Тимина С.И. Современная русская литература конца XX — начала XXI века. </w:t>
      </w:r>
      <w:proofErr w:type="gramStart"/>
      <w:r w:rsidRPr="00064B8E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Учеб.-</w:t>
      </w:r>
      <w:proofErr w:type="gramEnd"/>
      <w:r w:rsidRPr="00064B8E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метод. пособие, М.: «Академия», 2011.</w:t>
      </w:r>
    </w:p>
    <w:p w:rsidR="00064B8E" w:rsidRPr="00064B8E" w:rsidRDefault="00064B8E" w:rsidP="00064B8E">
      <w:pPr>
        <w:pStyle w:val="1"/>
        <w:shd w:val="clear" w:color="auto" w:fill="auto"/>
        <w:spacing w:line="240" w:lineRule="auto"/>
        <w:ind w:leftChars="709" w:left="1560" w:right="-31" w:firstLine="1276"/>
        <w:rPr>
          <w:rFonts w:ascii="Times New Roman" w:hAnsi="Times New Roman" w:cs="Times New Roman"/>
          <w:sz w:val="28"/>
          <w:szCs w:val="28"/>
        </w:rPr>
      </w:pPr>
      <w:r w:rsidRPr="00064B8E">
        <w:rPr>
          <w:rStyle w:val="a5"/>
          <w:rFonts w:ascii="Times New Roman" w:hAnsi="Times New Roman" w:cs="Times New Roman"/>
          <w:sz w:val="28"/>
          <w:szCs w:val="28"/>
        </w:rPr>
        <w:t>Тух Б.</w:t>
      </w:r>
      <w:r w:rsidRPr="00064B8E">
        <w:rPr>
          <w:rFonts w:ascii="Times New Roman" w:hAnsi="Times New Roman" w:cs="Times New Roman"/>
          <w:sz w:val="28"/>
          <w:szCs w:val="28"/>
        </w:rPr>
        <w:t xml:space="preserve"> Первая десятка современной русской литературы: Сб. очерков. М.: ООО «Издательский дом “Оникс XXI век”», 2002.</w:t>
      </w:r>
    </w:p>
    <w:p w:rsidR="00064B8E" w:rsidRPr="00064B8E" w:rsidRDefault="00064B8E" w:rsidP="00064B8E">
      <w:pPr>
        <w:pStyle w:val="1"/>
        <w:shd w:val="clear" w:color="auto" w:fill="auto"/>
        <w:spacing w:line="240" w:lineRule="auto"/>
        <w:ind w:leftChars="709" w:left="1560" w:right="-31" w:firstLine="1276"/>
        <w:rPr>
          <w:rFonts w:ascii="Times New Roman" w:hAnsi="Times New Roman" w:cs="Times New Roman"/>
          <w:sz w:val="28"/>
          <w:szCs w:val="28"/>
        </w:rPr>
      </w:pPr>
      <w:r w:rsidRPr="00064B8E">
        <w:rPr>
          <w:rStyle w:val="a5"/>
          <w:rFonts w:ascii="Times New Roman" w:hAnsi="Times New Roman" w:cs="Times New Roman"/>
          <w:sz w:val="28"/>
          <w:szCs w:val="28"/>
        </w:rPr>
        <w:t>Фатеева Н.А.</w:t>
      </w:r>
      <w:r w:rsidRPr="00064B8E">
        <w:rPr>
          <w:rFonts w:ascii="Times New Roman" w:hAnsi="Times New Roman" w:cs="Times New Roman"/>
          <w:sz w:val="28"/>
          <w:szCs w:val="28"/>
        </w:rPr>
        <w:t xml:space="preserve"> Типология </w:t>
      </w:r>
      <w:proofErr w:type="spellStart"/>
      <w:r w:rsidRPr="00064B8E">
        <w:rPr>
          <w:rFonts w:ascii="Times New Roman" w:hAnsi="Times New Roman" w:cs="Times New Roman"/>
          <w:sz w:val="28"/>
          <w:szCs w:val="28"/>
        </w:rPr>
        <w:t>интертекстуапьных</w:t>
      </w:r>
      <w:proofErr w:type="spellEnd"/>
      <w:r w:rsidRPr="00064B8E">
        <w:rPr>
          <w:rFonts w:ascii="Times New Roman" w:hAnsi="Times New Roman" w:cs="Times New Roman"/>
          <w:sz w:val="28"/>
          <w:szCs w:val="28"/>
        </w:rPr>
        <w:t xml:space="preserve"> элементов и свя</w:t>
      </w:r>
      <w:r w:rsidRPr="00064B8E">
        <w:rPr>
          <w:rFonts w:ascii="Times New Roman" w:hAnsi="Times New Roman" w:cs="Times New Roman"/>
          <w:sz w:val="28"/>
          <w:szCs w:val="28"/>
        </w:rPr>
        <w:softHyphen/>
        <w:t xml:space="preserve">зей в художественной речи // </w:t>
      </w:r>
      <w:proofErr w:type="spellStart"/>
      <w:r w:rsidRPr="00064B8E">
        <w:rPr>
          <w:rFonts w:ascii="Times New Roman" w:hAnsi="Times New Roman" w:cs="Times New Roman"/>
          <w:sz w:val="28"/>
          <w:szCs w:val="28"/>
        </w:rPr>
        <w:t>Изв</w:t>
      </w:r>
      <w:proofErr w:type="spellEnd"/>
      <w:r w:rsidRPr="00064B8E">
        <w:rPr>
          <w:rFonts w:ascii="Times New Roman" w:hAnsi="Times New Roman" w:cs="Times New Roman"/>
          <w:sz w:val="28"/>
          <w:szCs w:val="28"/>
        </w:rPr>
        <w:t>. РАН. Сер</w:t>
      </w:r>
      <w:proofErr w:type="gramStart"/>
      <w:r w:rsidRPr="00064B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4B8E">
        <w:rPr>
          <w:rFonts w:ascii="Times New Roman" w:hAnsi="Times New Roman" w:cs="Times New Roman"/>
          <w:sz w:val="28"/>
          <w:szCs w:val="28"/>
        </w:rPr>
        <w:t xml:space="preserve"> лит. и языка. 1998. Т. 57. № 5. С. 25-38.</w:t>
      </w:r>
    </w:p>
    <w:p w:rsidR="00064B8E" w:rsidRPr="00064B8E" w:rsidRDefault="00064B8E" w:rsidP="00064B8E">
      <w:pPr>
        <w:pStyle w:val="1"/>
        <w:shd w:val="clear" w:color="auto" w:fill="auto"/>
        <w:spacing w:line="240" w:lineRule="auto"/>
        <w:ind w:leftChars="709" w:left="1560" w:right="-31" w:firstLine="1276"/>
        <w:rPr>
          <w:rFonts w:ascii="Times New Roman" w:hAnsi="Times New Roman" w:cs="Times New Roman"/>
          <w:sz w:val="28"/>
          <w:szCs w:val="28"/>
        </w:rPr>
      </w:pPr>
      <w:proofErr w:type="spellStart"/>
      <w:r w:rsidRPr="00064B8E">
        <w:rPr>
          <w:rStyle w:val="a5"/>
          <w:rFonts w:ascii="Times New Roman" w:hAnsi="Times New Roman" w:cs="Times New Roman"/>
          <w:sz w:val="28"/>
          <w:szCs w:val="28"/>
        </w:rPr>
        <w:t>Черногрудова</w:t>
      </w:r>
      <w:proofErr w:type="spellEnd"/>
      <w:r w:rsidRPr="00064B8E">
        <w:rPr>
          <w:rStyle w:val="a5"/>
          <w:rFonts w:ascii="Times New Roman" w:hAnsi="Times New Roman" w:cs="Times New Roman"/>
          <w:sz w:val="28"/>
          <w:szCs w:val="28"/>
        </w:rPr>
        <w:t xml:space="preserve"> Е.П.</w:t>
      </w:r>
      <w:r w:rsidRPr="00064B8E">
        <w:rPr>
          <w:rFonts w:ascii="Times New Roman" w:hAnsi="Times New Roman" w:cs="Times New Roman"/>
          <w:sz w:val="28"/>
          <w:szCs w:val="28"/>
        </w:rPr>
        <w:t xml:space="preserve"> (Борисоглебск). Связь лингвистического и культурологического аспектов: понятие </w:t>
      </w:r>
      <w:proofErr w:type="spellStart"/>
      <w:r w:rsidRPr="00064B8E">
        <w:rPr>
          <w:rFonts w:ascii="Times New Roman" w:hAnsi="Times New Roman" w:cs="Times New Roman"/>
          <w:sz w:val="28"/>
          <w:szCs w:val="28"/>
        </w:rPr>
        <w:t>интертекстуальности</w:t>
      </w:r>
      <w:proofErr w:type="spellEnd"/>
      <w:r w:rsidRPr="00064B8E">
        <w:rPr>
          <w:rFonts w:ascii="Times New Roman" w:hAnsi="Times New Roman" w:cs="Times New Roman"/>
          <w:sz w:val="28"/>
          <w:szCs w:val="28"/>
        </w:rPr>
        <w:t xml:space="preserve"> // </w:t>
      </w:r>
      <w:hyperlink r:id="rId8" w:history="1">
        <w:r w:rsidRPr="00064B8E">
          <w:rPr>
            <w:rStyle w:val="a6"/>
            <w:rFonts w:ascii="Times New Roman" w:hAnsi="Times New Roman" w:cs="Times New Roman"/>
            <w:sz w:val="28"/>
            <w:szCs w:val="28"/>
            <w:lang w:val="en-US" w:bidi="en-US"/>
          </w:rPr>
          <w:t>www</w:t>
        </w:r>
        <w:r w:rsidRPr="00064B8E">
          <w:rPr>
            <w:rStyle w:val="a6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064B8E">
          <w:rPr>
            <w:rStyle w:val="a6"/>
            <w:rFonts w:ascii="Times New Roman" w:hAnsi="Times New Roman" w:cs="Times New Roman"/>
            <w:sz w:val="28"/>
            <w:szCs w:val="28"/>
            <w:lang w:val="en-US" w:bidi="en-US"/>
          </w:rPr>
          <w:t>pn</w:t>
        </w:r>
        <w:proofErr w:type="spellEnd"/>
        <w:r w:rsidRPr="00064B8E">
          <w:rPr>
            <w:rStyle w:val="a6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064B8E">
          <w:rPr>
            <w:rStyle w:val="a6"/>
            <w:rFonts w:ascii="Times New Roman" w:hAnsi="Times New Roman" w:cs="Times New Roman"/>
            <w:sz w:val="28"/>
            <w:szCs w:val="28"/>
            <w:lang w:val="en-US" w:bidi="en-US"/>
          </w:rPr>
          <w:t>pqlu</w:t>
        </w:r>
        <w:proofErr w:type="spellEnd"/>
        <w:r w:rsidRPr="00064B8E">
          <w:rPr>
            <w:rStyle w:val="a6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064B8E">
          <w:rPr>
            <w:rStyle w:val="a6"/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  <w:proofErr w:type="spellEnd"/>
      </w:hyperlink>
    </w:p>
    <w:p w:rsidR="00064B8E" w:rsidRPr="00064B8E" w:rsidRDefault="00064B8E" w:rsidP="00064B8E">
      <w:pPr>
        <w:pStyle w:val="1"/>
        <w:shd w:val="clear" w:color="auto" w:fill="auto"/>
        <w:spacing w:line="240" w:lineRule="auto"/>
        <w:ind w:leftChars="709" w:left="1560" w:right="-31" w:firstLine="1276"/>
        <w:rPr>
          <w:rFonts w:ascii="Times New Roman" w:hAnsi="Times New Roman" w:cs="Times New Roman"/>
          <w:sz w:val="28"/>
          <w:szCs w:val="28"/>
        </w:rPr>
      </w:pPr>
      <w:r w:rsidRPr="00064B8E">
        <w:rPr>
          <w:rStyle w:val="a5"/>
          <w:rFonts w:ascii="Times New Roman" w:hAnsi="Times New Roman" w:cs="Times New Roman"/>
          <w:sz w:val="28"/>
          <w:szCs w:val="28"/>
        </w:rPr>
        <w:t xml:space="preserve">Штейн </w:t>
      </w:r>
      <w:r w:rsidRPr="00064B8E">
        <w:rPr>
          <w:rStyle w:val="a5"/>
          <w:rFonts w:ascii="Times New Roman" w:hAnsi="Times New Roman" w:cs="Times New Roman"/>
          <w:sz w:val="28"/>
          <w:szCs w:val="28"/>
          <w:lang w:val="en-US" w:bidi="en-US"/>
        </w:rPr>
        <w:t>B</w:t>
      </w:r>
      <w:r w:rsidRPr="00064B8E">
        <w:rPr>
          <w:rStyle w:val="a5"/>
          <w:rFonts w:ascii="Times New Roman" w:hAnsi="Times New Roman" w:cs="Times New Roman"/>
          <w:sz w:val="28"/>
          <w:szCs w:val="28"/>
          <w:lang w:bidi="en-US"/>
        </w:rPr>
        <w:t>.</w:t>
      </w:r>
      <w:r w:rsidRPr="00064B8E">
        <w:rPr>
          <w:rStyle w:val="a5"/>
          <w:rFonts w:ascii="Times New Roman" w:hAnsi="Times New Roman" w:cs="Times New Roman"/>
          <w:sz w:val="28"/>
          <w:szCs w:val="28"/>
          <w:lang w:val="en-US" w:bidi="en-US"/>
        </w:rPr>
        <w:t>C</w:t>
      </w:r>
      <w:r w:rsidRPr="00064B8E">
        <w:rPr>
          <w:rStyle w:val="a5"/>
          <w:rFonts w:ascii="Times New Roman" w:hAnsi="Times New Roman" w:cs="Times New Roman"/>
          <w:sz w:val="28"/>
          <w:szCs w:val="28"/>
          <w:lang w:bidi="en-US"/>
        </w:rPr>
        <w:t>.</w:t>
      </w:r>
      <w:r w:rsidRPr="00064B8E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064B8E">
        <w:rPr>
          <w:rFonts w:ascii="Times New Roman" w:hAnsi="Times New Roman" w:cs="Times New Roman"/>
          <w:sz w:val="28"/>
          <w:szCs w:val="28"/>
        </w:rPr>
        <w:t xml:space="preserve">Русская проза на рубеже веков. М.: </w:t>
      </w:r>
      <w:proofErr w:type="spellStart"/>
      <w:r w:rsidRPr="00064B8E">
        <w:rPr>
          <w:rFonts w:ascii="Times New Roman" w:hAnsi="Times New Roman" w:cs="Times New Roman"/>
          <w:sz w:val="28"/>
          <w:szCs w:val="28"/>
        </w:rPr>
        <w:t>Илекса</w:t>
      </w:r>
      <w:proofErr w:type="spellEnd"/>
      <w:r w:rsidRPr="00064B8E">
        <w:rPr>
          <w:rFonts w:ascii="Times New Roman" w:hAnsi="Times New Roman" w:cs="Times New Roman"/>
          <w:sz w:val="28"/>
          <w:szCs w:val="28"/>
        </w:rPr>
        <w:t>, 2004.</w:t>
      </w:r>
    </w:p>
    <w:p w:rsidR="00064B8E" w:rsidRPr="00064B8E" w:rsidRDefault="00064B8E" w:rsidP="00064B8E">
      <w:pPr>
        <w:pStyle w:val="1"/>
        <w:shd w:val="clear" w:color="auto" w:fill="auto"/>
        <w:spacing w:line="240" w:lineRule="auto"/>
        <w:ind w:leftChars="709" w:left="1560" w:right="-31" w:firstLine="1276"/>
        <w:rPr>
          <w:rFonts w:ascii="Times New Roman" w:hAnsi="Times New Roman" w:cs="Times New Roman"/>
          <w:sz w:val="28"/>
          <w:szCs w:val="28"/>
        </w:rPr>
      </w:pPr>
      <w:r w:rsidRPr="00064B8E">
        <w:rPr>
          <w:rStyle w:val="a5"/>
          <w:rFonts w:ascii="Times New Roman" w:hAnsi="Times New Roman" w:cs="Times New Roman"/>
          <w:sz w:val="28"/>
          <w:szCs w:val="28"/>
        </w:rPr>
        <w:t xml:space="preserve">Щербакова И., </w:t>
      </w:r>
      <w:proofErr w:type="spellStart"/>
      <w:r w:rsidRPr="00064B8E">
        <w:rPr>
          <w:rStyle w:val="a5"/>
          <w:rFonts w:ascii="Times New Roman" w:hAnsi="Times New Roman" w:cs="Times New Roman"/>
          <w:sz w:val="28"/>
          <w:szCs w:val="28"/>
        </w:rPr>
        <w:t>Хадынская</w:t>
      </w:r>
      <w:proofErr w:type="spellEnd"/>
      <w:r w:rsidRPr="00064B8E">
        <w:rPr>
          <w:rStyle w:val="a5"/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064B8E">
        <w:rPr>
          <w:rStyle w:val="a5"/>
          <w:rFonts w:ascii="Times New Roman" w:hAnsi="Times New Roman" w:cs="Times New Roman"/>
          <w:sz w:val="28"/>
          <w:szCs w:val="28"/>
        </w:rPr>
        <w:t>Майракова</w:t>
      </w:r>
      <w:proofErr w:type="spellEnd"/>
      <w:r w:rsidRPr="00064B8E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4B8E">
        <w:rPr>
          <w:rStyle w:val="a5"/>
          <w:rFonts w:ascii="Times New Roman" w:hAnsi="Times New Roman" w:cs="Times New Roman"/>
          <w:sz w:val="28"/>
          <w:szCs w:val="28"/>
        </w:rPr>
        <w:t>Н..</w:t>
      </w:r>
      <w:proofErr w:type="gramEnd"/>
      <w:r w:rsidRPr="00064B8E">
        <w:rPr>
          <w:rStyle w:val="a5"/>
          <w:rFonts w:ascii="Times New Roman" w:hAnsi="Times New Roman" w:cs="Times New Roman"/>
          <w:sz w:val="28"/>
          <w:szCs w:val="28"/>
        </w:rPr>
        <w:t xml:space="preserve"> Ткаченко О.</w:t>
      </w:r>
      <w:r w:rsidRPr="00064B8E">
        <w:rPr>
          <w:rFonts w:ascii="Times New Roman" w:hAnsi="Times New Roman" w:cs="Times New Roman"/>
          <w:sz w:val="28"/>
          <w:szCs w:val="28"/>
        </w:rPr>
        <w:t xml:space="preserve"> Совре</w:t>
      </w:r>
      <w:r w:rsidRPr="00064B8E">
        <w:rPr>
          <w:rFonts w:ascii="Times New Roman" w:hAnsi="Times New Roman" w:cs="Times New Roman"/>
          <w:sz w:val="28"/>
          <w:szCs w:val="28"/>
        </w:rPr>
        <w:softHyphen/>
        <w:t>менная русская литература. Литературный процесс 1960-1990-х го</w:t>
      </w:r>
      <w:r w:rsidRPr="00064B8E">
        <w:rPr>
          <w:rFonts w:ascii="Times New Roman" w:hAnsi="Times New Roman" w:cs="Times New Roman"/>
          <w:sz w:val="28"/>
          <w:szCs w:val="28"/>
        </w:rPr>
        <w:softHyphen/>
        <w:t xml:space="preserve">дов: Программа спецкурса. Планирование. Материалы к урокам </w:t>
      </w:r>
      <w:r w:rsidRPr="00064B8E">
        <w:rPr>
          <w:rStyle w:val="a5"/>
          <w:rFonts w:ascii="Times New Roman" w:hAnsi="Times New Roman" w:cs="Times New Roman"/>
          <w:sz w:val="28"/>
          <w:szCs w:val="28"/>
        </w:rPr>
        <w:t>II</w:t>
      </w:r>
      <w:r w:rsidRPr="00064B8E">
        <w:rPr>
          <w:rStyle w:val="0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B8E">
        <w:rPr>
          <w:rFonts w:ascii="Times New Roman" w:hAnsi="Times New Roman" w:cs="Times New Roman"/>
          <w:sz w:val="28"/>
          <w:szCs w:val="28"/>
        </w:rPr>
        <w:t>Литература. 2003. № 33.</w:t>
      </w:r>
    </w:p>
    <w:p w:rsidR="00064B8E" w:rsidRPr="00064B8E" w:rsidRDefault="00064B8E" w:rsidP="00064B8E">
      <w:pPr>
        <w:spacing w:after="0" w:line="240" w:lineRule="auto"/>
        <w:ind w:leftChars="709" w:left="1560" w:firstLine="1276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064B8E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http://www.ruthenia.ru/folklore</w:t>
      </w:r>
    </w:p>
    <w:p w:rsidR="00064B8E" w:rsidRPr="00064B8E" w:rsidRDefault="00064B8E" w:rsidP="00064B8E">
      <w:pPr>
        <w:spacing w:after="0" w:line="240" w:lineRule="auto"/>
        <w:ind w:leftChars="709" w:left="1560" w:firstLine="1276"/>
        <w:jc w:val="both"/>
        <w:textAlignment w:val="baseline"/>
        <w:rPr>
          <w:rFonts w:ascii="Times New Roman" w:hAnsi="Times New Roman" w:cs="Times New Roman"/>
          <w:color w:val="000000"/>
        </w:rPr>
        <w:sectPr w:rsidR="00064B8E" w:rsidRPr="00064B8E" w:rsidSect="004C1373">
          <w:pgSz w:w="16838" w:h="23811"/>
          <w:pgMar w:top="851" w:right="1134" w:bottom="851" w:left="1701" w:header="0" w:footer="6" w:gutter="0"/>
          <w:cols w:space="720"/>
        </w:sectPr>
      </w:pPr>
      <w:r w:rsidRPr="00064B8E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http://www.dissercat.com</w:t>
      </w:r>
    </w:p>
    <w:p w:rsidR="00A27AFB" w:rsidRPr="00064B8E" w:rsidRDefault="00A27AFB" w:rsidP="00064B8E">
      <w:pPr>
        <w:pStyle w:val="1"/>
        <w:shd w:val="clear" w:color="auto" w:fill="auto"/>
        <w:spacing w:line="240" w:lineRule="auto"/>
        <w:ind w:right="-31"/>
        <w:rPr>
          <w:color w:val="000000"/>
          <w:sz w:val="22"/>
          <w:szCs w:val="22"/>
        </w:rPr>
        <w:sectPr w:rsidR="00A27AFB" w:rsidRPr="00064B8E" w:rsidSect="004C1373">
          <w:pgSz w:w="16838" w:h="23811"/>
          <w:pgMar w:top="851" w:right="1134" w:bottom="851" w:left="1701" w:header="0" w:footer="6" w:gutter="0"/>
          <w:cols w:space="720"/>
        </w:sectPr>
      </w:pPr>
    </w:p>
    <w:p w:rsidR="0007015D" w:rsidRDefault="0007015D" w:rsidP="00064B8E"/>
    <w:sectPr w:rsidR="0007015D" w:rsidSect="004C1373">
      <w:pgSz w:w="11906" w:h="16838"/>
      <w:pgMar w:top="851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2E3F"/>
    <w:multiLevelType w:val="hybridMultilevel"/>
    <w:tmpl w:val="DD92E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418C9"/>
    <w:multiLevelType w:val="multilevel"/>
    <w:tmpl w:val="F63A9652"/>
    <w:lvl w:ilvl="0">
      <w:start w:val="1"/>
      <w:numFmt w:val="bullet"/>
      <w:lvlText w:val="*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3"/>
        <w:szCs w:val="1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8E4642D"/>
    <w:multiLevelType w:val="hybridMultilevel"/>
    <w:tmpl w:val="1E563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E6BA1"/>
    <w:multiLevelType w:val="multilevel"/>
    <w:tmpl w:val="A8B6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BA"/>
    <w:rsid w:val="00055427"/>
    <w:rsid w:val="00064B8E"/>
    <w:rsid w:val="0006729F"/>
    <w:rsid w:val="0007015D"/>
    <w:rsid w:val="000A244E"/>
    <w:rsid w:val="004970D6"/>
    <w:rsid w:val="004C1373"/>
    <w:rsid w:val="008D49A9"/>
    <w:rsid w:val="008F0DE2"/>
    <w:rsid w:val="009E2C01"/>
    <w:rsid w:val="00A27AFB"/>
    <w:rsid w:val="00AB10BA"/>
    <w:rsid w:val="00D165DD"/>
    <w:rsid w:val="00D74A5B"/>
    <w:rsid w:val="00DD1616"/>
    <w:rsid w:val="00DF76B1"/>
    <w:rsid w:val="00F4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7F07"/>
  <w15:chartTrackingRefBased/>
  <w15:docId w15:val="{926B2A61-04EC-42FE-AF94-5EFAA6FF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A27AFB"/>
    <w:rPr>
      <w:rFonts w:ascii="Arial" w:eastAsia="Arial" w:hAnsi="Arial" w:cs="Arial"/>
      <w:b/>
      <w:bCs/>
      <w:i/>
      <w:iCs/>
      <w:spacing w:val="1"/>
      <w:sz w:val="10"/>
      <w:szCs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7AFB"/>
    <w:pPr>
      <w:widowControl w:val="0"/>
      <w:shd w:val="clear" w:color="auto" w:fill="FFFFFF"/>
      <w:spacing w:after="0" w:line="182" w:lineRule="exact"/>
      <w:jc w:val="center"/>
    </w:pPr>
    <w:rPr>
      <w:rFonts w:ascii="Arial" w:eastAsia="Arial" w:hAnsi="Arial" w:cs="Arial"/>
      <w:b/>
      <w:bCs/>
      <w:i/>
      <w:iCs/>
      <w:spacing w:val="1"/>
      <w:sz w:val="10"/>
      <w:szCs w:val="10"/>
    </w:rPr>
  </w:style>
  <w:style w:type="character" w:customStyle="1" w:styleId="a3">
    <w:name w:val="Основной текст_"/>
    <w:basedOn w:val="a0"/>
    <w:link w:val="1"/>
    <w:locked/>
    <w:rsid w:val="00A27AFB"/>
    <w:rPr>
      <w:rFonts w:ascii="Arial" w:eastAsia="Arial" w:hAnsi="Arial" w:cs="Arial"/>
      <w:spacing w:val="2"/>
      <w:sz w:val="13"/>
      <w:szCs w:val="13"/>
      <w:shd w:val="clear" w:color="auto" w:fill="FFFFFF"/>
    </w:rPr>
  </w:style>
  <w:style w:type="paragraph" w:customStyle="1" w:styleId="1">
    <w:name w:val="Основной текст1"/>
    <w:basedOn w:val="a"/>
    <w:link w:val="a3"/>
    <w:rsid w:val="00A27AFB"/>
    <w:pPr>
      <w:widowControl w:val="0"/>
      <w:shd w:val="clear" w:color="auto" w:fill="FFFFFF"/>
      <w:spacing w:after="0" w:line="182" w:lineRule="exact"/>
      <w:jc w:val="both"/>
    </w:pPr>
    <w:rPr>
      <w:rFonts w:ascii="Arial" w:eastAsia="Arial" w:hAnsi="Arial" w:cs="Arial"/>
      <w:spacing w:val="2"/>
      <w:sz w:val="13"/>
      <w:szCs w:val="13"/>
    </w:rPr>
  </w:style>
  <w:style w:type="character" w:customStyle="1" w:styleId="5">
    <w:name w:val="Основной текст (5)_"/>
    <w:basedOn w:val="a0"/>
    <w:link w:val="50"/>
    <w:locked/>
    <w:rsid w:val="00A27AFB"/>
    <w:rPr>
      <w:rFonts w:ascii="Arial" w:eastAsia="Arial" w:hAnsi="Arial" w:cs="Arial"/>
      <w:i/>
      <w:iCs/>
      <w:spacing w:val="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27AFB"/>
    <w:pPr>
      <w:widowControl w:val="0"/>
      <w:shd w:val="clear" w:color="auto" w:fill="FFFFFF"/>
      <w:spacing w:before="60" w:after="60" w:line="197" w:lineRule="exact"/>
      <w:jc w:val="both"/>
    </w:pPr>
    <w:rPr>
      <w:rFonts w:ascii="Arial" w:eastAsia="Arial" w:hAnsi="Arial" w:cs="Arial"/>
      <w:i/>
      <w:iCs/>
      <w:spacing w:val="2"/>
      <w:sz w:val="13"/>
      <w:szCs w:val="13"/>
    </w:rPr>
  </w:style>
  <w:style w:type="character" w:customStyle="1" w:styleId="a4">
    <w:name w:val="Основной текст + Полужирный"/>
    <w:aliases w:val="Интервал 0 pt"/>
    <w:basedOn w:val="4"/>
    <w:rsid w:val="00A27AFB"/>
    <w:rPr>
      <w:rFonts w:ascii="Arial" w:eastAsia="Arial" w:hAnsi="Arial" w:cs="Arial"/>
      <w:b/>
      <w:bCs/>
      <w:i/>
      <w:iCs/>
      <w:color w:val="000000"/>
      <w:spacing w:val="3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a5">
    <w:name w:val="Основной текст + Курсив"/>
    <w:basedOn w:val="a3"/>
    <w:rsid w:val="00A27AFB"/>
    <w:rPr>
      <w:rFonts w:ascii="Arial" w:eastAsia="Arial" w:hAnsi="Arial" w:cs="Arial"/>
      <w:i/>
      <w:iCs/>
      <w:color w:val="000000"/>
      <w:spacing w:val="2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A27AFB"/>
    <w:rPr>
      <w:rFonts w:ascii="Arial" w:eastAsia="Arial" w:hAnsi="Arial" w:cs="Arial"/>
      <w:i/>
      <w:iCs/>
      <w:color w:val="000000"/>
      <w:spacing w:val="2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locked/>
    <w:rsid w:val="00A27AFB"/>
    <w:rPr>
      <w:rFonts w:ascii="Arial" w:eastAsia="Arial" w:hAnsi="Arial" w:cs="Arial"/>
      <w:b/>
      <w:bCs/>
      <w:spacing w:val="3"/>
      <w:sz w:val="13"/>
      <w:szCs w:val="1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27AFB"/>
    <w:pPr>
      <w:widowControl w:val="0"/>
      <w:shd w:val="clear" w:color="auto" w:fill="FFFFFF"/>
      <w:spacing w:before="60" w:after="120" w:line="0" w:lineRule="atLeast"/>
      <w:jc w:val="both"/>
    </w:pPr>
    <w:rPr>
      <w:rFonts w:ascii="Arial" w:eastAsia="Arial" w:hAnsi="Arial" w:cs="Arial"/>
      <w:b/>
      <w:bCs/>
      <w:spacing w:val="3"/>
      <w:sz w:val="13"/>
      <w:szCs w:val="13"/>
    </w:rPr>
  </w:style>
  <w:style w:type="character" w:customStyle="1" w:styleId="9">
    <w:name w:val="Основной текст (9)"/>
    <w:basedOn w:val="a0"/>
    <w:rsid w:val="00A27AFB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8"/>
      <w:szCs w:val="8"/>
      <w:u w:val="none"/>
      <w:effect w:val="none"/>
      <w:lang w:val="en-US" w:eastAsia="en-US" w:bidi="en-US"/>
    </w:rPr>
  </w:style>
  <w:style w:type="character" w:styleId="a6">
    <w:name w:val="Hyperlink"/>
    <w:basedOn w:val="a0"/>
    <w:semiHidden/>
    <w:unhideWhenUsed/>
    <w:rsid w:val="00A27AFB"/>
    <w:rPr>
      <w:color w:val="0066CC"/>
      <w:u w:val="single"/>
    </w:rPr>
  </w:style>
  <w:style w:type="character" w:customStyle="1" w:styleId="0pt">
    <w:name w:val="Основной текст + Интервал 0 pt"/>
    <w:basedOn w:val="a3"/>
    <w:rsid w:val="00A27AFB"/>
    <w:rPr>
      <w:rFonts w:ascii="Arial" w:eastAsia="Arial" w:hAnsi="Arial" w:cs="Arial"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c0">
    <w:name w:val="c0"/>
    <w:basedOn w:val="a0"/>
    <w:rsid w:val="00064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.pql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quelm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uditorium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85C47-12E8-4A9E-8B6F-F8B5938A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3457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6</cp:revision>
  <dcterms:created xsi:type="dcterms:W3CDTF">2024-05-02T02:35:00Z</dcterms:created>
  <dcterms:modified xsi:type="dcterms:W3CDTF">2024-05-20T10:51:00Z</dcterms:modified>
</cp:coreProperties>
</file>