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 xml:space="preserve">Департамент образования 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Ямало-Ненецкого автономного округа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 xml:space="preserve">государственное бюджетное профессиональное 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образовательное учреждение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Ямало-Ненецкого автономного округа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auto"/>
        <w:ind w:left="845" w:right="1214"/>
        <w:jc w:val="center"/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«</w:t>
      </w:r>
      <w:proofErr w:type="spellStart"/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Lucida Sans Unicode" w:hAnsi="Times New Roman" w:cs="Times New Roman"/>
          <w:b/>
          <w:color w:val="262626"/>
          <w:sz w:val="26"/>
          <w:szCs w:val="26"/>
          <w:lang w:eastAsia="ru-RU"/>
        </w:rPr>
        <w:t xml:space="preserve"> многопрофильный колледж»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28" w:lineRule="exact"/>
        <w:ind w:left="2496" w:firstLine="300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8"/>
        <w:gridCol w:w="720"/>
        <w:gridCol w:w="4714"/>
      </w:tblGrid>
      <w:tr w:rsidR="00883641" w:rsidRPr="00883641" w:rsidTr="00866B60">
        <w:trPr>
          <w:trHeight w:val="507"/>
          <w:jc w:val="center"/>
        </w:trPr>
        <w:tc>
          <w:tcPr>
            <w:tcW w:w="4058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РАССМОТРЕНА И ОДОБРЕНА </w:t>
            </w:r>
          </w:p>
        </w:tc>
        <w:tc>
          <w:tcPr>
            <w:tcW w:w="720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УТВЕРЖДЕНА</w:t>
            </w: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на заседании предметной (цикловой) комиссии </w:t>
            </w:r>
            <w:proofErr w:type="gram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информационных</w:t>
            </w:r>
            <w:proofErr w:type="gramEnd"/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Зам директора по УМР </w:t>
            </w: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технологий</w:t>
            </w: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О.В.Стрелецкая</w:t>
            </w:r>
            <w:proofErr w:type="spellEnd"/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П(</w:t>
            </w:r>
            <w:proofErr w:type="gramEnd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Ц)К</w:t>
            </w: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</w:pPr>
          </w:p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Л.А.Северьянова</w:t>
            </w:r>
            <w:proofErr w:type="spellEnd"/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trHeight w:val="253"/>
          <w:jc w:val="center"/>
        </w:trPr>
        <w:tc>
          <w:tcPr>
            <w:tcW w:w="405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vAlign w:val="bottom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autoSpaceDE w:val="0"/>
        <w:autoSpaceDN w:val="0"/>
        <w:adjustRightInd w:val="0"/>
        <w:spacing w:after="0" w:line="360" w:lineRule="auto"/>
        <w:ind w:left="2496" w:firstLine="3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tabs>
          <w:tab w:val="left" w:pos="8115"/>
        </w:tabs>
        <w:autoSpaceDE w:val="0"/>
        <w:autoSpaceDN w:val="0"/>
        <w:adjustRightInd w:val="0"/>
        <w:spacing w:after="0" w:line="360" w:lineRule="auto"/>
        <w:ind w:firstLine="300"/>
        <w:jc w:val="center"/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iCs/>
          <w:color w:val="262626"/>
          <w:sz w:val="28"/>
          <w:szCs w:val="28"/>
          <w:lang w:eastAsia="ru-RU"/>
        </w:rPr>
        <w:t>АДАПТИРОВАННАЯ РАБОЧАЯ ПРОГРАММА</w:t>
      </w:r>
    </w:p>
    <w:p w:rsidR="00883641" w:rsidRPr="00883641" w:rsidRDefault="00883641" w:rsidP="00883641">
      <w:pPr>
        <w:tabs>
          <w:tab w:val="left" w:leader="underscore" w:pos="4502"/>
          <w:tab w:val="left" w:pos="9356"/>
        </w:tabs>
        <w:autoSpaceDE w:val="0"/>
        <w:autoSpaceDN w:val="0"/>
        <w:adjustRightInd w:val="0"/>
        <w:spacing w:after="0" w:line="274" w:lineRule="exact"/>
        <w:ind w:left="2552" w:right="282" w:hanging="1701"/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 xml:space="preserve">по дисциплине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        </w:t>
      </w:r>
      <w:r w:rsidR="009C20D4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ОД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3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 xml:space="preserve"> Основы компьютерной графики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</w:p>
    <w:p w:rsidR="00883641" w:rsidRPr="00883641" w:rsidRDefault="00883641" w:rsidP="00883641">
      <w:pPr>
        <w:tabs>
          <w:tab w:val="left" w:leader="underscore" w:pos="4502"/>
          <w:tab w:val="left" w:pos="5100"/>
        </w:tabs>
        <w:autoSpaceDE w:val="0"/>
        <w:autoSpaceDN w:val="0"/>
        <w:adjustRightInd w:val="0"/>
        <w:spacing w:after="0" w:line="274" w:lineRule="exact"/>
        <w:ind w:left="2552" w:hanging="1701"/>
        <w:jc w:val="center"/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</w:pPr>
      <w:r w:rsidRPr="00883641"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  <w:t>(наименование дисциплины)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74" w:lineRule="exact"/>
        <w:ind w:left="2552" w:hanging="17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для профессии</w:t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16199 Оператор электронно-вычислительн</w:t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ых и вычислительных машин</w:t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</w:p>
    <w:p w:rsidR="00883641" w:rsidRPr="00883641" w:rsidRDefault="00883641" w:rsidP="00883641">
      <w:pPr>
        <w:tabs>
          <w:tab w:val="left" w:pos="3261"/>
        </w:tabs>
        <w:autoSpaceDE w:val="0"/>
        <w:autoSpaceDN w:val="0"/>
        <w:adjustRightInd w:val="0"/>
        <w:spacing w:after="0" w:line="274" w:lineRule="exact"/>
        <w:ind w:left="2552" w:firstLine="709"/>
        <w:jc w:val="center"/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</w:pPr>
      <w:r w:rsidRPr="00883641">
        <w:rPr>
          <w:rFonts w:ascii="Times New Roman" w:eastAsia="Lucida Sans Unicode" w:hAnsi="Times New Roman" w:cs="Times New Roman"/>
          <w:bCs/>
          <w:color w:val="262626"/>
          <w:sz w:val="16"/>
          <w:szCs w:val="16"/>
          <w:lang w:eastAsia="ru-RU"/>
        </w:rPr>
        <w:t xml:space="preserve"> (код и название специальности)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74" w:lineRule="exact"/>
        <w:ind w:left="2552" w:hanging="1701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форма обучения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 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  <w:t>очная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ab/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360"/>
        <w:gridCol w:w="1800"/>
      </w:tblGrid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Всего учебных занятий,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51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(в академических часах)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gramStart"/>
            <w:r w:rsidRPr="00883641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аудиторных</w:t>
            </w: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из них:</w:t>
            </w:r>
            <w:proofErr w:type="gramEnd"/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ru-RU"/>
              </w:rPr>
              <w:t>34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теория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практических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22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самостоятельных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3348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proofErr w:type="spellStart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Диф</w:t>
            </w:r>
            <w:proofErr w:type="spellEnd"/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зачет</w:t>
            </w:r>
          </w:p>
        </w:tc>
        <w:tc>
          <w:tcPr>
            <w:tcW w:w="360" w:type="dxa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 w:eastAsia="ru-RU"/>
              </w:rPr>
              <w:t>I</w:t>
            </w: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семестр</w:t>
            </w:r>
          </w:p>
        </w:tc>
      </w:tr>
    </w:tbl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color w:val="262626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ind w:left="3989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tabs>
          <w:tab w:val="left" w:pos="5325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</w:p>
    <w:p w:rsidR="00883641" w:rsidRPr="00883641" w:rsidRDefault="00883641" w:rsidP="00883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Новый Уренгой 2022</w:t>
      </w:r>
    </w:p>
    <w:p w:rsidR="00883641" w:rsidRPr="00883641" w:rsidRDefault="00883641" w:rsidP="008836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Рабочая программа дисциплины О</w:t>
      </w:r>
      <w:r w:rsidR="009C20D4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8364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Основы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компьютерной графики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в соответствии с установленными квалификационными требованиями по профессии 16199 Оператор электронно-вычислительных и вычислительных машин, с учетом ФГОС СПО по профессии 09.01.03 Мастер по обработке цифровой информации.</w:t>
      </w:r>
    </w:p>
    <w:p w:rsidR="00883641" w:rsidRPr="00883641" w:rsidRDefault="00883641" w:rsidP="008836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Организация-разработчик: Государственное бюджетное профессиональное образовательное учреждение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Ямало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–Ненецкого автономного округа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</w:t>
      </w:r>
    </w:p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мирнова Т.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.А., преподаватель ГБПОУ ЯНАО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 дисциплин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бщепрофессионального и профессионального циклов, высшая квалификационная категория</w:t>
      </w:r>
    </w:p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мирнова Т.</w:t>
      </w:r>
      <w:r w:rsidRPr="00883641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.А.</w:t>
      </w: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88364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(Фамилия И.О.)</w:t>
      </w: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83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883641" w:rsidRPr="00883641" w:rsidRDefault="00883641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TOC \o "1-3" \h \z \u </w:instrText>
      </w:r>
      <w:r w:rsidRPr="0088364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hyperlink w:anchor="_Toc63086838" w:history="1">
        <w:r w:rsidRPr="00883641">
          <w:rPr>
            <w:rFonts w:ascii="Times New Roman" w:eastAsia="Times New Roman" w:hAnsi="Times New Roman" w:cs="Times New Roman"/>
            <w:b/>
            <w:noProof/>
            <w:color w:val="0000FF"/>
            <w:sz w:val="26"/>
            <w:szCs w:val="26"/>
            <w:u w:val="single"/>
            <w:lang w:eastAsia="ru-RU"/>
          </w:rPr>
          <w:t>1. ПАСПОРТ РАБОЧЕЙ ПРОГРАММЫ ДИСЦИПЛИНЫ</w:t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_Toc63086838 \h </w:instrText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4</w:t>
        </w:r>
        <w:r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9B5208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63086839" w:history="1">
        <w:r w:rsidR="00883641" w:rsidRPr="00883641">
          <w:rPr>
            <w:rFonts w:ascii="Times New Roman" w:eastAsia="Times New Roman" w:hAnsi="Times New Roman" w:cs="Times New Roman"/>
            <w:b/>
            <w:noProof/>
            <w:color w:val="0000FF"/>
            <w:sz w:val="26"/>
            <w:szCs w:val="26"/>
            <w:u w:val="single"/>
            <w:lang w:eastAsia="ru-RU"/>
          </w:rPr>
          <w:t>2. СТРУКТУРА И СОДЕРЖАНИЕ ДИСЦИПЛИНЫ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_Toc63086839 \h </w:instrTex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6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9B5208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63086841" w:history="1">
        <w:r w:rsidR="00883641" w:rsidRPr="00883641">
          <w:rPr>
            <w:rFonts w:ascii="Times New Roman" w:eastAsia="Times New Roman" w:hAnsi="Times New Roman" w:cs="Times New Roman"/>
            <w:b/>
            <w:caps/>
            <w:noProof/>
            <w:color w:val="0000FF"/>
            <w:sz w:val="26"/>
            <w:szCs w:val="26"/>
            <w:u w:val="single"/>
            <w:lang w:eastAsia="ru-RU"/>
          </w:rPr>
          <w:t>3. условия реализации дисциплины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_Toc63086841 \h </w:instrTex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9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9B5208" w:rsidP="00883641">
      <w:pPr>
        <w:tabs>
          <w:tab w:val="right" w:leader="do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63086844" w:history="1">
        <w:r w:rsidR="00883641" w:rsidRPr="00883641">
          <w:rPr>
            <w:rFonts w:ascii="Times New Roman" w:eastAsia="Times New Roman" w:hAnsi="Times New Roman" w:cs="Times New Roman"/>
            <w:b/>
            <w:caps/>
            <w:noProof/>
            <w:color w:val="0000FF"/>
            <w:sz w:val="26"/>
            <w:szCs w:val="26"/>
            <w:u w:val="single"/>
            <w:lang w:eastAsia="ru-RU"/>
          </w:rPr>
          <w:t>4. Контроль и оценка результатов освоения Дисциплины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begin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instrText xml:space="preserve"> PAGEREF _Toc63086844 \h </w:instrTex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separate"/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>12</w:t>
        </w:r>
        <w:r w:rsidR="00883641" w:rsidRPr="00883641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fldChar w:fldCharType="end"/>
        </w:r>
      </w:hyperlink>
    </w:p>
    <w:p w:rsidR="00883641" w:rsidRPr="00883641" w:rsidRDefault="00883641" w:rsidP="008836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</w:p>
    <w:p w:rsidR="00883641" w:rsidRPr="00883641" w:rsidRDefault="00883641" w:rsidP="0088364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  <w:bookmarkStart w:id="0" w:name="_Toc63086838"/>
      <w:r w:rsidRPr="008836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1. ПАСПОРТ РАБОЧЕЙ ПРОГРАММЫ ДИСЦИПЛИНЫ</w:t>
      </w:r>
      <w:bookmarkEnd w:id="0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1.1. Область применения программы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" w:firstLine="720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Рабочая программа дисциплины </w:t>
      </w:r>
      <w:r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</w:t>
      </w:r>
      <w:r w:rsidR="009C20D4"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</w:t>
      </w:r>
      <w:r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.03. Основы компьютерной графики</w:t>
      </w:r>
      <w:r w:rsidRPr="00883641">
        <w:rPr>
          <w:rFonts w:ascii="Times New Roman" w:eastAsia="Times New Roman" w:hAnsi="Times New Roman" w:cs="Times New Roman"/>
          <w:color w:val="262626"/>
          <w:spacing w:val="-4"/>
          <w:w w:val="101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является частью адаптированной образовательной программы профессиональной подготовки рабочих по профессии 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16199 </w:t>
      </w:r>
      <w:r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Оператор электронно-вычислительных и вычислительных машин</w:t>
      </w:r>
      <w:r w:rsidRPr="007953DF">
        <w:rPr>
          <w:rFonts w:ascii="Times New Roman" w:eastAsia="Times New Roman" w:hAnsi="Times New Roman" w:cs="Times New Roman"/>
          <w:bCs/>
          <w:i/>
          <w:color w:val="262626"/>
          <w:sz w:val="28"/>
          <w:szCs w:val="28"/>
          <w:lang w:eastAsia="ru-RU"/>
        </w:rPr>
        <w:t>,</w:t>
      </w:r>
      <w:r w:rsidRPr="00883641">
        <w:rPr>
          <w:rFonts w:ascii="Times New Roman" w:eastAsia="Times New Roman" w:hAnsi="Times New Roman" w:cs="Times New Roman"/>
          <w:bCs/>
          <w:i/>
          <w:color w:val="262626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с учетом ФГОС СПО по профессии 09.01.03. Мастер по обработке цифровой информации.</w:t>
      </w:r>
      <w:bookmarkStart w:id="1" w:name="_GoBack"/>
      <w:bookmarkEnd w:id="1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1.2.</w:t>
      </w:r>
      <w:r w:rsidRPr="0088364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Место дисциплины в структуре основной профессиональной образовательной программы:</w:t>
      </w:r>
      <w:r w:rsidRPr="00883641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Дисциплина 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ОП.0</w:t>
      </w:r>
      <w:r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>3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lang w:eastAsia="ru-RU"/>
        </w:rPr>
        <w:t xml:space="preserve">. </w:t>
      </w:r>
      <w:r w:rsidRPr="00FC3E4A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Основы компьютерной графики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относится к 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адаптационному циклу профессиональной подготовки.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883641" w:rsidRPr="00325899" w:rsidRDefault="00883641" w:rsidP="00325899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Целью изучения 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дисциплины </w:t>
      </w:r>
      <w:r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О</w:t>
      </w:r>
      <w:r w:rsidR="009C20D4"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</w:t>
      </w:r>
      <w:r w:rsidRPr="007953DF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.03. Основы компьютерной графики</w:t>
      </w: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является </w:t>
      </w: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формирование у обучающихся системы знаний</w:t>
      </w:r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</w:t>
      </w:r>
      <w:proofErr w:type="gramEnd"/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53492E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</w:t>
      </w:r>
      <w:r w:rsid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ах</w:t>
      </w:r>
      <w:r w:rsidR="0053492E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композиционного п</w:t>
      </w:r>
      <w:r w:rsid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остроения и </w:t>
      </w:r>
      <w:r w:rsidR="00296712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современны</w:t>
      </w:r>
      <w:r w:rsid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х</w:t>
      </w:r>
      <w:r w:rsidR="00296712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тенденци</w:t>
      </w:r>
      <w:r w:rsid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ях</w:t>
      </w:r>
      <w:r w:rsidR="00296712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 графическом дизайне,</w:t>
      </w:r>
      <w:r w:rsidR="0053492E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изобразительных и технических приемах</w:t>
      </w:r>
      <w:r w:rsidR="0053492E"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и</w:t>
      </w:r>
      <w:r w:rsid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средствах дизайн-проектирования</w:t>
      </w:r>
      <w:r w:rsidRPr="00325899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, умений применять их в своей</w:t>
      </w:r>
      <w:r w:rsidRPr="00883641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профессиональной деятельности.</w:t>
      </w:r>
    </w:p>
    <w:p w:rsid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иметь практический опыт: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подготовки компьютерного оборудования к работе; 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безопасной эксплуатации офисной оргтехники; 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компьютерной обработки цифровых изображений; </w:t>
      </w:r>
    </w:p>
    <w:p w:rsidR="00296712" w:rsidRPr="00296712" w:rsidRDefault="00FC3E4A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элементарной вё</w:t>
      </w:r>
      <w:r w:rsidR="00296712"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рстки электронного макета в программах компьютерной графики; </w:t>
      </w:r>
    </w:p>
    <w:p w:rsid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подготовки разработанных продуктов графического дизайна к печати.</w:t>
      </w:r>
    </w:p>
    <w:p w:rsid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уметь:</w:t>
      </w:r>
    </w:p>
    <w:p w:rsidR="0053492E" w:rsidRDefault="0053492E" w:rsidP="005349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выбирать графические средства в соответствии с тематикой и задачами проекта;</w:t>
      </w:r>
    </w:p>
    <w:p w:rsidR="0053492E" w:rsidRDefault="0053492E" w:rsidP="005349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создавать цветовое единство; </w:t>
      </w:r>
    </w:p>
    <w:p w:rsidR="0053492E" w:rsidRDefault="0053492E" w:rsidP="005349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создавать целостную композицию на плоскости; </w:t>
      </w:r>
    </w:p>
    <w:p w:rsidR="0053492E" w:rsidRDefault="0053492E" w:rsidP="005349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подготавливать электронный макет к печати или публикации; </w:t>
      </w:r>
    </w:p>
    <w:p w:rsidR="0053492E" w:rsidRDefault="0053492E" w:rsidP="0053492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53492E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применять настройки технических параметров печати или публикации в соответствии с заданием; </w:t>
      </w:r>
    </w:p>
    <w:p w:rsid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В результате освоения дисциплины обучающийся должен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знать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: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теоретические основы композиционного построения в графическом дизайне;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законы создания цветовой гармонии;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технологии изготовления печатного изделия;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современные тенденции в области графического дизайна;</w:t>
      </w:r>
    </w:p>
    <w:p w:rsidR="00296712" w:rsidRP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основные изобразительные и технические приемы и средства дизайн</w:t>
      </w:r>
      <w:r w:rsidR="00AB1687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проектирования;</w:t>
      </w:r>
    </w:p>
    <w:p w:rsidR="00296712" w:rsidRDefault="00296712" w:rsidP="0029671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right="101" w:hanging="357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296712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приемы настройки электронных </w:t>
      </w:r>
      <w:r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макетов к печати или публикации.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1.4. Рекомендуемое количество часов на освоение программы дисциплины: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максимальной учебной нагрузки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обучающегося</w:t>
      </w:r>
      <w:proofErr w:type="gramEnd"/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-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51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час, в том числе: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обязательной аудиторной учебной нагрузки обучающегося </w:t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- </w:t>
      </w: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34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часа;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из них практических – </w:t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22</w:t>
      </w:r>
      <w:r w:rsidRPr="00883641">
        <w:rPr>
          <w:rFonts w:ascii="Times New Roman" w:eastAsia="Times New Roman" w:hAnsi="Times New Roman" w:cs="Times New Roman"/>
          <w:i/>
          <w:color w:val="262626"/>
          <w:sz w:val="26"/>
          <w:szCs w:val="26"/>
          <w:u w:val="single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час</w:t>
      </w:r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а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;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самостоятельной работы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обучающегося</w:t>
      </w:r>
      <w:proofErr w:type="gramEnd"/>
      <w:r w:rsidR="00FC3E4A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-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262626"/>
          <w:sz w:val="26"/>
          <w:szCs w:val="26"/>
          <w:u w:val="single"/>
          <w:lang w:eastAsia="ru-RU"/>
        </w:rPr>
        <w:t>7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час.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883641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br w:type="page"/>
      </w:r>
      <w:bookmarkStart w:id="2" w:name="_Toc63086839"/>
      <w:r w:rsidRPr="00883641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2. СТРУКТУРА И СОДЕРЖАНИЕ УЧЕБНОЙ ДИСЦИПЛИНЫ</w:t>
      </w:r>
      <w:bookmarkEnd w:id="2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-18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2.1. Объем учебной дисциплины и виды учебной работы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883641" w:rsidRPr="00883641" w:rsidTr="00866B60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83641" w:rsidRPr="00883641" w:rsidTr="00866B60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51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tabs>
                <w:tab w:val="center" w:pos="792"/>
                <w:tab w:val="left" w:pos="1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34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0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22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883641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0</w:t>
            </w:r>
          </w:p>
        </w:tc>
      </w:tr>
      <w:tr w:rsidR="00883641" w:rsidRPr="00883641" w:rsidTr="00866B60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>7</w:t>
            </w:r>
          </w:p>
        </w:tc>
      </w:tr>
      <w:tr w:rsidR="00883641" w:rsidRPr="00883641" w:rsidTr="00866B60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iCs/>
                <w:color w:val="262626"/>
                <w:sz w:val="24"/>
                <w:szCs w:val="24"/>
                <w:lang w:eastAsia="ru-RU"/>
              </w:rPr>
              <w:t xml:space="preserve">Итоговая аттестация  - </w:t>
            </w:r>
            <w:r w:rsidRPr="00883641">
              <w:rPr>
                <w:rFonts w:ascii="Times New Roman" w:eastAsia="Times New Roman" w:hAnsi="Times New Roman" w:cs="Times New Roman"/>
                <w:b/>
                <w:i/>
                <w:iCs/>
                <w:color w:val="262626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</w:tr>
    </w:tbl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sectPr w:rsidR="00883641" w:rsidRPr="00883641" w:rsidSect="00A1614F">
          <w:footerReference w:type="default" r:id="rId8"/>
          <w:footerReference w:type="first" r:id="rId9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883641" w:rsidRPr="00883641" w:rsidRDefault="00883641" w:rsidP="008836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240" w:line="240" w:lineRule="auto"/>
        <w:ind w:left="284"/>
        <w:outlineLvl w:val="0"/>
        <w:rPr>
          <w:rFonts w:ascii="Times New Roman" w:eastAsia="Times New Roman" w:hAnsi="Times New Roman" w:cs="Times New Roman"/>
          <w:bCs/>
          <w:i/>
          <w:iCs/>
          <w:color w:val="262626"/>
          <w:sz w:val="28"/>
          <w:szCs w:val="28"/>
          <w:u w:val="single"/>
          <w:lang w:val="x-none" w:eastAsia="ru-RU"/>
        </w:rPr>
      </w:pPr>
      <w:bookmarkStart w:id="3" w:name="_Toc63086840"/>
      <w:r w:rsidRPr="00883641">
        <w:rPr>
          <w:rFonts w:ascii="Times New Roman" w:eastAsia="Times New Roman" w:hAnsi="Times New Roman" w:cs="Times New Roman"/>
          <w:b/>
          <w:bCs/>
          <w:iCs/>
          <w:color w:val="262626"/>
          <w:sz w:val="28"/>
          <w:szCs w:val="28"/>
          <w:lang w:val="x-none" w:eastAsia="ru-RU"/>
        </w:rPr>
        <w:lastRenderedPageBreak/>
        <w:t>2.2. Тематический план и содержание дисциплины</w:t>
      </w:r>
      <w:r w:rsidRPr="00883641">
        <w:rPr>
          <w:rFonts w:ascii="Times New Roman" w:eastAsia="Times New Roman" w:hAnsi="Times New Roman" w:cs="Times New Roman"/>
          <w:b/>
          <w:bCs/>
          <w:iCs/>
          <w:caps/>
          <w:color w:val="262626"/>
          <w:sz w:val="28"/>
          <w:szCs w:val="28"/>
          <w:lang w:val="x-none" w:eastAsia="ru-RU"/>
        </w:rPr>
        <w:t xml:space="preserve"> </w:t>
      </w:r>
      <w:r w:rsidRPr="00FC3E4A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val="x-none" w:eastAsia="ru-RU"/>
        </w:rPr>
        <w:t>О</w:t>
      </w:r>
      <w:r w:rsidR="009C20D4" w:rsidRPr="00FC3E4A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Д</w:t>
      </w:r>
      <w:r w:rsidRPr="00FC3E4A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val="x-none" w:eastAsia="ru-RU"/>
        </w:rPr>
        <w:t>.0</w:t>
      </w:r>
      <w:r w:rsidRPr="00FC3E4A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3</w:t>
      </w:r>
      <w:r w:rsidRPr="00FC3E4A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val="x-none" w:eastAsia="ru-RU"/>
        </w:rPr>
        <w:t xml:space="preserve">. Основы </w:t>
      </w:r>
      <w:r w:rsidRPr="00FC3E4A">
        <w:rPr>
          <w:rFonts w:ascii="Times New Roman" w:eastAsia="Times New Roman" w:hAnsi="Times New Roman" w:cs="Times New Roman"/>
          <w:b/>
          <w:color w:val="262626"/>
          <w:sz w:val="28"/>
          <w:szCs w:val="28"/>
          <w:u w:val="single"/>
          <w:lang w:eastAsia="ru-RU"/>
        </w:rPr>
        <w:t>компьютерной графики</w:t>
      </w:r>
      <w:r w:rsidRPr="00883641">
        <w:rPr>
          <w:rFonts w:ascii="Times New Roman" w:eastAsia="Times New Roman" w:hAnsi="Times New Roman" w:cs="Times New Roman"/>
          <w:color w:val="262626"/>
          <w:spacing w:val="-4"/>
          <w:w w:val="101"/>
          <w:sz w:val="28"/>
          <w:szCs w:val="28"/>
          <w:lang w:val="x-none" w:eastAsia="ru-RU"/>
        </w:rPr>
        <w:t xml:space="preserve"> </w:t>
      </w:r>
      <w:bookmarkEnd w:id="3"/>
    </w:p>
    <w:tbl>
      <w:tblPr>
        <w:tblW w:w="1488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9562"/>
        <w:gridCol w:w="773"/>
        <w:gridCol w:w="1046"/>
      </w:tblGrid>
      <w:tr w:rsidR="00883641" w:rsidRPr="00883641" w:rsidTr="00866B60">
        <w:trPr>
          <w:trHeight w:val="20"/>
          <w:tblHeader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Объем </w:t>
            </w:r>
          </w:p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Уровень </w:t>
            </w:r>
          </w:p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освоения</w:t>
            </w:r>
          </w:p>
        </w:tc>
      </w:tr>
      <w:tr w:rsidR="00883641" w:rsidRPr="00883641" w:rsidTr="00866B60">
        <w:trPr>
          <w:trHeight w:val="20"/>
          <w:tblHeader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16"/>
                <w:szCs w:val="16"/>
                <w:lang w:eastAsia="ru-RU"/>
              </w:rPr>
              <w:t>4</w:t>
            </w:r>
          </w:p>
        </w:tc>
      </w:tr>
      <w:tr w:rsidR="00883641" w:rsidRPr="00883641" w:rsidTr="00866B60">
        <w:trPr>
          <w:trHeight w:val="20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00" w:hanging="900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Раздел 1. </w:t>
            </w:r>
            <w:r w:rsidR="00636FEB" w:rsidRPr="00D33A27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Основы представления графических данных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166D08" w:rsidRDefault="00C9440F" w:rsidP="00C9440F">
            <w:pPr>
              <w:tabs>
                <w:tab w:val="center" w:pos="6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  <w:t>12</w:t>
            </w:r>
          </w:p>
        </w:tc>
      </w:tr>
      <w:tr w:rsidR="00883641" w:rsidRPr="00883641" w:rsidTr="00866B60">
        <w:trPr>
          <w:trHeight w:val="20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Тема 1.1</w:t>
            </w:r>
          </w:p>
          <w:p w:rsidR="00883641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D33A27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Основы представления графических данных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AC2078" w:rsidRDefault="00883641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AC207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D33A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Виды компьютерной графики. Растровая графика. Достоинства растровой графики. Масштабирование растровых изображений.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33A27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A27" w:rsidRPr="00D33A27" w:rsidRDefault="00D33A27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D33A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Векторная графика. Математические основы вект</w:t>
            </w:r>
            <w:r w:rsidR="00636FE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орной графики. Достоинства век</w:t>
            </w:r>
            <w:r w:rsidRPr="00D33A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торной графики. Недостатки векторной графики. Особен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ности растровых и векторных про</w:t>
            </w:r>
            <w:r w:rsidRPr="00D33A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грамм.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AC2078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33A27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A27" w:rsidRPr="00D33A27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Понятие цвета и способы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его описания. Аддитивная цвето</w:t>
            </w: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вая модель RGB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450718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D33A27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A27" w:rsidRPr="00D33A27" w:rsidRDefault="00450718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sz w:val="24"/>
              </w:rPr>
              <w:t>Субтрактивная цветовая модель CMYK. Цветовая модель</w:t>
            </w:r>
            <w:r w:rsidRPr="00450718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50718">
              <w:rPr>
                <w:rFonts w:ascii="Times New Roman" w:eastAsia="Times New Roman" w:hAnsi="Times New Roman" w:cs="Times New Roman"/>
                <w:sz w:val="24"/>
              </w:rPr>
              <w:t>HSB.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636FEB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A27" w:rsidRPr="00883641" w:rsidRDefault="00D33A27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45071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18" w:rsidRPr="00883641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0718" w:rsidRPr="00450718" w:rsidRDefault="00AC2078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Форматы графических файлов. Методы сжатия графических данных.</w:t>
            </w:r>
            <w: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Преобразование файлов из одного формата в другой.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18" w:rsidRPr="00636FEB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0718" w:rsidRPr="00883641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Фрактальная</w:t>
            </w:r>
            <w:r w:rsidRPr="00AC20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графика.</w:t>
            </w:r>
            <w:r w:rsidRPr="00AC20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  <w:r w:rsidRPr="00AC20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понятия</w:t>
            </w:r>
            <w:r w:rsidRPr="00AC20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трехмерной</w:t>
            </w:r>
            <w:r w:rsidRPr="00AC20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фики.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636FEB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636FEB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FEB" w:rsidRPr="00883641" w:rsidRDefault="00636FEB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0718" w:rsidRPr="00883641" w:rsidRDefault="0045071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занятия: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</w:p>
          <w:p w:rsidR="00636FEB" w:rsidRDefault="00636FEB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636FE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Масштабирование растровых изображений </w:t>
            </w:r>
          </w:p>
          <w:p w:rsidR="00636FEB" w:rsidRPr="00636FEB" w:rsidRDefault="00636FEB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636FE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Масштабирование векторных изображений </w:t>
            </w:r>
          </w:p>
          <w:p w:rsidR="00636FEB" w:rsidRPr="00883641" w:rsidRDefault="00636FEB" w:rsidP="00636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636FEB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Исследование цветовых моделей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FEB" w:rsidRPr="00166D0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166D0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FEB" w:rsidRPr="00883641" w:rsidRDefault="00636FEB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  <w:p w:rsidR="00883641" w:rsidRPr="00883641" w:rsidRDefault="00DB0E3F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Создание презентаций по темам: «</w:t>
            </w:r>
            <w:r w:rsidRPr="00D33A27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Виды компьютерной графики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»; «</w:t>
            </w: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Понятие цвета и способы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его описания»; «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Фрактальная</w:t>
            </w:r>
            <w:r w:rsidRPr="00AC20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графика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883641" w:rsidRPr="00883641" w:rsidTr="00866B60">
        <w:trPr>
          <w:trHeight w:val="20"/>
        </w:trPr>
        <w:tc>
          <w:tcPr>
            <w:tcW w:w="1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45071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</w:t>
            </w:r>
            <w:r w:rsidR="0045071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2. </w:t>
            </w:r>
            <w:r w:rsidR="00450718" w:rsidRPr="0045071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Обработка и редактирование векторной графики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C9440F" w:rsidRDefault="00C9440F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  <w:t>22</w:t>
            </w:r>
          </w:p>
        </w:tc>
      </w:tr>
      <w:tr w:rsidR="00883641" w:rsidRPr="00883641" w:rsidTr="00AC2078">
        <w:trPr>
          <w:trHeight w:val="267"/>
        </w:trPr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Тема 2.1</w:t>
            </w:r>
          </w:p>
          <w:p w:rsidR="00883641" w:rsidRPr="00883641" w:rsidRDefault="0045071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Обработка и редактирование векторной графики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3641" w:rsidRPr="00883641" w:rsidRDefault="00883641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166D0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83641" w:rsidRPr="00883641" w:rsidRDefault="00883641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883641" w:rsidRDefault="007810F0" w:rsidP="00781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Векторный редактор.</w:t>
            </w:r>
            <w:r w:rsidR="00AC2078" w:rsidRPr="00AC2078">
              <w:rPr>
                <w:rFonts w:ascii="Times New Roman" w:eastAsia="Times New Roman" w:hAnsi="Times New Roman" w:cs="Times New Roman"/>
                <w:sz w:val="24"/>
              </w:rPr>
              <w:t xml:space="preserve"> Элементы управления. Создание редактирование фигур.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7A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Выделение объектов. Операции над объектами.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Выделение нескольких объектов. Группировка объектов.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AC20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Дублирование</w:t>
            </w:r>
            <w:r w:rsidRPr="00AC20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20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выравнивание</w:t>
            </w:r>
            <w:r w:rsidRPr="00AC20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объектов. Клонирование</w:t>
            </w:r>
            <w:r w:rsidRPr="00AC20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объектов.</w:t>
            </w:r>
            <w:r w:rsidRPr="00AC2078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Узоры.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Создание</w:t>
            </w:r>
            <w:r w:rsidRPr="00AC2078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20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редактирование</w:t>
            </w:r>
            <w:r w:rsidRPr="00AC2078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криволинейных</w:t>
            </w:r>
            <w:r w:rsidRPr="00AC2078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контуров. Каллиграфия.</w:t>
            </w:r>
            <w:r w:rsidRPr="00AC20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Каллиграфическое</w:t>
            </w:r>
            <w:r w:rsidRPr="00AC2078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перо.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Работа с текстом. Создание текстового объекта.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Завёрстывание</w:t>
            </w:r>
            <w:r w:rsidRPr="00AC2078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текста</w:t>
            </w:r>
            <w:r w:rsidRPr="00AC20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2078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2078">
              <w:rPr>
                <w:rFonts w:ascii="Times New Roman" w:eastAsia="Times New Roman" w:hAnsi="Times New Roman" w:cs="Times New Roman"/>
                <w:sz w:val="24"/>
              </w:rPr>
              <w:t>блок.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2078">
              <w:rPr>
                <w:rFonts w:ascii="Times New Roman" w:eastAsia="Times New Roman" w:hAnsi="Times New Roman" w:cs="Times New Roman"/>
                <w:sz w:val="24"/>
              </w:rPr>
              <w:t>Создание сложной композиции средствами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AC207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занятия: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166D0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D0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Рабочее окно </w:t>
            </w:r>
            <w:r w:rsidR="00166D0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графического редактора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lastRenderedPageBreak/>
              <w:t xml:space="preserve">Создание простейших объектов 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Методы упорядочения и объединения объектов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Создание рисунка из объектов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Закраска рисунков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Создание и редактирование криволинейных контуров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Обработка замкнутых контуров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Работа с текстом</w:t>
            </w:r>
          </w:p>
          <w:p w:rsidR="00AC2078" w:rsidRPr="00450718" w:rsidRDefault="00AC2078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Создание визитки</w:t>
            </w:r>
          </w:p>
          <w:p w:rsidR="00AC2078" w:rsidRPr="00883641" w:rsidRDefault="00AC207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450718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Создание сложной композиции средствами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166D08" w:rsidRPr="00883641" w:rsidTr="00866B60">
        <w:trPr>
          <w:trHeight w:val="20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D08" w:rsidRPr="00883641" w:rsidRDefault="00166D08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D08" w:rsidRPr="00883641" w:rsidRDefault="00166D08" w:rsidP="00166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  <w:p w:rsidR="00166D08" w:rsidRPr="00450718" w:rsidRDefault="00DB0E3F" w:rsidP="00450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Разработка и изготовление 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визитки, поздравительной открытки, календаря, логотипа, баннера, плаката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D08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166D0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6D08" w:rsidRPr="00883641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AC2078" w:rsidRPr="00883641" w:rsidTr="00866B60">
        <w:trPr>
          <w:trHeight w:val="20"/>
        </w:trPr>
        <w:tc>
          <w:tcPr>
            <w:tcW w:w="1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Всего</w:t>
            </w:r>
          </w:p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Теоретических занятий</w:t>
            </w:r>
          </w:p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Практические занятия</w:t>
            </w:r>
          </w:p>
          <w:p w:rsidR="00AC2078" w:rsidRPr="00883641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078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51</w:t>
            </w:r>
          </w:p>
          <w:p w:rsidR="00AC2078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</w:t>
            </w:r>
          </w:p>
          <w:p w:rsidR="00AC2078" w:rsidRPr="00166D08" w:rsidRDefault="00166D0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22</w:t>
            </w:r>
          </w:p>
          <w:p w:rsidR="00AC2078" w:rsidRPr="00166D08" w:rsidRDefault="00AC2078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val="en-US" w:eastAsia="ru-RU"/>
              </w:rPr>
              <w:t>1</w:t>
            </w:r>
            <w:r w:rsidR="00166D08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7</w:t>
            </w:r>
          </w:p>
        </w:tc>
      </w:tr>
    </w:tbl>
    <w:p w:rsidR="00883641" w:rsidRPr="00883641" w:rsidRDefault="00883641" w:rsidP="008836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883641" w:rsidRPr="00883641" w:rsidRDefault="00883641" w:rsidP="0088364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sectPr w:rsidR="00883641" w:rsidRPr="00883641" w:rsidSect="00A1614F">
          <w:pgSz w:w="16838" w:h="11906" w:orient="landscape"/>
          <w:pgMar w:top="851" w:right="851" w:bottom="851" w:left="1418" w:header="709" w:footer="709" w:gutter="0"/>
          <w:cols w:space="720"/>
          <w:titlePg/>
          <w:docGrid w:linePitch="326"/>
        </w:sectPr>
      </w:pPr>
    </w:p>
    <w:p w:rsidR="00883641" w:rsidRPr="00883641" w:rsidRDefault="00883641" w:rsidP="008836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</w:pPr>
      <w:bookmarkStart w:id="4" w:name="_Toc63086841"/>
      <w:r w:rsidRPr="00883641"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  <w:lastRenderedPageBreak/>
        <w:t>3. условия реализации УЧЕБНОЙ дисциплины</w:t>
      </w:r>
      <w:bookmarkEnd w:id="4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Реализация дисциплины требует наличия учебного кабинета </w:t>
      </w: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информатики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>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Оборудование учебного кабинета: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персональные компьютеры, сканеры, сетевое оборудование.</w:t>
      </w:r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Технические средства обучения: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 мультимедийное проекционное оборудование, интерактивная доска.</w:t>
      </w:r>
    </w:p>
    <w:p w:rsidR="00883641" w:rsidRPr="00883641" w:rsidRDefault="00883641" w:rsidP="008836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240" w:after="0" w:line="360" w:lineRule="auto"/>
        <w:outlineLvl w:val="0"/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x-none" w:eastAsia="ru-RU"/>
        </w:rPr>
      </w:pPr>
      <w:bookmarkStart w:id="5" w:name="_Toc63086842"/>
      <w:r w:rsidRPr="00883641">
        <w:rPr>
          <w:rFonts w:ascii="Times New Roman" w:eastAsia="Times New Roman" w:hAnsi="Times New Roman" w:cs="Times New Roman"/>
          <w:b/>
          <w:color w:val="262626"/>
          <w:sz w:val="28"/>
          <w:szCs w:val="28"/>
          <w:lang w:val="x-none" w:eastAsia="ru-RU"/>
        </w:rPr>
        <w:t>3.2. Информационное обеспечение обучения</w:t>
      </w:r>
      <w:bookmarkEnd w:id="5"/>
    </w:p>
    <w:p w:rsidR="00883641" w:rsidRPr="00883641" w:rsidRDefault="00883641" w:rsidP="008836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bCs/>
          <w:color w:val="262626"/>
          <w:sz w:val="26"/>
          <w:szCs w:val="26"/>
          <w:lang w:eastAsia="ru-RU"/>
        </w:rPr>
        <w:t>Основные источники</w:t>
      </w:r>
      <w:r w:rsidRPr="00883641">
        <w:rPr>
          <w:rFonts w:ascii="Times New Roman" w:eastAsia="Times New Roman" w:hAnsi="Times New Roman" w:cs="Times New Roman"/>
          <w:bCs/>
          <w:color w:val="262626"/>
          <w:sz w:val="26"/>
          <w:szCs w:val="26"/>
          <w:lang w:eastAsia="ru-RU"/>
        </w:rPr>
        <w:t xml:space="preserve">: 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технологии. В 2 т. Том 1: учебник для СПО/ под ред.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В.В.Трофимова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Издательство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2018. – 238 с. – Серия: Профессиональное образование.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технологии. В 2 т. Том 2: учебник для СПО/ под ред.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В.В.Трофимова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Издательство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2018. – 390 с. – Серия: Профессиональное образование.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Г.В. Информатика. Практикум: учебное пособие/ Г.В.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Москва: КНОРУС, 2022. – 264 </w:t>
      </w:r>
      <w:proofErr w:type="gram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(Среднее профессиональное образование).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Синаторов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Информационные технологии: задачник: учебное пособие/ С.В. 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Синаторов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2 - е изд.,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Москва: КНОРУС, 2022. – 254 с.: ил. – (Среднее профессиональное образование).</w:t>
      </w:r>
    </w:p>
    <w:p w:rsidR="00883641" w:rsidRPr="00883641" w:rsidRDefault="00883641" w:rsidP="00883641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Суворова Г.М. Адаптивные информационные и коммуникационные технологии в управлении средой обитания: учебное пособие для среднего профессионального образования/ Г.М. Суворова. – 2-е изд.,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перераб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доп. –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, 2022. – 210 с. – (Профессиональное образование). – Текст: непосредственный.</w:t>
      </w:r>
    </w:p>
    <w:p w:rsidR="00883641" w:rsidRPr="00883641" w:rsidRDefault="00883641" w:rsidP="00883641">
      <w:pPr>
        <w:keepNext/>
        <w:tabs>
          <w:tab w:val="num" w:pos="0"/>
        </w:tabs>
        <w:autoSpaceDE w:val="0"/>
        <w:autoSpaceDN w:val="0"/>
        <w:spacing w:before="12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</w:pPr>
      <w:bookmarkStart w:id="6" w:name="_Toc63086843"/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  <w:t>Дополнительные источники:</w:t>
      </w:r>
      <w:bookmarkEnd w:id="6"/>
    </w:p>
    <w:p w:rsidR="00883641" w:rsidRPr="00883641" w:rsidRDefault="00883641" w:rsidP="00883641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Гохберг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Г.С. Информационные технологии: учебник для студ. учреждений сред. проф. образования/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Г.С.Гохберг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А.В.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Зафиевский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, А.А.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Короткин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 -2-е изд., стер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., - 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М.: Издательский центр «Академия», 2018. – 240 с.</w:t>
      </w:r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lastRenderedPageBreak/>
        <w:t xml:space="preserve">Информационные технологии в 2 т. Том 1: учебник для среднего профессионального образования / В. В. Трофимов, О. П. Ильина, В. И. КИЯЕВ, Е. В. Трофимова; под редакцией В. В. Трофимова. 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, 2022. - 238 с. - (Профессиональное образование). — ISBN 978-5-534-03964-1. — Текст: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0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https://urait.ru/bcode/490102</w:t>
        </w:r>
      </w:hyperlink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Информационные технологии в 2 т. Том 2: учебник для среднего профессионального образования / В. В. Трофимов, О. П. Ильина, В. И. КИЯЕВ, Е. В. Трофимова; под редакцией В. В. Трофимова. 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, 2022. - 390 с. - (Профессиональное образование). — ISBN 978-5-534-03966-5. - Текст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: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1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https://urait.ru/bcode/490103</w:t>
        </w:r>
      </w:hyperlink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iCs/>
          <w:color w:val="262626"/>
          <w:sz w:val="26"/>
          <w:szCs w:val="26"/>
          <w:shd w:val="clear" w:color="auto" w:fill="FFFFFF"/>
          <w:lang w:eastAsia="ru-RU"/>
        </w:rPr>
        <w:t>Куприянов, Д. В.</w:t>
      </w:r>
      <w:r w:rsidRPr="00883641">
        <w:rPr>
          <w:rFonts w:ascii="Times New Roman" w:eastAsia="Times New Roman" w:hAnsi="Times New Roman" w:cs="Times New Roman"/>
          <w:i/>
          <w:iCs/>
          <w:color w:val="262626"/>
          <w:sz w:val="26"/>
          <w:szCs w:val="26"/>
          <w:shd w:val="clear" w:color="auto" w:fill="FFFFFF"/>
          <w:lang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Информационное обеспечение профессиональной деятельности: учебник и практикум для среднего профессионального образования / Д. В. Куприянов. 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, 2022. - 255 с. - (Профессиональное образование). - ISBN 978-5-534-00973-6. — Текст: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2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https://urait.ru/bcode/490839</w:t>
        </w:r>
      </w:hyperlink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Оганесян В.О. Информационные технологии в профессиональной деятельности: учебник для студ. учреждений сред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.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  <w:proofErr w:type="gram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п</w:t>
      </w:r>
      <w:proofErr w:type="gram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роф. образования / В.О. Оганесян, А.В. Курилова. – 3-е изд., стер. – М.: Издательский центр «Академия», 2019. – 224 с.</w:t>
      </w:r>
    </w:p>
    <w:p w:rsidR="00883641" w:rsidRPr="00883641" w:rsidRDefault="00883641" w:rsidP="00883641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iCs/>
          <w:color w:val="262626"/>
          <w:sz w:val="26"/>
          <w:szCs w:val="26"/>
          <w:shd w:val="clear" w:color="auto" w:fill="FFFFFF"/>
          <w:lang w:eastAsia="ru-RU"/>
        </w:rPr>
        <w:t>Советов Б. Я.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Информационные технологии: учебник для среднего профессионального образования / Б. Я. Советов, В. В. 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Цехановский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. - 7-е изд.,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перераб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. и доп. - Москва: Издательство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, 2022. - 327 с. - (Профессиональное образование). - ISBN 978-5-534-06399-8. — Текст: электронный // Образовательная платформа </w:t>
      </w: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Юрайт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 xml:space="preserve"> [сайт]. — URL: </w:t>
      </w:r>
      <w:hyperlink r:id="rId13" w:tgtFrame="_blank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shd w:val="clear" w:color="auto" w:fill="FFFFFF"/>
            <w:lang w:eastAsia="ru-RU"/>
          </w:rPr>
          <w:t>https://urait.ru/bcode/489604</w:t>
        </w:r>
      </w:hyperlink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shd w:val="clear" w:color="auto" w:fill="FFFFFF"/>
          <w:lang w:eastAsia="ru-RU"/>
        </w:rPr>
        <w:t> </w:t>
      </w:r>
    </w:p>
    <w:p w:rsidR="00883641" w:rsidRPr="00883641" w:rsidRDefault="00883641" w:rsidP="00883641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eastAsia="ru-RU"/>
        </w:rPr>
        <w:t>Интернет-ресурсы: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Гарант (Информационно-правовой портал) -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https://www.garant.ru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proofErr w:type="spellStart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КонсультантПлюс</w:t>
      </w:r>
      <w:proofErr w:type="spellEnd"/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(Справочно-правовая система) -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u w:val="single"/>
          <w:lang w:eastAsia="ru-RU"/>
        </w:rPr>
        <w:t>http://www.consultant.ru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lastRenderedPageBreak/>
        <w:t xml:space="preserve">Каталог статей российской образовательной прессы. - </w:t>
      </w:r>
      <w:hyperlink r:id="rId14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H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ttp://periodika.websib.ru</w:t>
        </w:r>
      </w:hyperlink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Универсальный справочник-энциклопедия 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All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In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-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en-US" w:eastAsia="ru-RU"/>
        </w:rPr>
        <w:t>On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. - </w:t>
      </w:r>
      <w:hyperlink r:id="rId15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Http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://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www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proofErr w:type="spellStart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sci</w:t>
        </w:r>
        <w:proofErr w:type="spellEnd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aha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proofErr w:type="spellStart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ru</w:t>
        </w:r>
        <w:proofErr w:type="spellEnd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/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ALL</w:t>
        </w:r>
      </w:hyperlink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883641" w:rsidRPr="00883641" w:rsidRDefault="00883641" w:rsidP="00883641">
      <w:pPr>
        <w:numPr>
          <w:ilvl w:val="0"/>
          <w:numId w:val="4"/>
        </w:numPr>
        <w:spacing w:after="0" w:line="360" w:lineRule="auto"/>
        <w:ind w:left="426" w:hanging="426"/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>Электронная библиотека. -</w:t>
      </w:r>
      <w:hyperlink r:id="rId16" w:history="1"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Http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://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www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lib</w:t>
        </w:r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eastAsia="ru-RU"/>
          </w:rPr>
          <w:t>.</w:t>
        </w:r>
        <w:proofErr w:type="spellStart"/>
        <w:r w:rsidRPr="00883641">
          <w:rPr>
            <w:rFonts w:ascii="Times New Roman" w:eastAsia="Times New Roman" w:hAnsi="Times New Roman" w:cs="Times New Roman"/>
            <w:color w:val="262626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eastAsia="ru-RU"/>
        </w:rPr>
        <w:t xml:space="preserve"> </w:t>
      </w:r>
    </w:p>
    <w:p w:rsidR="00883641" w:rsidRPr="00883641" w:rsidRDefault="00883641" w:rsidP="00883641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</w:pPr>
      <w:bookmarkStart w:id="7" w:name="_Toc63086844"/>
      <w:r w:rsidRPr="00883641">
        <w:rPr>
          <w:rFonts w:ascii="Times New Roman" w:eastAsia="Times New Roman" w:hAnsi="Times New Roman" w:cs="Times New Roman"/>
          <w:b/>
          <w:caps/>
          <w:color w:val="262626"/>
          <w:sz w:val="28"/>
          <w:szCs w:val="28"/>
          <w:lang w:val="x-none" w:eastAsia="ru-RU"/>
        </w:rPr>
        <w:lastRenderedPageBreak/>
        <w:t>4. Контроль и оценка результатов освоения Дисциплины</w:t>
      </w:r>
      <w:bookmarkEnd w:id="7"/>
    </w:p>
    <w:p w:rsidR="00883641" w:rsidRPr="00883641" w:rsidRDefault="00883641" w:rsidP="00883641">
      <w:pPr>
        <w:keepNext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262626"/>
          <w:sz w:val="26"/>
          <w:szCs w:val="26"/>
          <w:lang w:val="x-none" w:eastAsia="ru-RU"/>
        </w:rPr>
      </w:pPr>
      <w:r w:rsidRPr="00883641">
        <w:rPr>
          <w:rFonts w:ascii="Times New Roman" w:eastAsia="Times New Roman" w:hAnsi="Times New Roman" w:cs="Times New Roman"/>
          <w:b/>
          <w:color w:val="262626"/>
          <w:sz w:val="24"/>
          <w:szCs w:val="24"/>
          <w:lang w:val="x-none" w:eastAsia="ru-RU"/>
        </w:rPr>
        <w:tab/>
      </w:r>
      <w:bookmarkStart w:id="8" w:name="_Toc63086845"/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  <w:t>Контроль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x-none" w:eastAsia="ru-RU"/>
        </w:rPr>
        <w:t xml:space="preserve"> </w:t>
      </w:r>
      <w:r w:rsidRPr="00883641">
        <w:rPr>
          <w:rFonts w:ascii="Times New Roman" w:eastAsia="Times New Roman" w:hAnsi="Times New Roman" w:cs="Times New Roman"/>
          <w:b/>
          <w:color w:val="262626"/>
          <w:sz w:val="26"/>
          <w:szCs w:val="26"/>
          <w:lang w:val="x-none" w:eastAsia="ru-RU"/>
        </w:rPr>
        <w:t>и оценка</w:t>
      </w:r>
      <w:r w:rsidRPr="00883641">
        <w:rPr>
          <w:rFonts w:ascii="Times New Roman" w:eastAsia="Times New Roman" w:hAnsi="Times New Roman" w:cs="Times New Roman"/>
          <w:color w:val="262626"/>
          <w:sz w:val="26"/>
          <w:szCs w:val="26"/>
          <w:lang w:val="x-none" w:eastAsia="ru-RU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заданий.</w:t>
      </w:r>
      <w:bookmarkEnd w:id="8"/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5670"/>
      </w:tblGrid>
      <w:tr w:rsidR="00883641" w:rsidRPr="00883641" w:rsidTr="00866B60">
        <w:trPr>
          <w:tblHeader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883641" w:rsidRPr="00883641" w:rsidTr="00866B6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умеет:</w:t>
            </w:r>
          </w:p>
        </w:tc>
      </w:tr>
      <w:tr w:rsidR="00883641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D10DE5" w:rsidRDefault="00D10DE5" w:rsidP="00D10DE5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графические средства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тематикой и задачами проекта</w:t>
            </w:r>
          </w:p>
          <w:p w:rsidR="00883641" w:rsidRPr="00883641" w:rsidRDefault="00883641" w:rsidP="00D10DE5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883641" w:rsidRDefault="00883641" w:rsidP="00D10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Выполнение  практических работ 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 w:eastAsia="ru-RU"/>
              </w:rPr>
              <w:t>c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 применением </w:t>
            </w:r>
            <w:r w:rsidR="00D10DE5"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</w:t>
            </w:r>
            <w:r w:rsid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средств</w:t>
            </w:r>
            <w:r w:rsidR="00D10DE5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, 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в соответствии </w:t>
            </w:r>
            <w:r w:rsid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тематикой и задачами проекта</w:t>
            </w:r>
            <w:r w:rsidR="00D10DE5"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(экспертная оценка  процесса деятельности обучающегося)</w:t>
            </w:r>
          </w:p>
        </w:tc>
      </w:tr>
      <w:tr w:rsidR="00D10DE5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883641" w:rsidRDefault="00D10DE5" w:rsidP="00883641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цветовое единство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лостную композицию на плоскости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5" w:rsidRPr="00883641" w:rsidRDefault="00D10DE5" w:rsidP="00D10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Выполнение  практических работ в соответствии с предоставляемыми требованиями по</w:t>
            </w: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цветовому единству,</w:t>
            </w: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лостной композиции на плоскости</w:t>
            </w:r>
          </w:p>
        </w:tc>
      </w:tr>
      <w:tr w:rsidR="00D10DE5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D10DE5" w:rsidRDefault="00D10DE5" w:rsidP="00D10DE5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электронны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макет к печати или публикации</w:t>
            </w: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0DE5" w:rsidRPr="00883641" w:rsidRDefault="00D10DE5" w:rsidP="00883641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5" w:rsidRPr="00883641" w:rsidRDefault="00D10DE5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Выполнение  практических работ в соответствии с предоставляемыми требованиями</w:t>
            </w: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к электронному макету для печати и публикации</w:t>
            </w:r>
          </w:p>
        </w:tc>
      </w:tr>
      <w:tr w:rsidR="00D10DE5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883641" w:rsidRDefault="00D10DE5" w:rsidP="00883641">
            <w:pPr>
              <w:tabs>
                <w:tab w:val="left" w:pos="1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настройки технических параметров печати или публи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в соответствии с заданием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E5" w:rsidRPr="00883641" w:rsidRDefault="00D10DE5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Выполнение  практических работ 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val="en-US" w:eastAsia="ru-RU"/>
              </w:rPr>
              <w:t>c</w:t>
            </w:r>
            <w:r w:rsidRPr="00883641"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 xml:space="preserve">  применением</w:t>
            </w:r>
            <w:r w:rsidRPr="00D10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настройки технических параметров печати или публи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кации в соответствии с заданием</w:t>
            </w:r>
          </w:p>
        </w:tc>
      </w:tr>
      <w:tr w:rsidR="00883641" w:rsidRPr="00883641" w:rsidTr="00866B60">
        <w:tc>
          <w:tcPr>
            <w:tcW w:w="9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 w:rsidRPr="00883641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знает:</w:t>
            </w:r>
          </w:p>
        </w:tc>
      </w:tr>
      <w:tr w:rsidR="00883641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E465C0" w:rsidP="00E46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композиционного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строения в графическом дизайне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E465C0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E465C0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C0" w:rsidRPr="00E465C0" w:rsidRDefault="00E465C0" w:rsidP="00E46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создания цветовой гармонии;</w:t>
            </w:r>
          </w:p>
          <w:p w:rsidR="00E465C0" w:rsidRPr="00E465C0" w:rsidRDefault="00E465C0" w:rsidP="00E465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технологии изгото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печатного изделия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E465C0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883641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E465C0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тенденции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графического дизайна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641" w:rsidRPr="00883641" w:rsidRDefault="00883641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E465C0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E465C0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изобразительные и технические приемы и средства дизайн проектирования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E465C0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  <w:tr w:rsidR="00E465C0" w:rsidRPr="00883641" w:rsidTr="00866B60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E465C0" w:rsidP="00883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настройки электронных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макетов к печати или публикации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65C0" w:rsidRPr="00883641" w:rsidRDefault="00E465C0" w:rsidP="008836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626"/>
                <w:sz w:val="24"/>
                <w:szCs w:val="24"/>
                <w:lang w:eastAsia="ru-RU"/>
              </w:rPr>
            </w:pPr>
          </w:p>
        </w:tc>
      </w:tr>
    </w:tbl>
    <w:p w:rsidR="00883641" w:rsidRPr="00883641" w:rsidRDefault="00883641" w:rsidP="008836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3641" w:rsidRPr="00883641" w:rsidRDefault="00883641" w:rsidP="00883641">
      <w:pPr>
        <w:tabs>
          <w:tab w:val="left" w:pos="0"/>
          <w:tab w:val="left" w:pos="9072"/>
        </w:tabs>
        <w:spacing w:after="0"/>
        <w:ind w:right="-2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r w:rsidRPr="008836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государственное бюджетное профессиональное образовательное учреждение Ямало-Ненецкого автономного округа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</w:t>
      </w:r>
    </w:p>
    <w:p w:rsidR="00FC3E4A" w:rsidRDefault="00FC3E4A" w:rsidP="0088364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641" w:rsidRPr="00883641" w:rsidRDefault="00883641" w:rsidP="0088364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Разработчик: С</w:t>
      </w:r>
      <w:r w:rsidR="00F4232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мирнова Т.</w:t>
      </w:r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.А., преподаватель ГБПОУ ЯНАО «</w:t>
      </w:r>
      <w:proofErr w:type="spellStart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Новоуренгойский</w:t>
      </w:r>
      <w:proofErr w:type="spellEnd"/>
      <w:r w:rsidRPr="0088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многопрофильный колледж» дисциплин общепрофессионального и профессионального циклов, высшая квалификационная категория</w:t>
      </w:r>
    </w:p>
    <w:p w:rsidR="008327BD" w:rsidRDefault="008327BD"/>
    <w:sectPr w:rsidR="008327BD" w:rsidSect="00A1614F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08" w:rsidRDefault="009B5208">
      <w:pPr>
        <w:spacing w:after="0" w:line="240" w:lineRule="auto"/>
      </w:pPr>
      <w:r>
        <w:separator/>
      </w:r>
    </w:p>
  </w:endnote>
  <w:endnote w:type="continuationSeparator" w:id="0">
    <w:p w:rsidR="009B5208" w:rsidRDefault="009B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3D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3D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 w:rsidP="00136E82">
    <w:pPr>
      <w:pStyle w:val="a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7825" w:rsidRDefault="009B5208" w:rsidP="00136E82">
    <w:pPr>
      <w:pStyle w:val="a3"/>
      <w:ind w:right="360"/>
    </w:pPr>
  </w:p>
  <w:p w:rsidR="006F7825" w:rsidRDefault="009B520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53DF">
      <w:rPr>
        <w:noProof/>
      </w:rPr>
      <w:t>10</w:t>
    </w:r>
    <w:r>
      <w:fldChar w:fldCharType="end"/>
    </w:r>
  </w:p>
  <w:p w:rsidR="006F7825" w:rsidRDefault="009B5208" w:rsidP="00A161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08" w:rsidRDefault="009B5208">
      <w:pPr>
        <w:spacing w:after="0" w:line="240" w:lineRule="auto"/>
      </w:pPr>
      <w:r>
        <w:separator/>
      </w:r>
    </w:p>
  </w:footnote>
  <w:footnote w:type="continuationSeparator" w:id="0">
    <w:p w:rsidR="009B5208" w:rsidRDefault="009B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Default="00F4232E" w:rsidP="00136E8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F7825" w:rsidRDefault="009B5208" w:rsidP="00136E82">
    <w:pPr>
      <w:ind w:right="360"/>
    </w:pPr>
  </w:p>
  <w:p w:rsidR="006F7825" w:rsidRDefault="009B520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825" w:rsidRPr="00CA0423" w:rsidRDefault="009B5208" w:rsidP="00136E82">
    <w:pPr>
      <w:ind w:right="360"/>
      <w:rPr>
        <w:sz w:val="14"/>
        <w:szCs w:val="14"/>
      </w:rPr>
    </w:pPr>
  </w:p>
  <w:p w:rsidR="006F7825" w:rsidRDefault="009B52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5619"/>
    <w:multiLevelType w:val="hybridMultilevel"/>
    <w:tmpl w:val="6F72E5F4"/>
    <w:lvl w:ilvl="0" w:tplc="07545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2C7A38"/>
    <w:multiLevelType w:val="hybridMultilevel"/>
    <w:tmpl w:val="178E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B03B6"/>
    <w:multiLevelType w:val="hybridMultilevel"/>
    <w:tmpl w:val="2F0AE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50CED"/>
    <w:multiLevelType w:val="hybridMultilevel"/>
    <w:tmpl w:val="178E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641"/>
    <w:rsid w:val="00004597"/>
    <w:rsid w:val="000060B7"/>
    <w:rsid w:val="00010B35"/>
    <w:rsid w:val="000241B9"/>
    <w:rsid w:val="00033A70"/>
    <w:rsid w:val="0003635E"/>
    <w:rsid w:val="00041F14"/>
    <w:rsid w:val="00042E2F"/>
    <w:rsid w:val="00062924"/>
    <w:rsid w:val="00065338"/>
    <w:rsid w:val="00081AD8"/>
    <w:rsid w:val="00086DB5"/>
    <w:rsid w:val="000A2639"/>
    <w:rsid w:val="000A351F"/>
    <w:rsid w:val="000A43DE"/>
    <w:rsid w:val="000B612C"/>
    <w:rsid w:val="000D4F7A"/>
    <w:rsid w:val="000E48DF"/>
    <w:rsid w:val="000E4F68"/>
    <w:rsid w:val="000F19B3"/>
    <w:rsid w:val="000F31FB"/>
    <w:rsid w:val="001022D1"/>
    <w:rsid w:val="00106321"/>
    <w:rsid w:val="001139D8"/>
    <w:rsid w:val="00124BBD"/>
    <w:rsid w:val="0013083E"/>
    <w:rsid w:val="00131E87"/>
    <w:rsid w:val="001357D5"/>
    <w:rsid w:val="0014580C"/>
    <w:rsid w:val="0015232B"/>
    <w:rsid w:val="00156047"/>
    <w:rsid w:val="00166D08"/>
    <w:rsid w:val="00166EBB"/>
    <w:rsid w:val="001729A8"/>
    <w:rsid w:val="00175F91"/>
    <w:rsid w:val="001815A9"/>
    <w:rsid w:val="00186957"/>
    <w:rsid w:val="001904AC"/>
    <w:rsid w:val="001948C3"/>
    <w:rsid w:val="001C6992"/>
    <w:rsid w:val="001D0421"/>
    <w:rsid w:val="001E3E3D"/>
    <w:rsid w:val="001F3178"/>
    <w:rsid w:val="001F629F"/>
    <w:rsid w:val="002117B6"/>
    <w:rsid w:val="002132FA"/>
    <w:rsid w:val="00227021"/>
    <w:rsid w:val="00230D6D"/>
    <w:rsid w:val="00235AB7"/>
    <w:rsid w:val="002634D2"/>
    <w:rsid w:val="00271BBA"/>
    <w:rsid w:val="00272E64"/>
    <w:rsid w:val="00273C59"/>
    <w:rsid w:val="00283738"/>
    <w:rsid w:val="002868C7"/>
    <w:rsid w:val="002959F8"/>
    <w:rsid w:val="00296712"/>
    <w:rsid w:val="002A0E0C"/>
    <w:rsid w:val="002C4314"/>
    <w:rsid w:val="002C79DB"/>
    <w:rsid w:val="002D684E"/>
    <w:rsid w:val="002E0B54"/>
    <w:rsid w:val="002E0D87"/>
    <w:rsid w:val="002F4BAE"/>
    <w:rsid w:val="002F5A91"/>
    <w:rsid w:val="0030781B"/>
    <w:rsid w:val="0030796B"/>
    <w:rsid w:val="00312881"/>
    <w:rsid w:val="00315053"/>
    <w:rsid w:val="003173F5"/>
    <w:rsid w:val="003202B1"/>
    <w:rsid w:val="00325899"/>
    <w:rsid w:val="003371F5"/>
    <w:rsid w:val="00340883"/>
    <w:rsid w:val="00341192"/>
    <w:rsid w:val="00353091"/>
    <w:rsid w:val="00355121"/>
    <w:rsid w:val="003642DF"/>
    <w:rsid w:val="003B665F"/>
    <w:rsid w:val="003C2489"/>
    <w:rsid w:val="003E4B0A"/>
    <w:rsid w:val="00404003"/>
    <w:rsid w:val="0041734D"/>
    <w:rsid w:val="0042058B"/>
    <w:rsid w:val="0043292A"/>
    <w:rsid w:val="00436BC5"/>
    <w:rsid w:val="004406A3"/>
    <w:rsid w:val="00444004"/>
    <w:rsid w:val="00447819"/>
    <w:rsid w:val="00450718"/>
    <w:rsid w:val="00454261"/>
    <w:rsid w:val="0046365F"/>
    <w:rsid w:val="00483210"/>
    <w:rsid w:val="004A44C6"/>
    <w:rsid w:val="004B1861"/>
    <w:rsid w:val="004B2561"/>
    <w:rsid w:val="004B4817"/>
    <w:rsid w:val="004C13EF"/>
    <w:rsid w:val="004E56D3"/>
    <w:rsid w:val="004F2CE2"/>
    <w:rsid w:val="004F699A"/>
    <w:rsid w:val="005048A0"/>
    <w:rsid w:val="00504F67"/>
    <w:rsid w:val="00510E4D"/>
    <w:rsid w:val="00530529"/>
    <w:rsid w:val="0053492E"/>
    <w:rsid w:val="00546747"/>
    <w:rsid w:val="00546F46"/>
    <w:rsid w:val="005571D9"/>
    <w:rsid w:val="0056128F"/>
    <w:rsid w:val="00585D08"/>
    <w:rsid w:val="00592AB7"/>
    <w:rsid w:val="005A1F18"/>
    <w:rsid w:val="005A6E1E"/>
    <w:rsid w:val="005B04D5"/>
    <w:rsid w:val="005B4E5F"/>
    <w:rsid w:val="005C296D"/>
    <w:rsid w:val="005C5CD9"/>
    <w:rsid w:val="005C667C"/>
    <w:rsid w:val="005D0C06"/>
    <w:rsid w:val="005D2DE5"/>
    <w:rsid w:val="005E1139"/>
    <w:rsid w:val="005E342A"/>
    <w:rsid w:val="00602DAD"/>
    <w:rsid w:val="00606332"/>
    <w:rsid w:val="00614871"/>
    <w:rsid w:val="00616ABD"/>
    <w:rsid w:val="00624D57"/>
    <w:rsid w:val="00630381"/>
    <w:rsid w:val="006315F9"/>
    <w:rsid w:val="00635D26"/>
    <w:rsid w:val="00636FEB"/>
    <w:rsid w:val="006510A8"/>
    <w:rsid w:val="00667B88"/>
    <w:rsid w:val="00670253"/>
    <w:rsid w:val="006732AF"/>
    <w:rsid w:val="00673E80"/>
    <w:rsid w:val="006829E9"/>
    <w:rsid w:val="00692B76"/>
    <w:rsid w:val="006C551D"/>
    <w:rsid w:val="006D4E3D"/>
    <w:rsid w:val="006D5061"/>
    <w:rsid w:val="006D565F"/>
    <w:rsid w:val="007044D1"/>
    <w:rsid w:val="007047E9"/>
    <w:rsid w:val="0071195E"/>
    <w:rsid w:val="00712C55"/>
    <w:rsid w:val="00716F3F"/>
    <w:rsid w:val="0071774A"/>
    <w:rsid w:val="007307D3"/>
    <w:rsid w:val="00731365"/>
    <w:rsid w:val="00735B67"/>
    <w:rsid w:val="0073705E"/>
    <w:rsid w:val="00757913"/>
    <w:rsid w:val="00762628"/>
    <w:rsid w:val="00770F1F"/>
    <w:rsid w:val="007810F0"/>
    <w:rsid w:val="00782DDB"/>
    <w:rsid w:val="00784DD6"/>
    <w:rsid w:val="007953DF"/>
    <w:rsid w:val="007B3F92"/>
    <w:rsid w:val="007B7C44"/>
    <w:rsid w:val="007C0F0B"/>
    <w:rsid w:val="007C16EA"/>
    <w:rsid w:val="007D471D"/>
    <w:rsid w:val="007E0788"/>
    <w:rsid w:val="007E1472"/>
    <w:rsid w:val="007E6DAF"/>
    <w:rsid w:val="007E7BD7"/>
    <w:rsid w:val="007F60F2"/>
    <w:rsid w:val="007F77DB"/>
    <w:rsid w:val="00810E0C"/>
    <w:rsid w:val="0081145B"/>
    <w:rsid w:val="00813171"/>
    <w:rsid w:val="00825E1E"/>
    <w:rsid w:val="008327BD"/>
    <w:rsid w:val="008442DE"/>
    <w:rsid w:val="00844767"/>
    <w:rsid w:val="00851787"/>
    <w:rsid w:val="00853F43"/>
    <w:rsid w:val="00873C6C"/>
    <w:rsid w:val="008802BE"/>
    <w:rsid w:val="00883641"/>
    <w:rsid w:val="00886066"/>
    <w:rsid w:val="00894B93"/>
    <w:rsid w:val="00895E77"/>
    <w:rsid w:val="008A1E11"/>
    <w:rsid w:val="008B3993"/>
    <w:rsid w:val="008B74EC"/>
    <w:rsid w:val="008D3875"/>
    <w:rsid w:val="008E6B3E"/>
    <w:rsid w:val="0091175A"/>
    <w:rsid w:val="00915F83"/>
    <w:rsid w:val="00937D83"/>
    <w:rsid w:val="00941AD8"/>
    <w:rsid w:val="00950BC6"/>
    <w:rsid w:val="0096125F"/>
    <w:rsid w:val="0096649C"/>
    <w:rsid w:val="00971B45"/>
    <w:rsid w:val="009808D3"/>
    <w:rsid w:val="0099131F"/>
    <w:rsid w:val="00991677"/>
    <w:rsid w:val="00994543"/>
    <w:rsid w:val="00994CFB"/>
    <w:rsid w:val="009A21D9"/>
    <w:rsid w:val="009A3D1D"/>
    <w:rsid w:val="009A6E03"/>
    <w:rsid w:val="009B3F2F"/>
    <w:rsid w:val="009B5208"/>
    <w:rsid w:val="009B6EC8"/>
    <w:rsid w:val="009C20D4"/>
    <w:rsid w:val="009C2BF6"/>
    <w:rsid w:val="009C3DC7"/>
    <w:rsid w:val="009D0EF0"/>
    <w:rsid w:val="009D4275"/>
    <w:rsid w:val="009D56F5"/>
    <w:rsid w:val="009E4CCE"/>
    <w:rsid w:val="009F5A5F"/>
    <w:rsid w:val="00A0100E"/>
    <w:rsid w:val="00A13EB9"/>
    <w:rsid w:val="00A160F2"/>
    <w:rsid w:val="00A218C0"/>
    <w:rsid w:val="00A323F5"/>
    <w:rsid w:val="00A328C0"/>
    <w:rsid w:val="00A422D7"/>
    <w:rsid w:val="00A444D9"/>
    <w:rsid w:val="00A66FC7"/>
    <w:rsid w:val="00A835DB"/>
    <w:rsid w:val="00A839E7"/>
    <w:rsid w:val="00AA34EC"/>
    <w:rsid w:val="00AA4685"/>
    <w:rsid w:val="00AB1687"/>
    <w:rsid w:val="00AB387B"/>
    <w:rsid w:val="00AB72B0"/>
    <w:rsid w:val="00AC08D5"/>
    <w:rsid w:val="00AC2078"/>
    <w:rsid w:val="00AC23D5"/>
    <w:rsid w:val="00AD6EC5"/>
    <w:rsid w:val="00AE0D12"/>
    <w:rsid w:val="00AE41B5"/>
    <w:rsid w:val="00AE5819"/>
    <w:rsid w:val="00AE5FC8"/>
    <w:rsid w:val="00AF26F9"/>
    <w:rsid w:val="00AF73DB"/>
    <w:rsid w:val="00AF7D06"/>
    <w:rsid w:val="00B06492"/>
    <w:rsid w:val="00B110CD"/>
    <w:rsid w:val="00B11B31"/>
    <w:rsid w:val="00B17438"/>
    <w:rsid w:val="00B22BC0"/>
    <w:rsid w:val="00B24989"/>
    <w:rsid w:val="00B3471F"/>
    <w:rsid w:val="00B36D78"/>
    <w:rsid w:val="00B3759A"/>
    <w:rsid w:val="00B42AFF"/>
    <w:rsid w:val="00B65FFC"/>
    <w:rsid w:val="00B6755B"/>
    <w:rsid w:val="00B678DA"/>
    <w:rsid w:val="00B74CE3"/>
    <w:rsid w:val="00B80367"/>
    <w:rsid w:val="00B85639"/>
    <w:rsid w:val="00B932E4"/>
    <w:rsid w:val="00B94703"/>
    <w:rsid w:val="00B96616"/>
    <w:rsid w:val="00BA2F95"/>
    <w:rsid w:val="00BA3B3D"/>
    <w:rsid w:val="00BA4CD9"/>
    <w:rsid w:val="00BA4E47"/>
    <w:rsid w:val="00BA5CCB"/>
    <w:rsid w:val="00BB4344"/>
    <w:rsid w:val="00BE6096"/>
    <w:rsid w:val="00BF4336"/>
    <w:rsid w:val="00BF745D"/>
    <w:rsid w:val="00C03E85"/>
    <w:rsid w:val="00C24940"/>
    <w:rsid w:val="00C33020"/>
    <w:rsid w:val="00C36766"/>
    <w:rsid w:val="00C61B8A"/>
    <w:rsid w:val="00C70AC2"/>
    <w:rsid w:val="00C72F20"/>
    <w:rsid w:val="00C75CC0"/>
    <w:rsid w:val="00C80968"/>
    <w:rsid w:val="00C82136"/>
    <w:rsid w:val="00C8348F"/>
    <w:rsid w:val="00C90741"/>
    <w:rsid w:val="00C9440F"/>
    <w:rsid w:val="00C94EE5"/>
    <w:rsid w:val="00CA34BB"/>
    <w:rsid w:val="00CC1A90"/>
    <w:rsid w:val="00CC6057"/>
    <w:rsid w:val="00CD6DAE"/>
    <w:rsid w:val="00CE7B7F"/>
    <w:rsid w:val="00CF7520"/>
    <w:rsid w:val="00D0018F"/>
    <w:rsid w:val="00D018BA"/>
    <w:rsid w:val="00D02523"/>
    <w:rsid w:val="00D02639"/>
    <w:rsid w:val="00D10DE5"/>
    <w:rsid w:val="00D33A27"/>
    <w:rsid w:val="00D42A32"/>
    <w:rsid w:val="00D4391D"/>
    <w:rsid w:val="00D43EB8"/>
    <w:rsid w:val="00D54690"/>
    <w:rsid w:val="00D5621F"/>
    <w:rsid w:val="00D57D1A"/>
    <w:rsid w:val="00D6334A"/>
    <w:rsid w:val="00D718D6"/>
    <w:rsid w:val="00D72EC1"/>
    <w:rsid w:val="00D911BE"/>
    <w:rsid w:val="00DA1445"/>
    <w:rsid w:val="00DB0E3F"/>
    <w:rsid w:val="00DB7A52"/>
    <w:rsid w:val="00DC4C4E"/>
    <w:rsid w:val="00DD5DA4"/>
    <w:rsid w:val="00DD65ED"/>
    <w:rsid w:val="00DF3FC6"/>
    <w:rsid w:val="00E01E97"/>
    <w:rsid w:val="00E13D62"/>
    <w:rsid w:val="00E233FF"/>
    <w:rsid w:val="00E30375"/>
    <w:rsid w:val="00E42989"/>
    <w:rsid w:val="00E45CC6"/>
    <w:rsid w:val="00E465C0"/>
    <w:rsid w:val="00E47E39"/>
    <w:rsid w:val="00E56D1E"/>
    <w:rsid w:val="00E7788F"/>
    <w:rsid w:val="00E81F73"/>
    <w:rsid w:val="00E844AC"/>
    <w:rsid w:val="00E84A58"/>
    <w:rsid w:val="00E87523"/>
    <w:rsid w:val="00E9095B"/>
    <w:rsid w:val="00EC0E7D"/>
    <w:rsid w:val="00ED1062"/>
    <w:rsid w:val="00EE3FD6"/>
    <w:rsid w:val="00EF102A"/>
    <w:rsid w:val="00EF2918"/>
    <w:rsid w:val="00F050A5"/>
    <w:rsid w:val="00F152AF"/>
    <w:rsid w:val="00F220DC"/>
    <w:rsid w:val="00F259EA"/>
    <w:rsid w:val="00F31283"/>
    <w:rsid w:val="00F4232E"/>
    <w:rsid w:val="00F43C88"/>
    <w:rsid w:val="00F44734"/>
    <w:rsid w:val="00F5628C"/>
    <w:rsid w:val="00F57C82"/>
    <w:rsid w:val="00F80AD7"/>
    <w:rsid w:val="00F96088"/>
    <w:rsid w:val="00FA5636"/>
    <w:rsid w:val="00FC3E4A"/>
    <w:rsid w:val="00FC50A1"/>
    <w:rsid w:val="00FD3836"/>
    <w:rsid w:val="00FD5030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36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36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36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604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9083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lib.ru/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1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.aha.ru/ALL" TargetMode="External"/><Relationship Id="rId10" Type="http://schemas.openxmlformats.org/officeDocument/2006/relationships/hyperlink" Target="https://urait.ru/bcode/490102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periodika.webs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2022-10-17T10:37:00Z</dcterms:created>
  <dcterms:modified xsi:type="dcterms:W3CDTF">2024-05-20T09:33:00Z</dcterms:modified>
</cp:coreProperties>
</file>