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E8" w:rsidRPr="00C20E9F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C20E9F">
        <w:rPr>
          <w:rFonts w:ascii="Times New Roman" w:hAnsi="Times New Roman" w:cs="Times New Roman"/>
          <w:sz w:val="28"/>
          <w:szCs w:val="28"/>
        </w:rPr>
        <w:t>исследованию</w:t>
      </w:r>
      <w:r>
        <w:rPr>
          <w:rFonts w:ascii="Times New Roman" w:hAnsi="Times New Roman" w:cs="Times New Roman"/>
          <w:sz w:val="28"/>
          <w:szCs w:val="28"/>
        </w:rPr>
        <w:t xml:space="preserve"> проблем речевой деятельности старших до</w:t>
      </w:r>
      <w:r w:rsidRPr="00C20E9F">
        <w:rPr>
          <w:rFonts w:ascii="Times New Roman" w:hAnsi="Times New Roman" w:cs="Times New Roman"/>
          <w:sz w:val="28"/>
          <w:szCs w:val="28"/>
        </w:rPr>
        <w:t xml:space="preserve">школьников отдается </w:t>
      </w:r>
      <w:r>
        <w:rPr>
          <w:rFonts w:ascii="Times New Roman" w:hAnsi="Times New Roman" w:cs="Times New Roman"/>
          <w:sz w:val="28"/>
          <w:szCs w:val="28"/>
        </w:rPr>
        <w:t xml:space="preserve">огромное число научных и </w:t>
      </w:r>
      <w:r w:rsidRPr="00C20E9F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>
        <w:rPr>
          <w:rFonts w:ascii="Times New Roman" w:hAnsi="Times New Roman" w:cs="Times New Roman"/>
          <w:sz w:val="28"/>
          <w:szCs w:val="28"/>
        </w:rPr>
        <w:t xml:space="preserve">трудов </w:t>
      </w:r>
      <w:r w:rsidRPr="00C20E9F">
        <w:rPr>
          <w:rFonts w:ascii="Times New Roman" w:hAnsi="Times New Roman" w:cs="Times New Roman"/>
          <w:sz w:val="28"/>
          <w:szCs w:val="28"/>
        </w:rPr>
        <w:t>психологов и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C20E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Ученые говорят</w:t>
      </w:r>
      <w:r w:rsidRPr="00C20E9F">
        <w:rPr>
          <w:rFonts w:ascii="Times New Roman" w:hAnsi="Times New Roman" w:cs="Times New Roman"/>
          <w:sz w:val="28"/>
          <w:szCs w:val="28"/>
        </w:rPr>
        <w:t xml:space="preserve">, что развитие </w:t>
      </w:r>
      <w:r>
        <w:rPr>
          <w:rFonts w:ascii="Times New Roman" w:hAnsi="Times New Roman" w:cs="Times New Roman"/>
          <w:sz w:val="28"/>
          <w:szCs w:val="28"/>
        </w:rPr>
        <w:t>в до</w:t>
      </w:r>
      <w:r w:rsidRPr="00C20E9F">
        <w:rPr>
          <w:rFonts w:ascii="Times New Roman" w:hAnsi="Times New Roman" w:cs="Times New Roman"/>
          <w:sz w:val="28"/>
          <w:szCs w:val="28"/>
        </w:rPr>
        <w:t xml:space="preserve">школьном </w:t>
      </w:r>
      <w:r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Pr="00C20E9F">
        <w:rPr>
          <w:rFonts w:ascii="Times New Roman" w:hAnsi="Times New Roman" w:cs="Times New Roman"/>
          <w:sz w:val="28"/>
          <w:szCs w:val="28"/>
        </w:rPr>
        <w:t xml:space="preserve">творческих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C20E9F">
        <w:rPr>
          <w:rFonts w:ascii="Times New Roman" w:hAnsi="Times New Roman" w:cs="Times New Roman"/>
          <w:sz w:val="28"/>
          <w:szCs w:val="28"/>
        </w:rPr>
        <w:t>стабильное улучшение речевых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C20E9F">
        <w:rPr>
          <w:rFonts w:ascii="Times New Roman" w:hAnsi="Times New Roman" w:cs="Times New Roman"/>
          <w:sz w:val="28"/>
          <w:szCs w:val="28"/>
        </w:rPr>
        <w:t>, освоение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языка является необходимым компонентом</w:t>
      </w:r>
      <w:r w:rsidRPr="00C2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дальнейшего образования</w:t>
      </w:r>
      <w:r w:rsidRPr="00C2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0E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нтеллектуального развития</w:t>
      </w:r>
      <w:r w:rsidRPr="00C20E9F">
        <w:rPr>
          <w:rFonts w:ascii="Times New Roman" w:hAnsi="Times New Roman" w:cs="Times New Roman"/>
          <w:sz w:val="28"/>
          <w:szCs w:val="28"/>
        </w:rPr>
        <w:t>.</w:t>
      </w:r>
    </w:p>
    <w:p w:rsidR="005827E8" w:rsidRPr="0078687E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источником развитий речевых способностей являе</w:t>
      </w:r>
      <w:r w:rsidRPr="00C20E9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художественная</w:t>
      </w:r>
      <w:r w:rsidRPr="00C2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C20E9F">
        <w:rPr>
          <w:rFonts w:ascii="Times New Roman" w:hAnsi="Times New Roman" w:cs="Times New Roman"/>
          <w:sz w:val="28"/>
          <w:szCs w:val="28"/>
        </w:rPr>
        <w:t xml:space="preserve"> и фольклорные произведения. </w:t>
      </w:r>
      <w:r>
        <w:rPr>
          <w:rFonts w:ascii="Times New Roman" w:hAnsi="Times New Roman" w:cs="Times New Roman"/>
          <w:sz w:val="28"/>
          <w:szCs w:val="28"/>
        </w:rPr>
        <w:t xml:space="preserve">Чуковский </w:t>
      </w:r>
      <w:r w:rsidRPr="00C20E9F">
        <w:rPr>
          <w:rFonts w:ascii="Times New Roman" w:hAnsi="Times New Roman" w:cs="Times New Roman"/>
          <w:sz w:val="28"/>
          <w:szCs w:val="28"/>
        </w:rPr>
        <w:t xml:space="preserve">Корней в книге "От двух до пяти" отмечал: "Детская речь на всех этапах своего развития питается неисчерпаемой жизненной силой народного русского языка". </w:t>
      </w:r>
      <w:r>
        <w:rPr>
          <w:rFonts w:ascii="Times New Roman" w:hAnsi="Times New Roman" w:cs="Times New Roman"/>
          <w:sz w:val="28"/>
          <w:szCs w:val="28"/>
        </w:rPr>
        <w:t>По этой причине основными рассказами для изучения и речения задач</w:t>
      </w:r>
      <w:r w:rsidRPr="0078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речевом творчестве</w:t>
      </w:r>
      <w:r w:rsidRPr="0078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 дошкольников могли быть использованы народные былины</w:t>
      </w:r>
      <w:r w:rsidRPr="0078687E">
        <w:rPr>
          <w:rFonts w:ascii="Times New Roman" w:hAnsi="Times New Roman" w:cs="Times New Roman"/>
          <w:sz w:val="28"/>
          <w:szCs w:val="28"/>
        </w:rPr>
        <w:t xml:space="preserve">,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78687E">
        <w:rPr>
          <w:rFonts w:ascii="Times New Roman" w:hAnsi="Times New Roman" w:cs="Times New Roman"/>
          <w:sz w:val="28"/>
          <w:szCs w:val="28"/>
        </w:rPr>
        <w:t xml:space="preserve">сказочные. Отбор линий развития самодостаточности в речевом творчестве </w:t>
      </w:r>
      <w:r>
        <w:rPr>
          <w:rFonts w:ascii="Times New Roman" w:hAnsi="Times New Roman" w:cs="Times New Roman"/>
          <w:sz w:val="28"/>
          <w:szCs w:val="28"/>
        </w:rPr>
        <w:t>детей на</w:t>
      </w:r>
      <w:r w:rsidRPr="0078687E">
        <w:rPr>
          <w:rFonts w:ascii="Times New Roman" w:hAnsi="Times New Roman" w:cs="Times New Roman"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sz w:val="28"/>
          <w:szCs w:val="28"/>
        </w:rPr>
        <w:t xml:space="preserve">народных басен, сказок, также может быть предметом </w:t>
      </w:r>
      <w:r w:rsidRPr="00E97C6D">
        <w:rPr>
          <w:rFonts w:ascii="Times New Roman" w:hAnsi="Times New Roman" w:cs="Times New Roman"/>
          <w:sz w:val="28"/>
          <w:szCs w:val="28"/>
        </w:rPr>
        <w:t>изучения [1].</w:t>
      </w:r>
    </w:p>
    <w:p w:rsidR="005827E8" w:rsidRPr="0078687E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считаю</w:t>
      </w:r>
      <w:r w:rsidRPr="0078687E">
        <w:rPr>
          <w:rFonts w:ascii="Times New Roman" w:hAnsi="Times New Roman" w:cs="Times New Roman"/>
          <w:sz w:val="28"/>
          <w:szCs w:val="28"/>
        </w:rPr>
        <w:t>тся феноменом государственной культуры, отражающим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87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 высоконравственного и умственного</w:t>
      </w:r>
      <w:r w:rsidRPr="0078687E">
        <w:rPr>
          <w:rFonts w:ascii="Times New Roman" w:hAnsi="Times New Roman" w:cs="Times New Roman"/>
          <w:sz w:val="28"/>
          <w:szCs w:val="28"/>
        </w:rPr>
        <w:t xml:space="preserve"> существования прошлых поколений в </w:t>
      </w:r>
      <w:r>
        <w:rPr>
          <w:rFonts w:ascii="Times New Roman" w:hAnsi="Times New Roman" w:cs="Times New Roman"/>
          <w:sz w:val="28"/>
          <w:szCs w:val="28"/>
        </w:rPr>
        <w:t xml:space="preserve">образе </w:t>
      </w:r>
      <w:r w:rsidRPr="0078687E">
        <w:rPr>
          <w:rFonts w:ascii="Times New Roman" w:hAnsi="Times New Roman" w:cs="Times New Roman"/>
          <w:sz w:val="28"/>
          <w:szCs w:val="28"/>
        </w:rPr>
        <w:t>общечеловеческих первообразов-знаков, архетипов группового неосознанного (Л.С. Вы</w:t>
      </w:r>
      <w:r>
        <w:rPr>
          <w:rFonts w:ascii="Times New Roman" w:hAnsi="Times New Roman" w:cs="Times New Roman"/>
          <w:sz w:val="28"/>
          <w:szCs w:val="28"/>
        </w:rPr>
        <w:t>готский, Дж. Носильщик, К. Юнг)</w:t>
      </w:r>
      <w:r w:rsidRPr="0078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9976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  <w:r w:rsidRPr="0078687E">
        <w:rPr>
          <w:rFonts w:ascii="Times New Roman" w:hAnsi="Times New Roman" w:cs="Times New Roman"/>
          <w:sz w:val="28"/>
          <w:szCs w:val="28"/>
        </w:rPr>
        <w:t xml:space="preserve">Организованность моральных и нравственных общепризнанных мерок и особенность </w:t>
      </w:r>
      <w:r>
        <w:rPr>
          <w:rFonts w:ascii="Times New Roman" w:hAnsi="Times New Roman" w:cs="Times New Roman"/>
          <w:sz w:val="28"/>
          <w:szCs w:val="28"/>
        </w:rPr>
        <w:t xml:space="preserve">сказок с героическим содержанием </w:t>
      </w:r>
      <w:r w:rsidRPr="0078687E">
        <w:rPr>
          <w:rFonts w:ascii="Times New Roman" w:hAnsi="Times New Roman" w:cs="Times New Roman"/>
          <w:sz w:val="28"/>
          <w:szCs w:val="28"/>
        </w:rPr>
        <w:t xml:space="preserve">содействуют духовному обучению ребенка, приобщению к </w:t>
      </w:r>
      <w:r>
        <w:rPr>
          <w:rFonts w:ascii="Times New Roman" w:hAnsi="Times New Roman" w:cs="Times New Roman"/>
          <w:sz w:val="28"/>
          <w:szCs w:val="28"/>
        </w:rPr>
        <w:t>патриотизму</w:t>
      </w:r>
      <w:r w:rsidRPr="0078687E">
        <w:rPr>
          <w:rFonts w:ascii="Times New Roman" w:hAnsi="Times New Roman" w:cs="Times New Roman"/>
          <w:sz w:val="28"/>
          <w:szCs w:val="28"/>
        </w:rPr>
        <w:t>, развитию государственной гордыни.</w:t>
      </w:r>
    </w:p>
    <w:p w:rsidR="005827E8" w:rsidRPr="0078687E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Особенная</w:t>
      </w:r>
      <w:r w:rsidRPr="0078687E">
        <w:rPr>
          <w:rFonts w:ascii="Times New Roman" w:hAnsi="Times New Roman" w:cs="Times New Roman"/>
          <w:sz w:val="28"/>
          <w:szCs w:val="28"/>
        </w:rPr>
        <w:t xml:space="preserve"> роль в словотворческом </w:t>
      </w:r>
      <w:r>
        <w:rPr>
          <w:rFonts w:ascii="Times New Roman" w:hAnsi="Times New Roman" w:cs="Times New Roman"/>
          <w:sz w:val="28"/>
          <w:szCs w:val="28"/>
        </w:rPr>
        <w:t xml:space="preserve">процессе по праву занимает </w:t>
      </w:r>
      <w:r w:rsidRPr="0078687E">
        <w:rPr>
          <w:rFonts w:ascii="Times New Roman" w:hAnsi="Times New Roman" w:cs="Times New Roman"/>
          <w:sz w:val="28"/>
          <w:szCs w:val="28"/>
        </w:rPr>
        <w:t>устное народное т</w:t>
      </w:r>
      <w:r>
        <w:rPr>
          <w:rFonts w:ascii="Times New Roman" w:hAnsi="Times New Roman" w:cs="Times New Roman"/>
          <w:sz w:val="28"/>
          <w:szCs w:val="28"/>
        </w:rPr>
        <w:t>ворчество.</w:t>
      </w:r>
    </w:p>
    <w:p w:rsidR="005827E8" w:rsidRPr="00C20E9F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</w:t>
      </w:r>
      <w:r w:rsidRPr="0078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сказкам, заинтересованность к ним может,</w:t>
      </w:r>
      <w:r w:rsidRPr="0078687E">
        <w:rPr>
          <w:rFonts w:ascii="Times New Roman" w:hAnsi="Times New Roman" w:cs="Times New Roman"/>
          <w:sz w:val="28"/>
          <w:szCs w:val="28"/>
        </w:rPr>
        <w:t xml:space="preserve"> появляется в </w:t>
      </w:r>
      <w:r>
        <w:rPr>
          <w:rFonts w:ascii="Times New Roman" w:hAnsi="Times New Roman" w:cs="Times New Roman"/>
          <w:sz w:val="28"/>
          <w:szCs w:val="28"/>
        </w:rPr>
        <w:t xml:space="preserve">еще в очень </w:t>
      </w:r>
      <w:r w:rsidRPr="0078687E">
        <w:rPr>
          <w:rFonts w:ascii="Times New Roman" w:hAnsi="Times New Roman" w:cs="Times New Roman"/>
          <w:sz w:val="28"/>
          <w:szCs w:val="28"/>
        </w:rPr>
        <w:t>раннем возрасте и соп</w:t>
      </w:r>
      <w:r>
        <w:rPr>
          <w:rFonts w:ascii="Times New Roman" w:hAnsi="Times New Roman" w:cs="Times New Roman"/>
          <w:sz w:val="28"/>
          <w:szCs w:val="28"/>
        </w:rPr>
        <w:t xml:space="preserve">ровождает ребенка </w:t>
      </w:r>
      <w:r w:rsidRPr="0078687E">
        <w:rPr>
          <w:rFonts w:ascii="Times New Roman" w:hAnsi="Times New Roman" w:cs="Times New Roman"/>
          <w:sz w:val="28"/>
          <w:szCs w:val="28"/>
        </w:rPr>
        <w:t>в течении целой его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7868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7E8" w:rsidRPr="00C20E9F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9F">
        <w:rPr>
          <w:rFonts w:ascii="Times New Roman" w:hAnsi="Times New Roman" w:cs="Times New Roman"/>
          <w:sz w:val="28"/>
          <w:szCs w:val="28"/>
        </w:rPr>
        <w:t xml:space="preserve">Значимость народной сказки подчеркивал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0E9F">
        <w:rPr>
          <w:rFonts w:ascii="Times New Roman" w:hAnsi="Times New Roman" w:cs="Times New Roman"/>
          <w:sz w:val="28"/>
          <w:szCs w:val="28"/>
        </w:rPr>
        <w:t xml:space="preserve">К.Д. Ушинский. О сказках и их роли положительно отзывались </w:t>
      </w:r>
      <w:r>
        <w:rPr>
          <w:rFonts w:ascii="Times New Roman" w:hAnsi="Times New Roman" w:cs="Times New Roman"/>
          <w:sz w:val="28"/>
          <w:szCs w:val="28"/>
        </w:rPr>
        <w:t xml:space="preserve">писатели: </w:t>
      </w:r>
      <w:r w:rsidRPr="00C20E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елинский</w:t>
      </w:r>
      <w:r w:rsidRPr="00B84A19">
        <w:rPr>
          <w:rFonts w:ascii="Times New Roman" w:hAnsi="Times New Roman" w:cs="Times New Roman"/>
          <w:sz w:val="28"/>
          <w:szCs w:val="28"/>
        </w:rPr>
        <w:t xml:space="preserve"> </w:t>
      </w:r>
      <w:r w:rsidRPr="00C20E9F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>, Пушкин</w:t>
      </w:r>
      <w:r w:rsidRPr="00B8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</w:p>
    <w:p w:rsidR="005827E8" w:rsidRPr="00C20E9F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E9F">
        <w:rPr>
          <w:rFonts w:ascii="Times New Roman" w:hAnsi="Times New Roman" w:cs="Times New Roman"/>
          <w:sz w:val="28"/>
          <w:szCs w:val="28"/>
        </w:rPr>
        <w:lastRenderedPageBreak/>
        <w:t>"Народные сказки способствуют усвоению всех форм языка, которые дают возможность выработки у детей собственных речевых навыков при рассказывании" - писал К.Д. Ушинский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9976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C20E9F">
        <w:rPr>
          <w:rFonts w:ascii="Times New Roman" w:hAnsi="Times New Roman" w:cs="Times New Roman"/>
          <w:sz w:val="28"/>
          <w:szCs w:val="28"/>
        </w:rPr>
        <w:t>.</w:t>
      </w:r>
    </w:p>
    <w:p w:rsidR="005827E8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01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72801">
        <w:rPr>
          <w:rFonts w:ascii="Times New Roman" w:hAnsi="Times New Roman" w:cs="Times New Roman"/>
          <w:sz w:val="28"/>
          <w:szCs w:val="28"/>
        </w:rPr>
        <w:t>сочин</w:t>
      </w:r>
      <w:r>
        <w:rPr>
          <w:rFonts w:ascii="Times New Roman" w:hAnsi="Times New Roman" w:cs="Times New Roman"/>
          <w:sz w:val="28"/>
          <w:szCs w:val="28"/>
        </w:rPr>
        <w:t xml:space="preserve">ения сказок детьми </w:t>
      </w:r>
      <w:r w:rsidRPr="00F72801">
        <w:rPr>
          <w:rFonts w:ascii="Times New Roman" w:hAnsi="Times New Roman" w:cs="Times New Roman"/>
          <w:sz w:val="28"/>
          <w:szCs w:val="28"/>
        </w:rPr>
        <w:t xml:space="preserve">- в его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новизне </w:t>
      </w:r>
      <w:r w:rsidRPr="00F72801">
        <w:rPr>
          <w:rFonts w:ascii="Times New Roman" w:hAnsi="Times New Roman" w:cs="Times New Roman"/>
          <w:sz w:val="28"/>
          <w:szCs w:val="28"/>
        </w:rPr>
        <w:t xml:space="preserve">(Т.С. Комарова, Е.А. </w:t>
      </w:r>
      <w:proofErr w:type="spellStart"/>
      <w:r w:rsidRPr="00F72801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F72801">
        <w:rPr>
          <w:rFonts w:ascii="Times New Roman" w:hAnsi="Times New Roman" w:cs="Times New Roman"/>
          <w:sz w:val="28"/>
          <w:szCs w:val="28"/>
        </w:rPr>
        <w:t xml:space="preserve"> и прочие), так как дошкольник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создаёт рассказ, собственными словами,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7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8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воего</w:t>
      </w:r>
      <w:r w:rsidRPr="00F72801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F7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 осознавать собственное</w:t>
      </w:r>
      <w:r w:rsidRPr="00F72801">
        <w:rPr>
          <w:rFonts w:ascii="Times New Roman" w:hAnsi="Times New Roman" w:cs="Times New Roman"/>
          <w:sz w:val="28"/>
          <w:szCs w:val="28"/>
        </w:rPr>
        <w:t xml:space="preserve"> уме</w:t>
      </w:r>
      <w:r>
        <w:rPr>
          <w:rFonts w:ascii="Times New Roman" w:hAnsi="Times New Roman" w:cs="Times New Roman"/>
          <w:sz w:val="28"/>
          <w:szCs w:val="28"/>
        </w:rPr>
        <w:t>ние к сочинительству, невзирая на манипулирование друзей</w:t>
      </w:r>
      <w:r w:rsidRPr="00F72801">
        <w:rPr>
          <w:rFonts w:ascii="Times New Roman" w:hAnsi="Times New Roman" w:cs="Times New Roman"/>
          <w:sz w:val="28"/>
          <w:szCs w:val="28"/>
        </w:rPr>
        <w:t xml:space="preserve"> сюжетами и персонажами. </w:t>
      </w:r>
    </w:p>
    <w:p w:rsidR="005827E8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01">
        <w:rPr>
          <w:rFonts w:ascii="Times New Roman" w:hAnsi="Times New Roman" w:cs="Times New Roman"/>
          <w:sz w:val="28"/>
          <w:szCs w:val="28"/>
        </w:rPr>
        <w:t>Сочетание и усвоение</w:t>
      </w:r>
      <w:r>
        <w:rPr>
          <w:rFonts w:ascii="Times New Roman" w:hAnsi="Times New Roman" w:cs="Times New Roman"/>
          <w:sz w:val="28"/>
          <w:szCs w:val="28"/>
        </w:rPr>
        <w:t xml:space="preserve"> рассказов,</w:t>
      </w:r>
      <w:r w:rsidRPr="00B9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запоминание образов </w:t>
      </w:r>
      <w:r w:rsidRPr="00F72801">
        <w:rPr>
          <w:rFonts w:ascii="Times New Roman" w:hAnsi="Times New Roman" w:cs="Times New Roman"/>
          <w:sz w:val="28"/>
          <w:szCs w:val="28"/>
        </w:rPr>
        <w:t xml:space="preserve">сказок, свидетельствует о превосходной памяти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F728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отличном интеллекте</w:t>
      </w:r>
      <w:r w:rsidRPr="00F72801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и тем самым у него формирую</w:t>
      </w:r>
      <w:r w:rsidRPr="00F7280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создания и сочинения рассказов.</w:t>
      </w:r>
    </w:p>
    <w:p w:rsidR="005827E8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01">
        <w:rPr>
          <w:rFonts w:ascii="Times New Roman" w:hAnsi="Times New Roman" w:cs="Times New Roman"/>
          <w:sz w:val="28"/>
          <w:szCs w:val="28"/>
        </w:rPr>
        <w:t xml:space="preserve">Ученые акцентируют внимание, </w:t>
      </w:r>
      <w:r>
        <w:rPr>
          <w:rFonts w:ascii="Times New Roman" w:hAnsi="Times New Roman" w:cs="Times New Roman"/>
          <w:sz w:val="28"/>
          <w:szCs w:val="28"/>
        </w:rPr>
        <w:t xml:space="preserve">на основном: </w:t>
      </w:r>
    </w:p>
    <w:p w:rsidR="005827E8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дошкольник мог отличать сказку </w:t>
      </w:r>
      <w:r w:rsidRPr="00F72801">
        <w:rPr>
          <w:rFonts w:ascii="Times New Roman" w:hAnsi="Times New Roman" w:cs="Times New Roman"/>
          <w:sz w:val="28"/>
          <w:szCs w:val="28"/>
        </w:rPr>
        <w:t xml:space="preserve">и истину существования при сочинении сказок, </w:t>
      </w:r>
    </w:p>
    <w:p w:rsidR="005827E8" w:rsidRPr="00F72801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2801">
        <w:rPr>
          <w:rFonts w:ascii="Times New Roman" w:hAnsi="Times New Roman" w:cs="Times New Roman"/>
          <w:sz w:val="28"/>
          <w:szCs w:val="28"/>
        </w:rPr>
        <w:t xml:space="preserve">имел возможность скептически обращаться к личным сочинениям, для того чтобы у него не </w:t>
      </w:r>
      <w:r>
        <w:rPr>
          <w:rFonts w:ascii="Times New Roman" w:hAnsi="Times New Roman" w:cs="Times New Roman"/>
          <w:sz w:val="28"/>
          <w:szCs w:val="28"/>
        </w:rPr>
        <w:t>сформировалась фальшивая</w:t>
      </w:r>
      <w:r w:rsidRPr="00F72801">
        <w:rPr>
          <w:rFonts w:ascii="Times New Roman" w:hAnsi="Times New Roman" w:cs="Times New Roman"/>
          <w:sz w:val="28"/>
          <w:szCs w:val="28"/>
        </w:rPr>
        <w:t xml:space="preserve"> ложь.</w:t>
      </w:r>
      <w:r>
        <w:rPr>
          <w:rFonts w:ascii="Times New Roman" w:hAnsi="Times New Roman" w:cs="Times New Roman"/>
          <w:sz w:val="28"/>
          <w:szCs w:val="28"/>
        </w:rPr>
        <w:t xml:space="preserve"> По этой причине </w:t>
      </w:r>
      <w:r w:rsidRPr="00F72801">
        <w:rPr>
          <w:rFonts w:ascii="Times New Roman" w:hAnsi="Times New Roman" w:cs="Times New Roman"/>
          <w:sz w:val="28"/>
          <w:szCs w:val="28"/>
        </w:rPr>
        <w:t>в данном развивающем и интересном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нужна поддержка</w:t>
      </w:r>
      <w:r w:rsidRPr="00F7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F72801">
        <w:rPr>
          <w:rFonts w:ascii="Times New Roman" w:hAnsi="Times New Roman" w:cs="Times New Roman"/>
          <w:sz w:val="28"/>
          <w:szCs w:val="28"/>
        </w:rPr>
        <w:t>.</w:t>
      </w:r>
    </w:p>
    <w:p w:rsidR="005827E8" w:rsidRPr="00F72801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01">
        <w:rPr>
          <w:rFonts w:ascii="Times New Roman" w:hAnsi="Times New Roman" w:cs="Times New Roman"/>
          <w:sz w:val="28"/>
          <w:szCs w:val="28"/>
        </w:rPr>
        <w:t xml:space="preserve">И так как создание </w:t>
      </w:r>
      <w:r>
        <w:rPr>
          <w:rFonts w:ascii="Times New Roman" w:hAnsi="Times New Roman" w:cs="Times New Roman"/>
          <w:sz w:val="28"/>
          <w:szCs w:val="28"/>
        </w:rPr>
        <w:t xml:space="preserve">сказок </w:t>
      </w:r>
      <w:r w:rsidRPr="00F72801">
        <w:rPr>
          <w:rFonts w:ascii="Times New Roman" w:hAnsi="Times New Roman" w:cs="Times New Roman"/>
          <w:sz w:val="28"/>
          <w:szCs w:val="28"/>
        </w:rPr>
        <w:t xml:space="preserve">способствует совершенствованию абсолютно всех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способностей </w:t>
      </w:r>
      <w:r w:rsidRPr="00F72801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то в таком случае необходимость </w:t>
      </w:r>
      <w:r w:rsidRPr="00F7280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>придумывания</w:t>
      </w:r>
      <w:r w:rsidRPr="00F72801">
        <w:rPr>
          <w:rFonts w:ascii="Times New Roman" w:hAnsi="Times New Roman" w:cs="Times New Roman"/>
          <w:sz w:val="28"/>
          <w:szCs w:val="28"/>
        </w:rPr>
        <w:t xml:space="preserve"> сказок невозможно подвергать сомнению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997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F72801">
        <w:rPr>
          <w:rFonts w:ascii="Times New Roman" w:hAnsi="Times New Roman" w:cs="Times New Roman"/>
          <w:sz w:val="28"/>
          <w:szCs w:val="28"/>
        </w:rPr>
        <w:t>.</w:t>
      </w:r>
    </w:p>
    <w:p w:rsidR="005827E8" w:rsidRPr="004D6052" w:rsidRDefault="005827E8" w:rsidP="005827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052">
        <w:rPr>
          <w:rFonts w:ascii="Times New Roman" w:hAnsi="Times New Roman" w:cs="Times New Roman"/>
          <w:sz w:val="28"/>
          <w:szCs w:val="28"/>
        </w:rPr>
        <w:t xml:space="preserve">Развитие речевого общения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4D6052">
        <w:rPr>
          <w:rFonts w:ascii="Times New Roman" w:hAnsi="Times New Roman" w:cs="Times New Roman"/>
          <w:sz w:val="28"/>
          <w:szCs w:val="28"/>
        </w:rPr>
        <w:t xml:space="preserve">осуществляться не только лишь в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4D6052">
        <w:rPr>
          <w:rFonts w:ascii="Times New Roman" w:hAnsi="Times New Roman" w:cs="Times New Roman"/>
          <w:sz w:val="28"/>
          <w:szCs w:val="28"/>
        </w:rPr>
        <w:t xml:space="preserve">упражнениях,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4D6052">
        <w:rPr>
          <w:rFonts w:ascii="Times New Roman" w:hAnsi="Times New Roman" w:cs="Times New Roman"/>
          <w:sz w:val="28"/>
          <w:szCs w:val="28"/>
        </w:rPr>
        <w:t>и в процессе игр, рисовани</w:t>
      </w:r>
      <w:r>
        <w:rPr>
          <w:rFonts w:ascii="Times New Roman" w:hAnsi="Times New Roman" w:cs="Times New Roman"/>
          <w:sz w:val="28"/>
          <w:szCs w:val="28"/>
        </w:rPr>
        <w:t>я, лепки, конструирования и в ходе другой деятельности</w:t>
      </w:r>
      <w:r w:rsidRPr="004D6052">
        <w:rPr>
          <w:rFonts w:ascii="Times New Roman" w:hAnsi="Times New Roman" w:cs="Times New Roman"/>
          <w:sz w:val="28"/>
          <w:szCs w:val="28"/>
        </w:rPr>
        <w:t xml:space="preserve">. Систематический аспект к обучению ребенка предполагает </w:t>
      </w:r>
      <w:r>
        <w:rPr>
          <w:rFonts w:ascii="Times New Roman" w:hAnsi="Times New Roman" w:cs="Times New Roman"/>
          <w:sz w:val="28"/>
          <w:szCs w:val="28"/>
        </w:rPr>
        <w:t>взаимосвязь</w:t>
      </w:r>
      <w:r w:rsidRPr="004D6052">
        <w:rPr>
          <w:rFonts w:ascii="Times New Roman" w:hAnsi="Times New Roman" w:cs="Times New Roman"/>
          <w:sz w:val="28"/>
          <w:szCs w:val="28"/>
        </w:rPr>
        <w:t xml:space="preserve"> всех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4D6052">
        <w:rPr>
          <w:rFonts w:ascii="Times New Roman" w:hAnsi="Times New Roman" w:cs="Times New Roman"/>
          <w:sz w:val="28"/>
          <w:szCs w:val="28"/>
        </w:rPr>
        <w:t>: логопеда, преподавателей, педагогов, экспертов, медицинских работник</w:t>
      </w:r>
      <w:r>
        <w:rPr>
          <w:rFonts w:ascii="Times New Roman" w:hAnsi="Times New Roman" w:cs="Times New Roman"/>
          <w:sz w:val="28"/>
          <w:szCs w:val="28"/>
        </w:rPr>
        <w:t>ов и, безусловно, существенная роль</w:t>
      </w:r>
      <w:r w:rsidRPr="004D6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развитии речи отводится в </w:t>
      </w:r>
      <w:r w:rsidRPr="004D6052">
        <w:rPr>
          <w:rFonts w:ascii="Times New Roman" w:hAnsi="Times New Roman" w:cs="Times New Roman"/>
          <w:sz w:val="28"/>
          <w:szCs w:val="28"/>
        </w:rPr>
        <w:t>семье.</w:t>
      </w:r>
    </w:p>
    <w:p w:rsidR="009976D5" w:rsidRPr="009976D5" w:rsidRDefault="005827E8" w:rsidP="00997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исследования проводились многими учеными и авторами трудов по данной проблеме, они говорили, что детей необходимо обучать составлять, сочинять сказки, рассказы, это поможет развивать их речь, воображение, память, а также решать внутренние проблемы, познавать окружающий мир. </w:t>
      </w:r>
    </w:p>
    <w:bookmarkEnd w:id="0"/>
    <w:p w:rsidR="009976D5" w:rsidRDefault="009976D5"/>
    <w:p w:rsidR="009976D5" w:rsidRDefault="009976D5" w:rsidP="009976D5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976D5" w:rsidRDefault="009976D5" w:rsidP="00997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Барышникова Е. В. Изучение психологической адаптации детей раннего возраста к дошкольному образовательному учреждению // Концепт. - №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2015. –С.12-15</w:t>
      </w:r>
    </w:p>
    <w:p w:rsidR="009976D5" w:rsidRDefault="009976D5" w:rsidP="00997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2.Выготский Л.С. Воображение и творчество в детском возрасте: Психологический очерк. Методические указания, Магнитогорск, МГТУ им. Г.И. Носова,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2011.-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96с.</w:t>
      </w:r>
      <w:r w:rsidRPr="009976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76D5" w:rsidRDefault="009976D5" w:rsidP="00997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3.Горюнова Т.М.: Развитие детей раннего возраста. - М.: Сфера,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2009.-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127 с.</w:t>
      </w:r>
    </w:p>
    <w:p w:rsidR="00D769FC" w:rsidRPr="009976D5" w:rsidRDefault="009976D5" w:rsidP="00997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4.Гуревич, П.С. Психология и педагогика: Учебник для бакалавров / П.С. Гуревич. - М.: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2013. - 479 c.</w:t>
      </w:r>
    </w:p>
    <w:p w:rsidR="00D769FC" w:rsidRDefault="00D769FC"/>
    <w:p w:rsidR="00D769FC" w:rsidRDefault="00D769FC"/>
    <w:p w:rsidR="00D769FC" w:rsidRDefault="00D769FC"/>
    <w:sectPr w:rsidR="00D769FC" w:rsidSect="009976D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E8"/>
    <w:rsid w:val="001002B2"/>
    <w:rsid w:val="001D71EC"/>
    <w:rsid w:val="005827E8"/>
    <w:rsid w:val="008F761A"/>
    <w:rsid w:val="009976D5"/>
    <w:rsid w:val="00D769FC"/>
    <w:rsid w:val="00DE0542"/>
    <w:rsid w:val="00E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A0D6"/>
  <w15:chartTrackingRefBased/>
  <w15:docId w15:val="{BCCAF474-D370-48A3-A78A-DB7DF20A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7E8"/>
    <w:pPr>
      <w:spacing w:after="0" w:line="240" w:lineRule="auto"/>
    </w:pPr>
  </w:style>
  <w:style w:type="character" w:customStyle="1" w:styleId="word">
    <w:name w:val="word"/>
    <w:basedOn w:val="a0"/>
    <w:rsid w:val="00D7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2022-05-30T18:20:00Z</dcterms:created>
  <dcterms:modified xsi:type="dcterms:W3CDTF">2022-11-12T20:13:00Z</dcterms:modified>
</cp:coreProperties>
</file>