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14:paraId="02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«ШКОЛА № 106»</w:t>
      </w:r>
    </w:p>
    <w:p w14:paraId="03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ПРОЛЕТАРСКОГО РАЙОНА ГОРОДА РОСТОВА-НА-ДОНУ</w:t>
      </w:r>
    </w:p>
    <w:p w14:paraId="04000000">
      <w:pPr>
        <w:tabs>
          <w:tab w:leader="none" w:pos="8208" w:val="left"/>
        </w:tabs>
        <w:ind/>
      </w:pPr>
    </w:p>
    <w:p w14:paraId="05000000">
      <w:pPr>
        <w:tabs>
          <w:tab w:leader="none" w:pos="8208" w:val="left"/>
        </w:tabs>
        <w:ind/>
      </w:pPr>
    </w:p>
    <w:p w14:paraId="06000000">
      <w:pPr>
        <w:tabs>
          <w:tab w:leader="none" w:pos="8208" w:val="left"/>
        </w:tabs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УТВЕРЖДАЮ:</w:t>
      </w:r>
    </w:p>
    <w:p w14:paraId="07000000">
      <w:pPr>
        <w:tabs>
          <w:tab w:leader="none" w:pos="8208" w:val="left"/>
        </w:tabs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МБОУ «Школа № 106»</w:t>
      </w:r>
    </w:p>
    <w:p w14:paraId="08000000">
      <w:pPr>
        <w:tabs>
          <w:tab w:leader="none" w:pos="8208" w:val="left"/>
        </w:tabs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_____________Тарабановский А.Б </w:t>
      </w:r>
    </w:p>
    <w:p w14:paraId="09000000">
      <w:pPr>
        <w:tabs>
          <w:tab w:leader="none" w:pos="8208" w:val="left"/>
        </w:tabs>
        <w:ind/>
        <w:jc w:val="right"/>
        <w:rPr>
          <w:rFonts w:ascii="Times New Roman" w:hAnsi="Times New Roman"/>
          <w:sz w:val="24"/>
        </w:rPr>
      </w:pPr>
    </w:p>
    <w:p w14:paraId="0A000000">
      <w:pPr>
        <w:tabs>
          <w:tab w:leader="none" w:pos="8208" w:val="left"/>
        </w:tabs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№ ___ от «___»_____20__ г.</w:t>
      </w:r>
    </w:p>
    <w:p w14:paraId="0B000000">
      <w:pPr>
        <w:tabs>
          <w:tab w:leader="none" w:pos="8208" w:val="left"/>
        </w:tabs>
        <w:ind/>
        <w:jc w:val="center"/>
        <w:rPr>
          <w:sz w:val="28"/>
        </w:rPr>
      </w:pPr>
    </w:p>
    <w:p w14:paraId="0C000000">
      <w:pPr>
        <w:tabs>
          <w:tab w:leader="none" w:pos="8208" w:val="left"/>
        </w:tabs>
        <w:ind/>
        <w:jc w:val="center"/>
        <w:rPr>
          <w:sz w:val="28"/>
        </w:rPr>
      </w:pPr>
    </w:p>
    <w:p w14:paraId="0D000000">
      <w:pPr>
        <w:tabs>
          <w:tab w:leader="none" w:pos="8208" w:val="left"/>
        </w:tabs>
        <w:ind/>
        <w:rPr>
          <w:sz w:val="28"/>
        </w:rPr>
      </w:pPr>
    </w:p>
    <w:p w14:paraId="0E000000">
      <w:pPr>
        <w:tabs>
          <w:tab w:leader="none" w:pos="8208" w:val="left"/>
        </w:tabs>
        <w:ind/>
        <w:jc w:val="center"/>
        <w:rPr>
          <w:sz w:val="28"/>
        </w:rPr>
      </w:pPr>
    </w:p>
    <w:p w14:paraId="0F000000">
      <w:pPr>
        <w:tabs>
          <w:tab w:leader="none" w:pos="8208" w:val="left"/>
        </w:tabs>
        <w:ind/>
        <w:jc w:val="center"/>
        <w:rPr>
          <w:sz w:val="28"/>
        </w:rPr>
      </w:pPr>
    </w:p>
    <w:p w14:paraId="10000000">
      <w:pPr>
        <w:tabs>
          <w:tab w:leader="none" w:pos="8208" w:val="left"/>
        </w:tabs>
        <w:ind/>
        <w:jc w:val="center"/>
        <w:rPr>
          <w:sz w:val="28"/>
        </w:rPr>
      </w:pPr>
    </w:p>
    <w:p w14:paraId="11000000">
      <w:pPr>
        <w:tabs>
          <w:tab w:leader="none" w:pos="8208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Аттестационный материал</w:t>
      </w:r>
    </w:p>
    <w:p w14:paraId="12000000">
      <w:pPr>
        <w:tabs>
          <w:tab w:leader="none" w:pos="8208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математикедля проведения </w:t>
      </w:r>
    </w:p>
    <w:p w14:paraId="13000000">
      <w:pPr>
        <w:tabs>
          <w:tab w:leader="none" w:pos="8208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промежуточной аттестации</w:t>
      </w:r>
    </w:p>
    <w:p w14:paraId="14000000">
      <w:pPr>
        <w:tabs>
          <w:tab w:leader="none" w:pos="8208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4 классе за 3 четверть 2022 – 2023 уч. г.</w:t>
      </w:r>
    </w:p>
    <w:p w14:paraId="15000000">
      <w:pPr>
        <w:tabs>
          <w:tab w:leader="none" w:pos="8208" w:val="left"/>
        </w:tabs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Учитель: Шелягина А.А.</w:t>
      </w:r>
    </w:p>
    <w:p w14:paraId="16000000">
      <w:pPr>
        <w:tabs>
          <w:tab w:leader="none" w:pos="8208" w:val="left"/>
        </w:tabs>
        <w:ind/>
        <w:rPr>
          <w:b w:val="1"/>
          <w:sz w:val="28"/>
        </w:rPr>
      </w:pPr>
    </w:p>
    <w:p w14:paraId="17000000">
      <w:pPr>
        <w:tabs>
          <w:tab w:leader="none" w:pos="8208" w:val="left"/>
        </w:tabs>
        <w:ind/>
        <w:rPr>
          <w:b w:val="1"/>
          <w:sz w:val="28"/>
        </w:rPr>
      </w:pPr>
    </w:p>
    <w:p w14:paraId="18000000">
      <w:pPr>
        <w:tabs>
          <w:tab w:leader="none" w:pos="8208" w:val="left"/>
        </w:tabs>
        <w:ind/>
        <w:rPr>
          <w:b w:val="1"/>
          <w:sz w:val="28"/>
        </w:rPr>
      </w:pPr>
    </w:p>
    <w:p w14:paraId="19000000">
      <w:pPr>
        <w:tabs>
          <w:tab w:leader="none" w:pos="8208" w:val="left"/>
        </w:tabs>
        <w:ind/>
        <w:rPr>
          <w:b w:val="1"/>
          <w:sz w:val="28"/>
        </w:rPr>
      </w:pPr>
    </w:p>
    <w:p w14:paraId="1A000000">
      <w:pPr>
        <w:tabs>
          <w:tab w:leader="none" w:pos="8208" w:val="left"/>
        </w:tabs>
        <w:ind/>
        <w:rPr>
          <w:b w:val="1"/>
          <w:sz w:val="28"/>
        </w:rPr>
      </w:pPr>
    </w:p>
    <w:p w14:paraId="1B000000">
      <w:pPr>
        <w:tabs>
          <w:tab w:leader="none" w:pos="8208" w:val="left"/>
        </w:tabs>
        <w:ind/>
        <w:rPr>
          <w:b w:val="1"/>
          <w:sz w:val="28"/>
        </w:rPr>
      </w:pPr>
      <w:bookmarkStart w:id="1" w:name="_GoBack"/>
      <w:bookmarkEnd w:id="1"/>
    </w:p>
    <w:p w14:paraId="1C000000">
      <w:pPr>
        <w:tabs>
          <w:tab w:leader="none" w:pos="8208" w:val="left"/>
        </w:tabs>
        <w:ind/>
        <w:rPr>
          <w:b w:val="1"/>
          <w:sz w:val="28"/>
        </w:rPr>
      </w:pPr>
    </w:p>
    <w:p w14:paraId="1D000000">
      <w:pPr>
        <w:tabs>
          <w:tab w:leader="none" w:pos="8208" w:val="left"/>
        </w:tabs>
        <w:ind/>
        <w:rPr>
          <w:b w:val="1"/>
          <w:sz w:val="28"/>
        </w:rPr>
      </w:pPr>
    </w:p>
    <w:p w14:paraId="1E000000">
      <w:pPr>
        <w:ind/>
        <w:jc w:val="center"/>
        <w:rPr>
          <w:rFonts w:ascii="Times New Roman" w:hAnsi="Times New Roman"/>
          <w:sz w:val="24"/>
        </w:rPr>
      </w:pPr>
    </w:p>
    <w:p w14:paraId="1F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 г</w:t>
      </w:r>
    </w:p>
    <w:p w14:paraId="20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2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 промежуточной аттестации по математике за 3 четверть</w:t>
      </w:r>
    </w:p>
    <w:p w14:paraId="2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обучаемых 4 класса</w:t>
      </w:r>
    </w:p>
    <w:p w14:paraId="23000000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Контрольная работа по математике разработана в соответствии с к</w:t>
      </w:r>
      <w:r>
        <w:rPr>
          <w:rFonts w:ascii="Times New Roman" w:hAnsi="Times New Roman"/>
          <w:sz w:val="28"/>
        </w:rPr>
        <w:t>урсом математики УМК Школа России</w:t>
      </w:r>
      <w:r>
        <w:rPr>
          <w:rFonts w:ascii="Times New Roman" w:hAnsi="Times New Roman"/>
          <w:sz w:val="28"/>
        </w:rPr>
        <w:t xml:space="preserve">, представлена в двух вариантах, </w:t>
      </w:r>
      <w:r>
        <w:rPr>
          <w:rFonts w:ascii="Times New Roman" w:hAnsi="Times New Roman"/>
          <w:sz w:val="28"/>
        </w:rPr>
        <w:t>одинаковых по уровню трудности.</w:t>
      </w:r>
    </w:p>
    <w:p w14:paraId="2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промежуточная аттестация проводится с целью установления фактического уровня теоретических знаний обучаемых по математике, их практических умений и навыков, установления соответствия предметных УУД обучаемых требованиям ФГОС НОО за курс третьей четверти по ма</w:t>
      </w:r>
      <w:r>
        <w:rPr>
          <w:rFonts w:ascii="Times New Roman" w:hAnsi="Times New Roman"/>
          <w:sz w:val="28"/>
        </w:rPr>
        <w:t>тематике по следующим разделам:</w:t>
      </w:r>
    </w:p>
    <w:p w14:paraId="25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</w:t>
      </w:r>
      <w:r>
        <w:rPr>
          <w:rFonts w:ascii="Times New Roman" w:hAnsi="Times New Roman"/>
          <w:sz w:val="28"/>
        </w:rPr>
        <w:t xml:space="preserve">товая задача </w:t>
      </w:r>
    </w:p>
    <w:p w14:paraId="26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зучение чисел и действий с ними</w:t>
      </w:r>
    </w:p>
    <w:p w14:paraId="27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преобразование величин</w:t>
      </w:r>
    </w:p>
    <w:p w14:paraId="28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элементы геометрии</w:t>
      </w:r>
    </w:p>
    <w:p w14:paraId="2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  <w:r>
        <w:rPr>
          <w:rFonts w:ascii="Times New Roman" w:hAnsi="Times New Roman"/>
          <w:sz w:val="28"/>
        </w:rPr>
        <w:t xml:space="preserve"> проверить сформированность …</w:t>
      </w:r>
    </w:p>
    <w:p w14:paraId="2A000000">
      <w:pPr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Личностные результаты:</w:t>
      </w:r>
    </w:p>
    <w:p w14:paraId="2B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</w:t>
      </w:r>
      <w:r>
        <w:rPr>
          <w:rFonts w:ascii="Times New Roman" w:hAnsi="Times New Roman"/>
          <w:sz w:val="28"/>
        </w:rPr>
        <w:t>ь и способность к саморазвитию;</w:t>
      </w:r>
    </w:p>
    <w:p w14:paraId="2C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</w:t>
      </w:r>
      <w:r>
        <w:rPr>
          <w:rFonts w:ascii="Times New Roman" w:hAnsi="Times New Roman"/>
          <w:sz w:val="28"/>
        </w:rPr>
        <w:t>ованность мотивации к обучению;</w:t>
      </w:r>
    </w:p>
    <w:p w14:paraId="2D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способность характеризовать и оценивать собственные </w:t>
      </w:r>
      <w:r>
        <w:rPr>
          <w:rFonts w:ascii="Times New Roman" w:hAnsi="Times New Roman"/>
          <w:sz w:val="28"/>
        </w:rPr>
        <w:t>математические знания и умения;</w:t>
      </w:r>
    </w:p>
    <w:p w14:paraId="2E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заинтересованность в расширении и углублении по</w:t>
      </w:r>
      <w:r>
        <w:rPr>
          <w:rFonts w:ascii="Times New Roman" w:hAnsi="Times New Roman"/>
          <w:sz w:val="28"/>
        </w:rPr>
        <w:t>лучаемых математических знаний;</w:t>
      </w:r>
    </w:p>
    <w:p w14:paraId="2F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преодолевать трудности, доводить н</w:t>
      </w:r>
      <w:r>
        <w:rPr>
          <w:rFonts w:ascii="Times New Roman" w:hAnsi="Times New Roman"/>
          <w:sz w:val="28"/>
        </w:rPr>
        <w:t>ачатую работу до ее завершения;</w:t>
      </w:r>
    </w:p>
    <w:p w14:paraId="30000000">
      <w:pPr>
        <w:pStyle w:val="Style_1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к самоорганизованности.</w:t>
      </w:r>
    </w:p>
    <w:p w14:paraId="31000000">
      <w:pPr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Метапредметные результаты:</w:t>
      </w:r>
    </w:p>
    <w:p w14:paraId="32000000">
      <w:pPr>
        <w:pStyle w:val="Style_1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понимание и принятие учебной задачи, поиск и </w:t>
      </w:r>
      <w:r>
        <w:rPr>
          <w:rFonts w:ascii="Times New Roman" w:hAnsi="Times New Roman"/>
          <w:sz w:val="28"/>
        </w:rPr>
        <w:t>нахождение способов ее решения;</w:t>
      </w:r>
    </w:p>
    <w:p w14:paraId="33000000">
      <w:pPr>
        <w:pStyle w:val="Style_1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планирование, контроль и оценка учебных действий; определение наиболее эффективного</w:t>
      </w:r>
      <w:r>
        <w:rPr>
          <w:rFonts w:ascii="Times New Roman" w:hAnsi="Times New Roman"/>
          <w:sz w:val="28"/>
        </w:rPr>
        <w:t xml:space="preserve"> способа достижения результата;</w:t>
      </w:r>
    </w:p>
    <w:p w14:paraId="34000000">
      <w:pPr>
        <w:pStyle w:val="Style_1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причины неуспешной учебной деятельности и способность конструктивно д</w:t>
      </w:r>
      <w:r>
        <w:rPr>
          <w:rFonts w:ascii="Times New Roman" w:hAnsi="Times New Roman"/>
          <w:sz w:val="28"/>
        </w:rPr>
        <w:t>ействовать в условиях неуспеха;</w:t>
      </w:r>
    </w:p>
    <w:p w14:paraId="35000000">
      <w:pPr>
        <w:pStyle w:val="Style_1"/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адекватное оценивание результатов своей деятельности.</w:t>
      </w:r>
    </w:p>
    <w:p w14:paraId="36000000">
      <w:pPr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Предметные результаты:</w:t>
      </w:r>
    </w:p>
    <w:p w14:paraId="37000000">
      <w:pPr>
        <w:pStyle w:val="Style_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основами логического и алгоритмического мышления, пространственного воо</w:t>
      </w:r>
      <w:r>
        <w:rPr>
          <w:rFonts w:ascii="Times New Roman" w:hAnsi="Times New Roman"/>
          <w:sz w:val="28"/>
        </w:rPr>
        <w:t>бражения и математической речи;</w:t>
      </w:r>
    </w:p>
    <w:p w14:paraId="38000000">
      <w:pPr>
        <w:pStyle w:val="Style_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</w:t>
      </w:r>
      <w:r>
        <w:rPr>
          <w:rFonts w:ascii="Times New Roman" w:hAnsi="Times New Roman"/>
          <w:sz w:val="28"/>
        </w:rPr>
        <w:t>х и пространственных отношений;</w:t>
      </w:r>
    </w:p>
    <w:p w14:paraId="39000000">
      <w:pPr>
        <w:pStyle w:val="Style_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</w:t>
      </w:r>
      <w:r>
        <w:rPr>
          <w:rFonts w:ascii="Times New Roman" w:hAnsi="Times New Roman"/>
          <w:sz w:val="28"/>
        </w:rPr>
        <w:t>остейшие геометрические фигуры;</w:t>
      </w:r>
    </w:p>
    <w:p w14:paraId="3A000000">
      <w:pPr>
        <w:pStyle w:val="Style_1"/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работать в информационном поле: представлять, анализировать и интерпретировать данные.</w:t>
      </w:r>
    </w:p>
    <w:p w14:paraId="3B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Контрольная работа с</w:t>
      </w:r>
      <w:r>
        <w:rPr>
          <w:rFonts w:ascii="Times New Roman" w:hAnsi="Times New Roman"/>
          <w:b w:val="1"/>
          <w:sz w:val="28"/>
        </w:rPr>
        <w:t>оставлена на основе материалов:</w:t>
      </w:r>
    </w:p>
    <w:p w14:paraId="3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Учебник «Математика» в 2-х ч.</w:t>
      </w:r>
      <w:r>
        <w:rPr>
          <w:rFonts w:ascii="Times New Roman" w:hAnsi="Times New Roman"/>
          <w:sz w:val="28"/>
        </w:rPr>
        <w:t xml:space="preserve"> М. И. Моро,  М. А. Бантова, Г. В. Бельтюкова, С. И. Волкова, С. В. Степанова.– М., «Просвещение», 2016.</w:t>
      </w:r>
    </w:p>
    <w:p w14:paraId="3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«Математика. Контрольные работы.»</w:t>
      </w:r>
      <w:r>
        <w:rPr>
          <w:rFonts w:ascii="Times New Roman" w:hAnsi="Times New Roman"/>
          <w:sz w:val="28"/>
        </w:rPr>
        <w:t xml:space="preserve"> 1-4 классы</w:t>
      </w:r>
      <w:r>
        <w:rPr>
          <w:rFonts w:ascii="Times New Roman" w:hAnsi="Times New Roman"/>
          <w:sz w:val="28"/>
        </w:rPr>
        <w:t xml:space="preserve"> С.И.Волкова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М., «Просвещение»,2017.</w:t>
      </w:r>
    </w:p>
    <w:p w14:paraId="3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Контрольно-измерительные материалы</w:t>
      </w:r>
      <w:r>
        <w:rPr>
          <w:rFonts w:ascii="Times New Roman" w:hAnsi="Times New Roman"/>
          <w:sz w:val="28"/>
        </w:rPr>
        <w:t>. 4 класс. Т.Н. Ситникова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М., «ВАКО»,2017.</w:t>
      </w:r>
    </w:p>
    <w:p w14:paraId="3F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Критерии оценивания:</w:t>
      </w:r>
    </w:p>
    <w:p w14:paraId="4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«5» - нет ошибок</w:t>
      </w:r>
    </w:p>
    <w:p w14:paraId="4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«4» - 1-2 негрубые ошибки</w:t>
      </w:r>
    </w:p>
    <w:p w14:paraId="4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«3» - 2-3грубые </w:t>
      </w:r>
      <w:r>
        <w:rPr>
          <w:rFonts w:ascii="Times New Roman" w:hAnsi="Times New Roman"/>
          <w:sz w:val="28"/>
        </w:rPr>
        <w:t>ошибки</w:t>
      </w:r>
    </w:p>
    <w:p w14:paraId="4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«2» - 5</w:t>
      </w:r>
      <w:r>
        <w:rPr>
          <w:rFonts w:ascii="Times New Roman" w:hAnsi="Times New Roman"/>
          <w:sz w:val="28"/>
        </w:rPr>
        <w:t xml:space="preserve"> и более ошибок</w:t>
      </w:r>
    </w:p>
    <w:p w14:paraId="44000000">
      <w:pPr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Грубые ошибки:</w:t>
      </w:r>
    </w:p>
    <w:p w14:paraId="45000000">
      <w:pPr>
        <w:pStyle w:val="Style_1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вычислительные ошибки в прим</w:t>
      </w:r>
      <w:r>
        <w:rPr>
          <w:rFonts w:ascii="Times New Roman" w:hAnsi="Times New Roman"/>
          <w:sz w:val="28"/>
        </w:rPr>
        <w:t>ерах и задачах</w:t>
      </w:r>
    </w:p>
    <w:p w14:paraId="46000000">
      <w:pPr>
        <w:pStyle w:val="Style_1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действи</w:t>
      </w:r>
      <w:r>
        <w:rPr>
          <w:rFonts w:ascii="Times New Roman" w:hAnsi="Times New Roman"/>
          <w:sz w:val="28"/>
        </w:rPr>
        <w:t>й, не</w:t>
      </w:r>
      <w:r>
        <w:rPr>
          <w:rFonts w:ascii="Times New Roman" w:hAnsi="Times New Roman"/>
          <w:sz w:val="28"/>
        </w:rPr>
        <w:t>правильные решения задачи</w:t>
      </w:r>
    </w:p>
    <w:p w14:paraId="47000000">
      <w:pPr>
        <w:pStyle w:val="Style_1"/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недоведение до конца решения задачи,</w:t>
      </w:r>
      <w:r>
        <w:rPr>
          <w:rFonts w:ascii="Times New Roman" w:hAnsi="Times New Roman"/>
          <w:sz w:val="28"/>
        </w:rPr>
        <w:t xml:space="preserve"> примера, невыполненное задание</w:t>
      </w:r>
    </w:p>
    <w:p w14:paraId="48000000">
      <w:pPr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Негрубые ошибки:</w:t>
      </w:r>
    </w:p>
    <w:p w14:paraId="49000000">
      <w:pPr>
        <w:pStyle w:val="Style_1"/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ерациональные приемы вычисления</w:t>
      </w:r>
    </w:p>
    <w:p w14:paraId="4A000000">
      <w:pPr>
        <w:pStyle w:val="Style_1"/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неправильная постановка вопрос</w:t>
      </w:r>
      <w:r>
        <w:rPr>
          <w:rFonts w:ascii="Times New Roman" w:hAnsi="Times New Roman"/>
          <w:sz w:val="28"/>
        </w:rPr>
        <w:t>а к действию при решении задачи</w:t>
      </w:r>
    </w:p>
    <w:p w14:paraId="4B000000">
      <w:pPr>
        <w:pStyle w:val="Style_1"/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</w:t>
      </w:r>
      <w:r>
        <w:rPr>
          <w:rFonts w:ascii="Times New Roman" w:hAnsi="Times New Roman"/>
          <w:sz w:val="28"/>
        </w:rPr>
        <w:t>ерно оформленный ответ в задаче</w:t>
      </w:r>
    </w:p>
    <w:p w14:paraId="4C000000">
      <w:pPr>
        <w:pStyle w:val="Style_1"/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неправильное списывание данных</w:t>
      </w:r>
    </w:p>
    <w:p w14:paraId="4D000000">
      <w:pPr>
        <w:pStyle w:val="Style_1"/>
        <w:numPr>
          <w:ilvl w:val="0"/>
          <w:numId w:val="6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</w:t>
      </w:r>
      <w:r>
        <w:rPr>
          <w:rFonts w:ascii="Times New Roman" w:hAnsi="Times New Roman"/>
          <w:sz w:val="28"/>
        </w:rPr>
        <w:t>ведение до конца преобразований</w:t>
      </w:r>
    </w:p>
    <w:p w14:paraId="4E000000">
      <w:pPr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Примечание:</w:t>
      </w:r>
    </w:p>
    <w:p w14:paraId="4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грамматические ошибки, допущенные в работе по </w:t>
      </w:r>
      <w:r>
        <w:rPr>
          <w:rFonts w:ascii="Times New Roman" w:hAnsi="Times New Roman"/>
          <w:sz w:val="28"/>
        </w:rPr>
        <w:t>математике, оценка не снижается</w:t>
      </w:r>
    </w:p>
    <w:p w14:paraId="5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небрежно оформленную работу, несоблюдение правил орфографии и каллигра</w:t>
      </w:r>
      <w:r>
        <w:rPr>
          <w:rFonts w:ascii="Times New Roman" w:hAnsi="Times New Roman"/>
          <w:sz w:val="28"/>
        </w:rPr>
        <w:t>фии оценка снижается на 1 балл.</w:t>
      </w:r>
    </w:p>
    <w:p w14:paraId="5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Вариант 1</w:t>
      </w:r>
    </w:p>
    <w:p w14:paraId="52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b w:val="1"/>
          <w:sz w:val="28"/>
        </w:rPr>
        <w:t xml:space="preserve"> Решите задачу</w:t>
      </w:r>
    </w:p>
    <w:p w14:paraId="53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двух магазинов, расстояние между которыми 450 км, в 13 ч отправились на встречу друг другу два велосипедиста. Скорость первого 42 км/ч, скорость второго 48 км/ч. В какое время велосипедисты встретятся? </w:t>
      </w:r>
    </w:p>
    <w:p w14:paraId="54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 xml:space="preserve"> Вычислите</w:t>
      </w:r>
    </w:p>
    <w:p w14:paraId="55000000">
      <w:pPr>
        <w:sectPr>
          <w:pgSz w:h="16838" w:orient="portrait" w:w="11906"/>
          <w:pgMar w:bottom="720" w:footer="708" w:gutter="0" w:header="708" w:left="720" w:right="720" w:top="720"/>
        </w:sectPr>
      </w:pPr>
    </w:p>
    <w:p w14:paraId="5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62240 : 40 238800 : 600</w:t>
      </w:r>
    </w:p>
    <w:p w14:paraId="5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4050 ∙ 600 7320 ∙ 40</w:t>
      </w:r>
    </w:p>
    <w:p w14:paraId="58000000">
      <w:pPr>
        <w:sectPr>
          <w:type w:val="continuous"/>
          <w:pgSz w:h="16838" w:orient="portrait" w:w="11906"/>
          <w:pgMar w:bottom="720" w:footer="708" w:gutter="0" w:header="708" w:left="720" w:right="720" w:top="720"/>
        </w:sectPr>
      </w:pPr>
    </w:p>
    <w:p w14:paraId="59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Найдите значение выражения</w:t>
      </w:r>
    </w:p>
    <w:p w14:paraId="5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(8700 + 32415) ∙ 3 – 35073 : 9</w:t>
      </w:r>
    </w:p>
    <w:p w14:paraId="5B000000">
      <w:r>
        <w:rPr>
          <w:rFonts w:ascii="Times New Roman" w:hAnsi="Times New Roman"/>
          <w:caps w:val="0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aps w:val="0"/>
          <w:color w:val="000000"/>
          <w:sz w:val="28"/>
        </w:rPr>
        <w:t>4.Реши уравнения.</w:t>
      </w:r>
    </w:p>
    <w:p w14:paraId="5C000000">
      <w:pPr>
        <w:sectPr>
          <w:type w:val="continuous"/>
          <w:pgSz w:h="16838" w:orient="portrait" w:w="11906"/>
          <w:pgMar w:bottom="720" w:footer="708" w:gutter="0" w:header="708" w:left="720" w:right="720" w:top="720"/>
        </w:sectPr>
      </w:pPr>
    </w:p>
    <w:p w14:paraId="5D000000">
      <w:pPr>
        <w:spacing w:line="192" w:lineRule="auto"/>
        <w:ind w:firstLine="0" w:left="-567"/>
        <w:jc w:val="left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aps w:val="0"/>
          <w:color w:val="000000"/>
          <w:sz w:val="28"/>
        </w:rPr>
        <w:t xml:space="preserve">        Х:10=4500               350:Х=5*10</w:t>
      </w:r>
    </w:p>
    <w:p w14:paraId="5E000000">
      <w:pPr>
        <w:sectPr>
          <w:type w:val="continuous"/>
          <w:pgSz w:h="16838" w:orient="portrait" w:w="11906"/>
          <w:pgMar w:bottom="720" w:footer="708" w:gutter="0" w:header="708" w:left="720" w:right="720" w:top="720"/>
        </w:sectPr>
      </w:pPr>
    </w:p>
    <w:p w14:paraId="5F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</w:t>
      </w:r>
      <w:r>
        <w:rPr>
          <w:rFonts w:ascii="Times New Roman" w:hAnsi="Times New Roman"/>
          <w:b w:val="1"/>
          <w:sz w:val="28"/>
        </w:rPr>
        <w:t xml:space="preserve"> Решите задачу</w:t>
      </w:r>
    </w:p>
    <w:p w14:paraId="6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Ширина прямоугольника 15 см, а длина в 5 раз меньше. Вычислите</w:t>
      </w:r>
    </w:p>
    <w:p w14:paraId="6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 этого прямоугольника.</w:t>
      </w:r>
    </w:p>
    <w:p w14:paraId="6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Вариант 2</w:t>
      </w:r>
    </w:p>
    <w:p w14:paraId="63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b w:val="1"/>
          <w:sz w:val="28"/>
        </w:rPr>
        <w:t xml:space="preserve"> Решите задачу</w:t>
      </w:r>
    </w:p>
    <w:p w14:paraId="6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двух пристаней, расстояние между которыми 350 км, в 11 ч отправились на встречу друг другу два теплохода. Скорость первого 32 км/ч, скорость второго 38 км/ч. В какое время теплоходы встретятся? </w:t>
      </w:r>
    </w:p>
    <w:p w14:paraId="65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 xml:space="preserve"> Вычислите</w:t>
      </w:r>
    </w:p>
    <w:p w14:paraId="66000000">
      <w:pPr>
        <w:sectPr>
          <w:type w:val="continuous"/>
          <w:pgSz w:h="16838" w:orient="portrait" w:w="11906"/>
          <w:pgMar w:bottom="720" w:footer="708" w:gutter="0" w:header="708" w:left="720" w:right="720" w:top="720"/>
        </w:sectPr>
      </w:pPr>
    </w:p>
    <w:p w14:paraId="6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75270 : 30 205100 : 700</w:t>
      </w:r>
    </w:p>
    <w:p w14:paraId="6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2700 ∙ 900 4080 ∙ 50</w:t>
      </w:r>
    </w:p>
    <w:p w14:paraId="69000000">
      <w:pPr>
        <w:sectPr>
          <w:type w:val="continuous"/>
          <w:pgSz w:h="16838" w:orient="portrait" w:w="11906"/>
          <w:pgMar w:bottom="720" w:footer="708" w:gutter="0" w:header="708" w:left="720" w:right="720" w:top="720"/>
        </w:sectPr>
      </w:pPr>
    </w:p>
    <w:p w14:paraId="6A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Найдите значение выражения</w:t>
      </w:r>
    </w:p>
    <w:p w14:paraId="6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13640 : 4 + (90206 – 42910)</w:t>
      </w:r>
    </w:p>
    <w:p w14:paraId="6C000000">
      <w:pPr>
        <w:spacing w:line="192" w:lineRule="auto"/>
        <w:ind w:firstLine="0" w:left="-567"/>
        <w:jc w:val="left"/>
        <w:rPr>
          <w:rFonts w:ascii="Times New Roman" w:hAnsi="Times New Roman"/>
          <w:b w:val="1"/>
          <w:caps w:val="0"/>
          <w:color w:val="000000"/>
          <w:sz w:val="28"/>
        </w:rPr>
      </w:pPr>
      <w:r>
        <w:rPr>
          <w:rFonts w:ascii="Times New Roman" w:hAnsi="Times New Roman"/>
          <w:caps w:val="0"/>
          <w:color w:val="000000"/>
          <w:sz w:val="28"/>
        </w:rPr>
        <w:t xml:space="preserve">        </w:t>
      </w:r>
      <w:r>
        <w:rPr>
          <w:rFonts w:ascii="Times New Roman" w:hAnsi="Times New Roman"/>
          <w:b w:val="1"/>
          <w:caps w:val="0"/>
          <w:color w:val="000000"/>
          <w:sz w:val="28"/>
        </w:rPr>
        <w:t>4.Реши уравнения.</w:t>
      </w:r>
    </w:p>
    <w:p w14:paraId="6D000000">
      <w:pPr>
        <w:spacing w:line="192" w:lineRule="auto"/>
        <w:ind w:firstLine="0" w:left="-567"/>
        <w:jc w:val="left"/>
        <w:rPr>
          <w:rFonts w:ascii="Times New Roman" w:hAnsi="Times New Roman"/>
          <w:caps w:val="0"/>
          <w:color w:val="000000"/>
          <w:sz w:val="28"/>
        </w:rPr>
      </w:pPr>
      <w:r>
        <w:rPr>
          <w:rFonts w:ascii="Times New Roman" w:hAnsi="Times New Roman"/>
          <w:caps w:val="0"/>
          <w:color w:val="000000"/>
          <w:sz w:val="28"/>
        </w:rPr>
        <w:t xml:space="preserve">         Х*100=4500               350:Х=5*10</w:t>
      </w:r>
    </w:p>
    <w:p w14:paraId="6E000000">
      <w:pPr>
        <w:sectPr>
          <w:type w:val="continuous"/>
          <w:pgSz w:h="16838" w:orient="portrait" w:w="11906"/>
          <w:pgMar w:bottom="720" w:footer="708" w:gutter="0" w:header="708" w:left="720" w:right="720" w:top="720"/>
        </w:sectPr>
      </w:pPr>
    </w:p>
    <w:p w14:paraId="6F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</w:t>
      </w:r>
      <w:r>
        <w:rPr>
          <w:rFonts w:ascii="Times New Roman" w:hAnsi="Times New Roman"/>
          <w:b w:val="1"/>
          <w:sz w:val="28"/>
        </w:rPr>
        <w:t xml:space="preserve"> Решите задачу</w:t>
      </w:r>
    </w:p>
    <w:p w14:paraId="70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Длина прямоугольника 9 см, ширина в 3 раза короче. Вычислите</w:t>
      </w:r>
    </w:p>
    <w:p w14:paraId="7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 этого прямоугольника</w:t>
      </w:r>
    </w:p>
    <w:sectPr>
      <w:type w:val="continuous"/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2024-03-12T04:51:29Z</dcterms:modified>
</cp:coreProperties>
</file>