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4" w:rsidRPr="00D473D4" w:rsidRDefault="00D473D4" w:rsidP="00D473D4">
      <w:pPr>
        <w:jc w:val="center"/>
        <w:rPr>
          <w:b/>
          <w:bCs/>
          <w:iCs/>
        </w:rPr>
      </w:pPr>
      <w:r w:rsidRPr="00D473D4">
        <w:rPr>
          <w:b/>
          <w:bCs/>
          <w:iCs/>
        </w:rPr>
        <w:t>Статья</w:t>
      </w:r>
    </w:p>
    <w:p w:rsidR="00D473D4" w:rsidRPr="00D473D4" w:rsidRDefault="00D473D4" w:rsidP="00A75F69">
      <w:pPr>
        <w:jc w:val="center"/>
        <w:rPr>
          <w:b/>
          <w:bCs/>
          <w:iCs/>
        </w:rPr>
      </w:pPr>
      <w:r w:rsidRPr="00D473D4">
        <w:rPr>
          <w:b/>
          <w:bCs/>
          <w:iCs/>
        </w:rPr>
        <w:t>Р</w:t>
      </w:r>
      <w:r w:rsidR="00037BF4">
        <w:rPr>
          <w:b/>
          <w:bCs/>
          <w:iCs/>
        </w:rPr>
        <w:t>азвитие общих</w:t>
      </w:r>
      <w:r w:rsidR="008F03ED">
        <w:rPr>
          <w:b/>
          <w:bCs/>
          <w:iCs/>
        </w:rPr>
        <w:t xml:space="preserve"> </w:t>
      </w:r>
      <w:r w:rsidRPr="00D473D4">
        <w:rPr>
          <w:b/>
          <w:bCs/>
          <w:iCs/>
        </w:rPr>
        <w:t>компетенций на уроках</w:t>
      </w:r>
      <w:r w:rsidR="0056457C">
        <w:rPr>
          <w:b/>
          <w:bCs/>
          <w:iCs/>
        </w:rPr>
        <w:t xml:space="preserve"> теоретического обучения в комплексе с занятиями</w:t>
      </w:r>
      <w:r w:rsidRPr="00D473D4">
        <w:rPr>
          <w:b/>
          <w:bCs/>
          <w:iCs/>
        </w:rPr>
        <w:t xml:space="preserve"> учебной практики по </w:t>
      </w:r>
      <w:r w:rsidR="0056457C">
        <w:rPr>
          <w:b/>
          <w:bCs/>
          <w:iCs/>
        </w:rPr>
        <w:t>специальности</w:t>
      </w:r>
      <w:r w:rsidR="008F03ED">
        <w:rPr>
          <w:b/>
          <w:bCs/>
          <w:iCs/>
        </w:rPr>
        <w:t xml:space="preserve"> </w:t>
      </w:r>
      <w:r w:rsidRPr="00D473D4">
        <w:rPr>
          <w:b/>
          <w:bCs/>
          <w:iCs/>
        </w:rPr>
        <w:t>«</w:t>
      </w:r>
      <w:r w:rsidR="0056457C">
        <w:rPr>
          <w:b/>
          <w:color w:val="000000"/>
        </w:rPr>
        <w:t>29.02.</w:t>
      </w:r>
      <w:r w:rsidR="00554D38">
        <w:rPr>
          <w:b/>
          <w:color w:val="000000"/>
        </w:rPr>
        <w:t>10</w:t>
      </w:r>
      <w:r w:rsidR="0056457C">
        <w:rPr>
          <w:b/>
          <w:color w:val="000000"/>
        </w:rPr>
        <w:t xml:space="preserve"> КОНСТРУИРОВАНИЕ, МОДЕЛИРОВАНИЕ И ТЕХНОЛОГИЯ ШВЕЙНЫХ ИЗДЕЛИЙ</w:t>
      </w:r>
      <w:r w:rsidRPr="00D473D4">
        <w:rPr>
          <w:b/>
          <w:bCs/>
          <w:iCs/>
        </w:rPr>
        <w:t>»</w:t>
      </w:r>
    </w:p>
    <w:p w:rsidR="00554D38" w:rsidRDefault="00554D38" w:rsidP="00554D38"/>
    <w:p w:rsidR="0056457C" w:rsidRDefault="00D473D4" w:rsidP="00581B07">
      <w:pPr>
        <w:ind w:firstLine="567"/>
      </w:pPr>
      <w:bookmarkStart w:id="0" w:name="_GoBack"/>
      <w:bookmarkEnd w:id="0"/>
      <w:r>
        <w:t xml:space="preserve">Формирование общих и профессиональных компетенций является основой реализации федеральных государственных стандартов </w:t>
      </w:r>
      <w:r w:rsidRPr="0056457C">
        <w:t>нового</w:t>
      </w:r>
      <w:r>
        <w:t xml:space="preserve"> поколения </w:t>
      </w:r>
      <w:r w:rsidR="00554D38">
        <w:t>у</w:t>
      </w:r>
      <w:r w:rsidR="00554D38" w:rsidRPr="00554D38">
        <w:t>твержден</w:t>
      </w:r>
      <w:r w:rsidR="00554D38" w:rsidRPr="00554D38">
        <w:t xml:space="preserve">ных </w:t>
      </w:r>
      <w:r w:rsidR="00554D38" w:rsidRPr="00554D38">
        <w:t>приказом Министерства просвещения</w:t>
      </w:r>
      <w:r w:rsidR="00554D38" w:rsidRPr="00554D38">
        <w:t xml:space="preserve"> </w:t>
      </w:r>
      <w:r w:rsidR="00554D38" w:rsidRPr="00554D38">
        <w:t>Российской Федерации</w:t>
      </w:r>
      <w:r w:rsidR="00554D38" w:rsidRPr="00554D38">
        <w:t xml:space="preserve"> </w:t>
      </w:r>
      <w:r w:rsidR="00554D38" w:rsidRPr="00554D38">
        <w:t>от 14 июня 2022 г. N 44</w:t>
      </w:r>
      <w:r w:rsidR="00554D38">
        <w:t xml:space="preserve">3 по специальности </w:t>
      </w:r>
      <w:r w:rsidR="00554D38" w:rsidRPr="00F40C1A">
        <w:t xml:space="preserve">29.02.10 </w:t>
      </w:r>
      <w:r w:rsidR="00554D38">
        <w:t>«</w:t>
      </w:r>
      <w:r w:rsidR="00554D38" w:rsidRPr="00F40C1A">
        <w:t>Конструирование,</w:t>
      </w:r>
      <w:r w:rsidR="00554D38">
        <w:t xml:space="preserve"> </w:t>
      </w:r>
      <w:r w:rsidR="00554D38" w:rsidRPr="00F40C1A">
        <w:t>моделирование и технология изделий легкой промышленности (по видам)</w:t>
      </w:r>
      <w:r w:rsidR="00554D38">
        <w:t>»</w:t>
      </w:r>
      <w:r w:rsidR="00554D38" w:rsidRPr="00554D38">
        <w:t xml:space="preserve"> </w:t>
      </w:r>
      <w:r>
        <w:t>для учреждений начального и среднег</w:t>
      </w:r>
      <w:r w:rsidR="00554D38">
        <w:t>о профессионального образования.</w:t>
      </w:r>
    </w:p>
    <w:p w:rsidR="00D473D4" w:rsidRDefault="00D473D4" w:rsidP="00A73D25">
      <w:pPr>
        <w:ind w:firstLine="567"/>
        <w:jc w:val="both"/>
      </w:pPr>
      <w:r>
        <w:t xml:space="preserve">Под </w:t>
      </w:r>
      <w:r w:rsidRPr="008F03ED">
        <w:rPr>
          <w:bCs/>
        </w:rPr>
        <w:t>компетенцией</w:t>
      </w:r>
      <w:r>
        <w:t xml:space="preserve"> в ФГОС понимается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C76D53" w:rsidRDefault="00D473D4" w:rsidP="008F03ED">
      <w:pPr>
        <w:ind w:firstLine="567"/>
        <w:jc w:val="both"/>
      </w:pPr>
      <w:r>
        <w:t xml:space="preserve">Понятие «компетенция» относится </w:t>
      </w:r>
      <w:r w:rsidR="00A73D25">
        <w:t xml:space="preserve">к области умений, а не знаний. </w:t>
      </w:r>
      <w:r>
        <w:t>Компетенция – это общая способность, основанная на знаниях, опыте, ценностях, склонностях, которые приобретены благодаря обучению. Компетенция не сводится ни к знаниям, ни к навыкам; быть компетентным – не означа</w:t>
      </w:r>
      <w:r w:rsidR="00A73D25">
        <w:t>ет быть ученым или образованным</w:t>
      </w:r>
      <w:r>
        <w:t>. Необходимо различать компетенцию и умение. Умение – это действие в специфической ситуации, компетенция – это характеристика, которую можно извлечь из наблюдений за действиями, за умениями. Таким образом, умения представляются как компетенция в действии. Компетенция – это то, что порождает умение, действие.</w:t>
      </w:r>
    </w:p>
    <w:p w:rsidR="007B5B8C" w:rsidRDefault="007B5B8C" w:rsidP="008F03ED">
      <w:pPr>
        <w:pStyle w:val="a3"/>
        <w:spacing w:before="0" w:beforeAutospacing="0" w:after="0" w:afterAutospacing="0"/>
        <w:ind w:firstLine="567"/>
        <w:jc w:val="both"/>
      </w:pPr>
      <w:r>
        <w:t>Главная задача современной системы образования – создание условий для качественного обучения. Внедрение компетентностного подхода – это важное условие повышения качества образования. По мнению современных педагогов, само приобретение</w:t>
      </w:r>
      <w:r w:rsidR="005E5FCD">
        <w:t xml:space="preserve"> жизненно важных компетенций</w:t>
      </w:r>
      <w:r>
        <w:t xml:space="preserve"> дает человеку возможность ориентироваться в современном обществе, формирует способность личности быстро реагировать на запросы времени.</w:t>
      </w:r>
    </w:p>
    <w:p w:rsidR="00037BF4" w:rsidRDefault="0056457C" w:rsidP="008F03ED">
      <w:pPr>
        <w:ind w:firstLine="567"/>
        <w:jc w:val="both"/>
      </w:pPr>
      <w:r>
        <w:t>Уроки теоретического обучения совместно с у</w:t>
      </w:r>
      <w:r w:rsidR="00037BF4" w:rsidRPr="00037BF4">
        <w:t>чебн</w:t>
      </w:r>
      <w:r>
        <w:t>ой</w:t>
      </w:r>
      <w:r w:rsidR="00037BF4" w:rsidRPr="00037BF4">
        <w:t xml:space="preserve"> практик</w:t>
      </w:r>
      <w:r>
        <w:t>ой</w:t>
      </w:r>
      <w:r w:rsidR="00037BF4">
        <w:t xml:space="preserve"> </w:t>
      </w:r>
      <w:r>
        <w:t>являю</w:t>
      </w:r>
      <w:r w:rsidR="00037BF4" w:rsidRPr="00037BF4">
        <w:t xml:space="preserve">тся обязательной частью основной профессиональной </w:t>
      </w:r>
      <w:r w:rsidR="00A73D25">
        <w:t xml:space="preserve">подготовки. </w:t>
      </w:r>
      <w:r w:rsidR="00037BF4" w:rsidRPr="00037BF4">
        <w:t xml:space="preserve">Целью </w:t>
      </w:r>
      <w:r w:rsidR="00A75F69">
        <w:t>занятий с</w:t>
      </w:r>
      <w:r>
        <w:t xml:space="preserve"> </w:t>
      </w:r>
      <w:r w:rsidR="00037BF4" w:rsidRPr="00037BF4">
        <w:t>обучающи</w:t>
      </w:r>
      <w:r w:rsidR="00A75F69">
        <w:t>ми</w:t>
      </w:r>
      <w:r w:rsidR="00037BF4" w:rsidRPr="00037BF4">
        <w:t xml:space="preserve">ся является развитие практических навыков и умений, а также формирование </w:t>
      </w:r>
      <w:r w:rsidR="000214D7">
        <w:t>компетенций,</w:t>
      </w:r>
      <w:r w:rsidR="00037BF4" w:rsidRPr="00037BF4">
        <w:t xml:space="preserve"> обучающихся в процессе выполнения определенных видов работ, связанных с будущей профессиональной деятельностью. </w:t>
      </w:r>
      <w:r>
        <w:t>После уроков теоретического обучения п</w:t>
      </w:r>
      <w:r w:rsidR="00037BF4" w:rsidRPr="00037BF4">
        <w:t>рактика направлена на обеспечение</w:t>
      </w:r>
      <w:r w:rsidR="00037BF4">
        <w:t xml:space="preserve"> </w:t>
      </w:r>
      <w:r w:rsidR="00037BF4" w:rsidRPr="00037BF4">
        <w:t>непрерывности и последовательности овладения обучающимися профессиональной деятельностью в соответствии с требованиями к уровню подготовки выпускника и формирование общекультурных компетенций.</w:t>
      </w:r>
    </w:p>
    <w:p w:rsidR="000214D7" w:rsidRDefault="000214D7" w:rsidP="008F03ED">
      <w:pPr>
        <w:widowControl w:val="0"/>
        <w:suppressAutoHyphens/>
        <w:ind w:firstLine="567"/>
        <w:contextualSpacing/>
        <w:jc w:val="both"/>
        <w:rPr>
          <w:rStyle w:val="a5"/>
        </w:rPr>
      </w:pPr>
      <w:r>
        <w:rPr>
          <w:rStyle w:val="a5"/>
        </w:rPr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t>ОК 04. Эффективно взаимодействовать и работать в коллективе и команде;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lastRenderedPageBreak/>
        <w:t>ОК 06. Проявлять гражданско-патриотическую позицию, демонстрировать осознанное поведение на основе традиционных общечеловеческих ценностей, в</w:t>
      </w:r>
      <w:r>
        <w:rPr>
          <w:sz w:val="27"/>
          <w:szCs w:val="27"/>
        </w:rPr>
        <w:t xml:space="preserve"> </w:t>
      </w:r>
      <w:r w:rsidRPr="000214D7">
        <w:rPr>
          <w:rStyle w:val="a5"/>
        </w:rPr>
        <w:t>том числе</w:t>
      </w:r>
      <w:r>
        <w:rPr>
          <w:sz w:val="27"/>
          <w:szCs w:val="27"/>
        </w:rPr>
        <w:t xml:space="preserve"> </w:t>
      </w:r>
      <w:r w:rsidRPr="000214D7">
        <w:rPr>
          <w:rStyle w:val="a5"/>
        </w:rPr>
        <w:t>с учетом гармонизации межнациональных и межрелигиозных отношений, применять стандарты антикоррупционного поведения;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214D7" w:rsidRPr="000214D7" w:rsidRDefault="000214D7" w:rsidP="000214D7">
      <w:pPr>
        <w:ind w:firstLine="540"/>
        <w:jc w:val="both"/>
        <w:rPr>
          <w:rStyle w:val="a5"/>
        </w:rPr>
      </w:pPr>
      <w:r w:rsidRPr="000214D7">
        <w:rPr>
          <w:rStyle w:val="a5"/>
        </w:rPr>
        <w:t>ОК 09. Пользоваться профессиональной документацией на государственном и иностранном языках.</w:t>
      </w:r>
    </w:p>
    <w:p w:rsidR="00920BE3" w:rsidRDefault="00920BE3" w:rsidP="008F03ED">
      <w:pPr>
        <w:ind w:firstLine="567"/>
        <w:contextualSpacing/>
        <w:jc w:val="both"/>
      </w:pPr>
      <w:r>
        <w:t xml:space="preserve">Для освоения этих </w:t>
      </w:r>
      <w:r w:rsidRPr="008F03ED">
        <w:rPr>
          <w:rStyle w:val="a5"/>
          <w:bCs/>
          <w:i w:val="0"/>
        </w:rPr>
        <w:t>компетенций</w:t>
      </w:r>
      <w:r w:rsidRPr="008F03ED">
        <w:rPr>
          <w:i/>
        </w:rPr>
        <w:t xml:space="preserve"> </w:t>
      </w:r>
      <w:r>
        <w:t>в структуру образовательной программы включены модули обучения, направленные на формирование готовности к выполнению набора конкретных трудовых функций и универсальных учебных действий.</w:t>
      </w:r>
    </w:p>
    <w:p w:rsidR="008F03ED" w:rsidRDefault="00920BE3" w:rsidP="008F03ED">
      <w:pPr>
        <w:pStyle w:val="a3"/>
        <w:spacing w:before="0" w:beforeAutospacing="0" w:after="0" w:afterAutospacing="0"/>
        <w:ind w:firstLine="567"/>
        <w:jc w:val="both"/>
      </w:pPr>
      <w:r>
        <w:t>Необходимо подчеркнуть, что ка</w:t>
      </w:r>
      <w:r w:rsidR="005E5FCD">
        <w:t xml:space="preserve">ждый модуль предусматривает </w:t>
      </w:r>
      <w:r>
        <w:t xml:space="preserve">формирование </w:t>
      </w:r>
      <w:r w:rsidRPr="008F03ED">
        <w:rPr>
          <w:rStyle w:val="a5"/>
          <w:bCs/>
          <w:i w:val="0"/>
        </w:rPr>
        <w:t>как профессиональных, так и общих компетенций,</w:t>
      </w:r>
      <w:r>
        <w:t xml:space="preserve"> включающих в себя определенный уровень готовности к принятию решений, использованию интерпретации информации и т.д.</w:t>
      </w:r>
    </w:p>
    <w:p w:rsidR="00A73D25" w:rsidRDefault="00A73D25" w:rsidP="008F03ED">
      <w:pPr>
        <w:pStyle w:val="a3"/>
        <w:spacing w:before="0" w:beforeAutospacing="0" w:after="0" w:afterAutospacing="0"/>
        <w:ind w:firstLine="567"/>
        <w:jc w:val="both"/>
      </w:pPr>
      <w:r>
        <w:rPr>
          <w:bCs/>
          <w:iCs/>
        </w:rPr>
        <w:t>С первого</w:t>
      </w:r>
      <w:r w:rsidRPr="00A73D25">
        <w:rPr>
          <w:bCs/>
          <w:iCs/>
        </w:rPr>
        <w:t xml:space="preserve"> дня занятий </w:t>
      </w:r>
      <w:r>
        <w:rPr>
          <w:bCs/>
          <w:iCs/>
        </w:rPr>
        <w:t>с обучающимися и студентами</w:t>
      </w:r>
      <w:r w:rsidRPr="00A73D25">
        <w:rPr>
          <w:bCs/>
          <w:iCs/>
        </w:rPr>
        <w:t xml:space="preserve"> проводится ежедневное инструктирование на вводном инструктаже.</w:t>
      </w:r>
      <w:r w:rsidRPr="00A73D25">
        <w:t xml:space="preserve"> </w:t>
      </w:r>
      <w:r w:rsidRPr="00A73D25">
        <w:rPr>
          <w:bCs/>
          <w:iCs/>
        </w:rPr>
        <w:t xml:space="preserve">Обучающиеся и студенты приучаются к порядку, у них формируются необходимые в будущей самостоятельной деятельности </w:t>
      </w:r>
      <w:r w:rsidR="00DC30B7">
        <w:rPr>
          <w:bCs/>
          <w:iCs/>
        </w:rPr>
        <w:t>аккуратность, организованность, собранность, дисциплина труда.</w:t>
      </w:r>
    </w:p>
    <w:p w:rsidR="00A73D25" w:rsidRDefault="00A73D25" w:rsidP="008F03ED">
      <w:pPr>
        <w:pStyle w:val="a3"/>
        <w:spacing w:before="0" w:beforeAutospacing="0" w:after="0" w:afterAutospacing="0"/>
        <w:ind w:firstLine="567"/>
        <w:jc w:val="both"/>
      </w:pPr>
      <w:r>
        <w:rPr>
          <w:bCs/>
          <w:iCs/>
        </w:rPr>
        <w:t>У</w:t>
      </w:r>
      <w:r w:rsidRPr="00A73D25">
        <w:rPr>
          <w:bCs/>
          <w:iCs/>
        </w:rPr>
        <w:t>читывая индивидуальные особенности каждого об</w:t>
      </w:r>
      <w:r>
        <w:rPr>
          <w:bCs/>
          <w:iCs/>
        </w:rPr>
        <w:t>учающегося и студента, производиться показ приёмов</w:t>
      </w:r>
      <w:r w:rsidRPr="00A73D25">
        <w:rPr>
          <w:bCs/>
          <w:iCs/>
        </w:rPr>
        <w:t xml:space="preserve"> работы, при необходимост</w:t>
      </w:r>
      <w:r>
        <w:rPr>
          <w:bCs/>
          <w:iCs/>
        </w:rPr>
        <w:t>и осуществляется</w:t>
      </w:r>
      <w:r w:rsidRPr="00A73D25">
        <w:rPr>
          <w:bCs/>
          <w:iCs/>
        </w:rPr>
        <w:t xml:space="preserve"> повтор показа приёмов работы (может быть и неоднократный повтор - в зависимости от того, каковы особенности восприятия данного показа у обучающихся и студентов), а также, применяю</w:t>
      </w:r>
      <w:r>
        <w:rPr>
          <w:bCs/>
          <w:iCs/>
        </w:rPr>
        <w:t>тся</w:t>
      </w:r>
      <w:r w:rsidRPr="00A73D25">
        <w:rPr>
          <w:bCs/>
          <w:iCs/>
        </w:rPr>
        <w:t xml:space="preserve"> различные технологии и методы обучения</w:t>
      </w:r>
      <w:r>
        <w:t>.</w:t>
      </w:r>
    </w:p>
    <w:p w:rsidR="00A73D25" w:rsidRDefault="00920BE3" w:rsidP="008F03ED">
      <w:pPr>
        <w:pStyle w:val="a3"/>
        <w:spacing w:before="0" w:beforeAutospacing="0" w:after="0" w:afterAutospacing="0"/>
        <w:ind w:firstLine="567"/>
        <w:jc w:val="both"/>
      </w:pPr>
      <w:r w:rsidRPr="00920BE3">
        <w:t xml:space="preserve">На уроках </w:t>
      </w:r>
      <w:r w:rsidR="001B667B">
        <w:t>учебной практики</w:t>
      </w:r>
      <w:r w:rsidRPr="00920BE3">
        <w:t xml:space="preserve"> у студен</w:t>
      </w:r>
      <w:r>
        <w:t>тов формируются</w:t>
      </w:r>
      <w:r w:rsidRPr="00920BE3">
        <w:t xml:space="preserve"> умения и навыки на основе тех знаний, которые они получают в процессе теоретического обучения. Студенты на учебной практике получают возможность реализовать свои профессиональные знания и умения, применять неординарные решения, тво</w:t>
      </w:r>
      <w:r>
        <w:t>рчески подходить к изготовлению и декорированию</w:t>
      </w:r>
      <w:r w:rsidRPr="00920BE3">
        <w:t xml:space="preserve"> изделий, а также, учатся устанавливать правильные взаимоотношения в коллективной работе.</w:t>
      </w:r>
    </w:p>
    <w:p w:rsidR="00EF1420" w:rsidRPr="00940703" w:rsidRDefault="008F03ED" w:rsidP="00DC30B7">
      <w:pPr>
        <w:ind w:firstLine="567"/>
        <w:jc w:val="both"/>
      </w:pPr>
      <w:r>
        <w:rPr>
          <w:rFonts w:ascii="Times New Roman CYR" w:hAnsi="Times New Roman CYR" w:cs="Times New Roman CYR"/>
        </w:rPr>
        <w:t xml:space="preserve">Обладая данными компетенциями, </w:t>
      </w:r>
      <w:r w:rsidR="005E5FCD">
        <w:rPr>
          <w:rFonts w:ascii="Times New Roman CYR" w:hAnsi="Times New Roman CYR" w:cs="Times New Roman CYR"/>
        </w:rPr>
        <w:t>об</w:t>
      </w:r>
      <w:r>
        <w:rPr>
          <w:rFonts w:ascii="Times New Roman CYR" w:hAnsi="Times New Roman CYR" w:cs="Times New Roman CYR"/>
        </w:rPr>
        <w:t>уча</w:t>
      </w:r>
      <w:r w:rsidR="005E5FCD"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>щиеся смогут свободно и самостоятельно выбирать цели и средства различных видов деятельности, управлять своей деятельностью, одновременно совершенствуя и развивая свои способности к ее осуществлению.</w:t>
      </w:r>
    </w:p>
    <w:p w:rsidR="005E5FCD" w:rsidRDefault="00EF1420" w:rsidP="008F03ED">
      <w:pPr>
        <w:ind w:firstLine="567"/>
        <w:jc w:val="both"/>
      </w:pPr>
      <w:r>
        <w:t>Конечная цель формирования общих компетенций – выпуск специалиста, способного адаптироваться в социальном мире. Но как помочь студенту стать компетентным? Как их формировать? Какие критерии определят степень их сформированности? Наверное, такие вопросы задает себе каждый ду</w:t>
      </w:r>
      <w:r w:rsidR="005E5FCD">
        <w:t>мающий и ищущий ответы педагог.</w:t>
      </w:r>
    </w:p>
    <w:p w:rsidR="008F03ED" w:rsidRDefault="00EF1420" w:rsidP="008F03ED">
      <w:pPr>
        <w:ind w:firstLine="567"/>
        <w:jc w:val="both"/>
      </w:pPr>
      <w:r>
        <w:t xml:space="preserve">Результата, определенного ФГОС можно добиться лишь при использовании новых инновационных технологий, которые направлены на необходимость мыслительной деятельности и коммуникативности, где преподаватель выступает как сценарист, режиссер, партнер. Общие компетенции формируются лишь в опыте собственной деятельности, поэтому считается правильным организовывать урок учебной практики таким образом, чтобы студент оказывался в ситуациях, способствующих их становлению, чтобы его познавательная активность мотивировала выработку личностного знания. </w:t>
      </w:r>
    </w:p>
    <w:p w:rsidR="00037BF4" w:rsidRDefault="00EF1420" w:rsidP="008F03ED">
      <w:pPr>
        <w:ind w:firstLine="567"/>
        <w:jc w:val="both"/>
      </w:pPr>
      <w:r>
        <w:t xml:space="preserve">В заключении можно сказать, что </w:t>
      </w:r>
      <w:r w:rsidR="00DC30B7">
        <w:t>современный преподаватель</w:t>
      </w:r>
      <w:r>
        <w:t xml:space="preserve">, проводя работу по формированию ключевых компетенций на своих уроках, должен, прежде всего, начинать с себя. </w:t>
      </w:r>
      <w:r w:rsidR="00DC30B7">
        <w:t>Он</w:t>
      </w:r>
      <w:r>
        <w:t xml:space="preserve"> должен обладать большим жизненным опытом, научными знаниями, быть инициативной и творческой личностью. Это необходимо, чтобы выработать достаточно </w:t>
      </w:r>
      <w:r>
        <w:lastRenderedPageBreak/>
        <w:t>высокую компетентность в передаче знаний обучающимся, которые могли бы применить полученные знания в жизни</w:t>
      </w:r>
      <w:r w:rsidR="008F03ED">
        <w:t>.</w:t>
      </w:r>
    </w:p>
    <w:p w:rsidR="0056457C" w:rsidRDefault="0056457C" w:rsidP="008F03ED">
      <w:pPr>
        <w:ind w:firstLine="567"/>
        <w:jc w:val="both"/>
      </w:pPr>
    </w:p>
    <w:sectPr w:rsidR="0056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09FE"/>
    <w:multiLevelType w:val="multilevel"/>
    <w:tmpl w:val="1744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17"/>
    <w:rsid w:val="000214D7"/>
    <w:rsid w:val="00037BF4"/>
    <w:rsid w:val="001B667B"/>
    <w:rsid w:val="001D7C17"/>
    <w:rsid w:val="0040375C"/>
    <w:rsid w:val="004C1B8F"/>
    <w:rsid w:val="00554D38"/>
    <w:rsid w:val="0056457C"/>
    <w:rsid w:val="00581B07"/>
    <w:rsid w:val="005D07E0"/>
    <w:rsid w:val="005E5FCD"/>
    <w:rsid w:val="007138F1"/>
    <w:rsid w:val="007B5B8C"/>
    <w:rsid w:val="008F03ED"/>
    <w:rsid w:val="00920BE3"/>
    <w:rsid w:val="00A73D25"/>
    <w:rsid w:val="00A75F69"/>
    <w:rsid w:val="00C63FF8"/>
    <w:rsid w:val="00C76D53"/>
    <w:rsid w:val="00CD3EB3"/>
    <w:rsid w:val="00D13EAE"/>
    <w:rsid w:val="00D473D4"/>
    <w:rsid w:val="00D96EE9"/>
    <w:rsid w:val="00DC30B7"/>
    <w:rsid w:val="00E54409"/>
    <w:rsid w:val="00EF1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F07EE1"/>
  <w15:chartTrackingRefBased/>
  <w15:docId w15:val="{FEBBAF94-5CF7-42B6-BBD9-8E77298B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C1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D7C17"/>
    <w:rPr>
      <w:b/>
      <w:bCs/>
    </w:rPr>
  </w:style>
  <w:style w:type="character" w:styleId="a5">
    <w:name w:val="Emphasis"/>
    <w:basedOn w:val="a0"/>
    <w:uiPriority w:val="20"/>
    <w:qFormat/>
    <w:rsid w:val="001D7C17"/>
    <w:rPr>
      <w:i/>
      <w:iCs/>
    </w:rPr>
  </w:style>
  <w:style w:type="paragraph" w:customStyle="1" w:styleId="1">
    <w:name w:val="Обычный1"/>
    <w:rsid w:val="0056457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0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8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86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1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3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95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LagutinaTV</cp:lastModifiedBy>
  <cp:revision>8</cp:revision>
  <dcterms:created xsi:type="dcterms:W3CDTF">2024-05-31T08:04:00Z</dcterms:created>
  <dcterms:modified xsi:type="dcterms:W3CDTF">2024-05-31T08:58:00Z</dcterms:modified>
</cp:coreProperties>
</file>