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9B" w:rsidRPr="005B7A8E" w:rsidRDefault="00F64E9B" w:rsidP="00BB5E87">
      <w:pPr>
        <w:pStyle w:val="a3"/>
        <w:spacing w:before="0" w:beforeAutospacing="0" w:after="0" w:afterAutospacing="0" w:line="360" w:lineRule="auto"/>
        <w:jc w:val="center"/>
        <w:rPr>
          <w:b/>
          <w:color w:val="000000"/>
          <w:sz w:val="28"/>
          <w:szCs w:val="28"/>
        </w:rPr>
      </w:pPr>
      <w:r w:rsidRPr="005B7A8E">
        <w:rPr>
          <w:b/>
          <w:color w:val="000000"/>
          <w:sz w:val="28"/>
          <w:szCs w:val="28"/>
        </w:rPr>
        <w:t>ФОРМИРОВАНИЕ КОМПОЗИЦИОННОГО МЫШЛЕНИЯ У УЧАЩИХСЯ СРЕДНЕГО ШКОЛЬНОГО ВОЗРАСТА</w:t>
      </w:r>
    </w:p>
    <w:p w:rsidR="00F64E9B" w:rsidRPr="005B7A8E" w:rsidRDefault="00F64E9B" w:rsidP="00BB5E87">
      <w:pPr>
        <w:pStyle w:val="a3"/>
        <w:spacing w:before="0" w:beforeAutospacing="0" w:after="0" w:afterAutospacing="0" w:line="360" w:lineRule="auto"/>
        <w:jc w:val="center"/>
        <w:rPr>
          <w:b/>
          <w:color w:val="000000"/>
          <w:sz w:val="28"/>
          <w:szCs w:val="28"/>
          <w:lang w:val="en-US"/>
        </w:rPr>
      </w:pPr>
      <w:r w:rsidRPr="005B7A8E">
        <w:rPr>
          <w:b/>
          <w:color w:val="000000"/>
          <w:sz w:val="28"/>
          <w:szCs w:val="28"/>
          <w:lang w:val="en-US"/>
        </w:rPr>
        <w:t>FORMATION OF COMPOSITIONAL THINKING IN MIDDLE SCHOOL AGE STUDENTS</w:t>
      </w:r>
    </w:p>
    <w:p w:rsidR="00F64E9B" w:rsidRPr="000C04C2" w:rsidRDefault="00F64E9B" w:rsidP="00BB5E87">
      <w:pPr>
        <w:pStyle w:val="a3"/>
        <w:spacing w:before="0" w:beforeAutospacing="0" w:after="0" w:afterAutospacing="0" w:line="360" w:lineRule="auto"/>
        <w:jc w:val="center"/>
        <w:rPr>
          <w:b/>
          <w:color w:val="000000"/>
        </w:rPr>
      </w:pPr>
      <w:r w:rsidRPr="000C04C2">
        <w:rPr>
          <w:color w:val="000000"/>
        </w:rPr>
        <w:t xml:space="preserve">Государственное бюджетное образовательное учреждение высшего образования «Ставропольский государственный педагогический институт», Россия, </w:t>
      </w:r>
      <w:proofErr w:type="gramStart"/>
      <w:r w:rsidRPr="000C04C2">
        <w:rPr>
          <w:color w:val="000000"/>
        </w:rPr>
        <w:t>г</w:t>
      </w:r>
      <w:proofErr w:type="gramEnd"/>
      <w:r w:rsidRPr="000C04C2">
        <w:rPr>
          <w:color w:val="000000"/>
        </w:rPr>
        <w:t>. Ставрополь</w:t>
      </w:r>
    </w:p>
    <w:p w:rsidR="008F6B27" w:rsidRPr="008F6B27" w:rsidRDefault="008F6B27" w:rsidP="008F6B27">
      <w:pPr>
        <w:pStyle w:val="a3"/>
        <w:spacing w:before="0" w:beforeAutospacing="0" w:after="0" w:afterAutospacing="0" w:line="360" w:lineRule="auto"/>
        <w:jc w:val="center"/>
        <w:rPr>
          <w:color w:val="000000"/>
          <w:lang w:val="en-US"/>
        </w:rPr>
      </w:pPr>
      <w:r w:rsidRPr="008F6B27">
        <w:rPr>
          <w:color w:val="000000"/>
          <w:lang w:val="en-US"/>
        </w:rPr>
        <w:t xml:space="preserve">State Budgetary Educational </w:t>
      </w:r>
      <w:r>
        <w:rPr>
          <w:color w:val="000000"/>
          <w:lang w:val="en-US"/>
        </w:rPr>
        <w:t>Institution of Higher Education</w:t>
      </w:r>
    </w:p>
    <w:p w:rsidR="007F45AB" w:rsidRPr="000C04C2" w:rsidRDefault="008F6B27" w:rsidP="00E9520E">
      <w:pPr>
        <w:pStyle w:val="a3"/>
        <w:spacing w:before="0" w:beforeAutospacing="0" w:after="0" w:afterAutospacing="0" w:line="360" w:lineRule="auto"/>
        <w:jc w:val="center"/>
        <w:rPr>
          <w:color w:val="000000"/>
          <w:lang w:val="en-US"/>
        </w:rPr>
      </w:pPr>
      <w:r w:rsidRPr="008F6B27">
        <w:rPr>
          <w:color w:val="000000"/>
          <w:lang w:val="en-US"/>
        </w:rPr>
        <w:t>"Stavropol State Pedagogical Institute", Russia, Stavropol</w:t>
      </w:r>
    </w:p>
    <w:p w:rsidR="00F64E9B" w:rsidRPr="000C04C2" w:rsidRDefault="00F64E9B" w:rsidP="009623DB">
      <w:pPr>
        <w:pStyle w:val="a3"/>
        <w:spacing w:before="0" w:beforeAutospacing="0" w:after="0" w:afterAutospacing="0" w:line="360" w:lineRule="auto"/>
        <w:jc w:val="right"/>
        <w:rPr>
          <w:color w:val="000000"/>
        </w:rPr>
      </w:pPr>
      <w:r w:rsidRPr="000C04C2">
        <w:rPr>
          <w:color w:val="000000"/>
        </w:rPr>
        <w:t xml:space="preserve">Греховодова Алеся Вячеславовна </w:t>
      </w:r>
    </w:p>
    <w:p w:rsidR="00F64E9B" w:rsidRPr="000C04C2" w:rsidRDefault="006710F5" w:rsidP="009623DB">
      <w:pPr>
        <w:pStyle w:val="a3"/>
        <w:spacing w:before="0" w:beforeAutospacing="0" w:after="0" w:afterAutospacing="0" w:line="360" w:lineRule="auto"/>
        <w:jc w:val="right"/>
        <w:rPr>
          <w:color w:val="000000"/>
        </w:rPr>
      </w:pPr>
      <w:r w:rsidRPr="000C04C2">
        <w:rPr>
          <w:color w:val="000000"/>
        </w:rPr>
        <w:t>с</w:t>
      </w:r>
      <w:r w:rsidR="00F64E9B" w:rsidRPr="000C04C2">
        <w:rPr>
          <w:color w:val="000000"/>
        </w:rPr>
        <w:t xml:space="preserve">тудентка </w:t>
      </w:r>
      <w:r w:rsidR="00F64E9B" w:rsidRPr="000C04C2">
        <w:rPr>
          <w:color w:val="000000"/>
          <w:lang w:val="en-US"/>
        </w:rPr>
        <w:t>III</w:t>
      </w:r>
      <w:r w:rsidR="00F64E9B" w:rsidRPr="000C04C2">
        <w:rPr>
          <w:color w:val="000000"/>
        </w:rPr>
        <w:t xml:space="preserve"> курса </w:t>
      </w:r>
      <w:r w:rsidRPr="000C04C2">
        <w:rPr>
          <w:color w:val="000000"/>
        </w:rPr>
        <w:t xml:space="preserve">ГБОУ ВО </w:t>
      </w:r>
      <w:r w:rsidR="00F64E9B" w:rsidRPr="000C04C2">
        <w:rPr>
          <w:color w:val="000000"/>
        </w:rPr>
        <w:t>СГПИ</w:t>
      </w:r>
    </w:p>
    <w:p w:rsidR="00E9520E" w:rsidRPr="009623DB" w:rsidRDefault="00E9520E" w:rsidP="009623DB">
      <w:pPr>
        <w:pStyle w:val="a3"/>
        <w:spacing w:before="0" w:beforeAutospacing="0" w:after="0" w:afterAutospacing="0" w:line="360" w:lineRule="auto"/>
        <w:jc w:val="right"/>
        <w:rPr>
          <w:color w:val="000000"/>
          <w:lang w:val="en-US"/>
        </w:rPr>
      </w:pPr>
      <w:proofErr w:type="spellStart"/>
      <w:r w:rsidRPr="009623DB">
        <w:rPr>
          <w:color w:val="000000"/>
          <w:lang w:val="en-US"/>
        </w:rPr>
        <w:t>Grekhovodova</w:t>
      </w:r>
      <w:proofErr w:type="spellEnd"/>
      <w:r w:rsidRPr="009623DB">
        <w:rPr>
          <w:color w:val="000000"/>
          <w:lang w:val="en-US"/>
        </w:rPr>
        <w:t xml:space="preserve"> </w:t>
      </w:r>
      <w:proofErr w:type="spellStart"/>
      <w:r w:rsidRPr="009623DB">
        <w:rPr>
          <w:color w:val="000000"/>
          <w:lang w:val="en-US"/>
        </w:rPr>
        <w:t>Alesya</w:t>
      </w:r>
      <w:proofErr w:type="spellEnd"/>
      <w:r w:rsidRPr="009623DB">
        <w:rPr>
          <w:color w:val="000000"/>
          <w:lang w:val="en-US"/>
        </w:rPr>
        <w:t xml:space="preserve"> </w:t>
      </w:r>
      <w:proofErr w:type="spellStart"/>
      <w:r w:rsidRPr="009623DB">
        <w:rPr>
          <w:color w:val="000000"/>
          <w:lang w:val="en-US"/>
        </w:rPr>
        <w:t>Vyacheslavovna</w:t>
      </w:r>
      <w:proofErr w:type="spellEnd"/>
      <w:r w:rsidRPr="009623DB">
        <w:rPr>
          <w:color w:val="000000"/>
          <w:lang w:val="en-US"/>
        </w:rPr>
        <w:t xml:space="preserve"> </w:t>
      </w:r>
    </w:p>
    <w:p w:rsidR="006710F5" w:rsidRPr="00E9520E" w:rsidRDefault="00E9520E" w:rsidP="009623DB">
      <w:pPr>
        <w:pStyle w:val="a3"/>
        <w:spacing w:before="0" w:beforeAutospacing="0" w:after="0" w:afterAutospacing="0" w:line="360" w:lineRule="auto"/>
        <w:jc w:val="right"/>
        <w:rPr>
          <w:color w:val="000000"/>
          <w:lang w:val="en-US"/>
        </w:rPr>
      </w:pPr>
      <w:proofErr w:type="gramStart"/>
      <w:r w:rsidRPr="00E9520E">
        <w:rPr>
          <w:color w:val="000000"/>
          <w:lang w:val="en-US"/>
        </w:rPr>
        <w:t>a</w:t>
      </w:r>
      <w:proofErr w:type="gramEnd"/>
      <w:r w:rsidRPr="00E9520E">
        <w:rPr>
          <w:color w:val="000000"/>
          <w:lang w:val="en-US"/>
        </w:rPr>
        <w:t xml:space="preserve"> third-year student of GBOU in the S</w:t>
      </w:r>
      <w:r>
        <w:rPr>
          <w:color w:val="000000"/>
          <w:lang w:val="en-US"/>
        </w:rPr>
        <w:t>G</w:t>
      </w:r>
      <w:r w:rsidRPr="00E9520E">
        <w:rPr>
          <w:color w:val="000000"/>
          <w:lang w:val="en-US"/>
        </w:rPr>
        <w:t>PI</w:t>
      </w:r>
    </w:p>
    <w:p w:rsidR="00F64E9B" w:rsidRPr="000C04C2" w:rsidRDefault="00F64E9B" w:rsidP="009623DB">
      <w:pPr>
        <w:pStyle w:val="a3"/>
        <w:spacing w:before="0" w:beforeAutospacing="0" w:after="0" w:afterAutospacing="0" w:line="360" w:lineRule="auto"/>
        <w:jc w:val="right"/>
        <w:rPr>
          <w:color w:val="000000"/>
        </w:rPr>
      </w:pPr>
      <w:r w:rsidRPr="000C04C2">
        <w:rPr>
          <w:color w:val="000000"/>
        </w:rPr>
        <w:t xml:space="preserve">Петрова Людмила </w:t>
      </w:r>
      <w:r w:rsidR="006710F5" w:rsidRPr="000C04C2">
        <w:rPr>
          <w:color w:val="000000"/>
        </w:rPr>
        <w:t>Евгеньевна</w:t>
      </w:r>
    </w:p>
    <w:p w:rsidR="006710F5" w:rsidRPr="000C04C2" w:rsidRDefault="006710F5" w:rsidP="009623DB">
      <w:pPr>
        <w:pStyle w:val="a3"/>
        <w:spacing w:before="0" w:beforeAutospacing="0" w:after="0" w:afterAutospacing="0" w:line="360" w:lineRule="auto"/>
        <w:jc w:val="right"/>
        <w:rPr>
          <w:color w:val="000000"/>
        </w:rPr>
      </w:pPr>
      <w:r w:rsidRPr="000C04C2">
        <w:rPr>
          <w:color w:val="000000"/>
        </w:rPr>
        <w:t>н</w:t>
      </w:r>
      <w:r w:rsidR="00F64E9B" w:rsidRPr="000C04C2">
        <w:rPr>
          <w:color w:val="000000"/>
        </w:rPr>
        <w:t>аучный руководитель, доцент кафедры</w:t>
      </w:r>
    </w:p>
    <w:p w:rsidR="00F64E9B" w:rsidRDefault="006710F5" w:rsidP="009623DB">
      <w:pPr>
        <w:pStyle w:val="a3"/>
        <w:spacing w:before="0" w:beforeAutospacing="0" w:after="0" w:afterAutospacing="0" w:line="360" w:lineRule="auto"/>
        <w:jc w:val="right"/>
        <w:rPr>
          <w:color w:val="000000"/>
          <w:lang w:val="en-US"/>
        </w:rPr>
      </w:pPr>
      <w:r w:rsidRPr="000C04C2">
        <w:rPr>
          <w:color w:val="000000"/>
        </w:rPr>
        <w:t xml:space="preserve">педагогических </w:t>
      </w:r>
      <w:proofErr w:type="spellStart"/>
      <w:r w:rsidRPr="000C04C2">
        <w:rPr>
          <w:color w:val="000000"/>
        </w:rPr>
        <w:t>арт-технологий</w:t>
      </w:r>
      <w:proofErr w:type="spellEnd"/>
      <w:r w:rsidR="00F64E9B" w:rsidRPr="000C04C2">
        <w:rPr>
          <w:color w:val="000000"/>
        </w:rPr>
        <w:t xml:space="preserve"> </w:t>
      </w:r>
    </w:p>
    <w:p w:rsidR="009623DB" w:rsidRPr="009623DB" w:rsidRDefault="009623DB" w:rsidP="009623DB">
      <w:pPr>
        <w:pStyle w:val="a3"/>
        <w:spacing w:before="0" w:beforeAutospacing="0" w:after="0" w:afterAutospacing="0" w:line="360" w:lineRule="auto"/>
        <w:jc w:val="right"/>
        <w:rPr>
          <w:color w:val="000000"/>
          <w:lang w:val="en-US"/>
        </w:rPr>
      </w:pPr>
      <w:proofErr w:type="spellStart"/>
      <w:r w:rsidRPr="009623DB">
        <w:rPr>
          <w:color w:val="000000"/>
          <w:lang w:val="en-US"/>
        </w:rPr>
        <w:t>Petrova</w:t>
      </w:r>
      <w:proofErr w:type="spellEnd"/>
      <w:r w:rsidRPr="009623DB">
        <w:rPr>
          <w:color w:val="000000"/>
          <w:lang w:val="en-US"/>
        </w:rPr>
        <w:t xml:space="preserve"> Lyudmila </w:t>
      </w:r>
      <w:proofErr w:type="spellStart"/>
      <w:r w:rsidRPr="009623DB">
        <w:rPr>
          <w:color w:val="000000"/>
          <w:lang w:val="en-US"/>
        </w:rPr>
        <w:t>Evgenievna</w:t>
      </w:r>
      <w:proofErr w:type="spellEnd"/>
    </w:p>
    <w:p w:rsidR="009623DB" w:rsidRPr="009623DB" w:rsidRDefault="009623DB" w:rsidP="009623DB">
      <w:pPr>
        <w:pStyle w:val="a3"/>
        <w:spacing w:before="0" w:beforeAutospacing="0" w:after="0" w:afterAutospacing="0" w:line="360" w:lineRule="auto"/>
        <w:jc w:val="right"/>
        <w:rPr>
          <w:color w:val="000000"/>
          <w:lang w:val="en-US"/>
        </w:rPr>
      </w:pPr>
      <w:r w:rsidRPr="009623DB">
        <w:rPr>
          <w:color w:val="000000"/>
          <w:lang w:val="en-US"/>
        </w:rPr>
        <w:t>Scientific supervisor, Associate Professor of the Department</w:t>
      </w:r>
    </w:p>
    <w:p w:rsidR="009623DB" w:rsidRDefault="009623DB" w:rsidP="009623DB">
      <w:pPr>
        <w:pStyle w:val="a3"/>
        <w:spacing w:before="0" w:beforeAutospacing="0" w:after="0" w:afterAutospacing="0" w:line="360" w:lineRule="auto"/>
        <w:jc w:val="right"/>
        <w:rPr>
          <w:color w:val="000000"/>
          <w:lang w:val="en-US"/>
        </w:rPr>
      </w:pPr>
      <w:proofErr w:type="gramStart"/>
      <w:r w:rsidRPr="009623DB">
        <w:rPr>
          <w:color w:val="000000"/>
          <w:lang w:val="en-US"/>
        </w:rPr>
        <w:t>of</w:t>
      </w:r>
      <w:proofErr w:type="gramEnd"/>
      <w:r w:rsidRPr="009623DB">
        <w:rPr>
          <w:color w:val="000000"/>
          <w:lang w:val="en-US"/>
        </w:rPr>
        <w:t xml:space="preserve"> Pedagogical Art Technologies</w:t>
      </w:r>
    </w:p>
    <w:p w:rsidR="009623DB" w:rsidRPr="009623DB" w:rsidRDefault="009623DB" w:rsidP="009623DB">
      <w:pPr>
        <w:pStyle w:val="a3"/>
        <w:spacing w:before="0" w:beforeAutospacing="0" w:after="0" w:afterAutospacing="0" w:line="360" w:lineRule="auto"/>
        <w:jc w:val="right"/>
        <w:rPr>
          <w:color w:val="000000"/>
          <w:lang w:val="en-US"/>
        </w:rPr>
      </w:pPr>
    </w:p>
    <w:p w:rsidR="008C7866" w:rsidRPr="009623DB" w:rsidRDefault="00E172A4" w:rsidP="00BB5E87">
      <w:pPr>
        <w:pStyle w:val="a3"/>
        <w:spacing w:before="0" w:beforeAutospacing="0" w:after="0" w:afterAutospacing="0" w:line="360" w:lineRule="auto"/>
        <w:ind w:firstLine="709"/>
        <w:jc w:val="both"/>
        <w:rPr>
          <w:color w:val="000000"/>
        </w:rPr>
      </w:pPr>
      <w:r w:rsidRPr="000C04C2">
        <w:rPr>
          <w:b/>
          <w:color w:val="000000"/>
        </w:rPr>
        <w:t>Аннотация</w:t>
      </w:r>
      <w:r w:rsidRPr="009623DB">
        <w:rPr>
          <w:b/>
          <w:color w:val="000000"/>
          <w:lang w:val="en-US"/>
        </w:rPr>
        <w:t>.</w:t>
      </w:r>
      <w:r w:rsidRPr="009623DB">
        <w:rPr>
          <w:color w:val="000000"/>
          <w:lang w:val="en-US"/>
        </w:rPr>
        <w:t xml:space="preserve"> </w:t>
      </w:r>
      <w:proofErr w:type="gramStart"/>
      <w:r w:rsidRPr="000C04C2">
        <w:rPr>
          <w:color w:val="000000"/>
        </w:rPr>
        <w:t xml:space="preserve">В статье рассмотрено понятие «композиционное мышление», </w:t>
      </w:r>
      <w:r w:rsidR="003F423D" w:rsidRPr="009623DB">
        <w:rPr>
          <w:color w:val="000000"/>
        </w:rPr>
        <w:t>проанализированы</w:t>
      </w:r>
      <w:r w:rsidRPr="009623DB">
        <w:rPr>
          <w:color w:val="000000"/>
        </w:rPr>
        <w:t xml:space="preserve"> основные психологические и возрастные особенности обучающихся среднего школьного возраста, а также основы формирования композиционного мышления у обучающихся средних классов</w:t>
      </w:r>
      <w:r w:rsidR="003F423D" w:rsidRPr="009623DB">
        <w:rPr>
          <w:color w:val="000000"/>
        </w:rPr>
        <w:t xml:space="preserve"> на уроках изобразительного искусства</w:t>
      </w:r>
      <w:r w:rsidRPr="009623DB">
        <w:rPr>
          <w:color w:val="000000"/>
        </w:rPr>
        <w:t>.</w:t>
      </w:r>
      <w:proofErr w:type="gramEnd"/>
    </w:p>
    <w:p w:rsidR="00E172A4" w:rsidRPr="009623DB" w:rsidRDefault="00E172A4" w:rsidP="00BB5E87">
      <w:pPr>
        <w:pStyle w:val="a3"/>
        <w:spacing w:before="0" w:beforeAutospacing="0" w:after="0" w:afterAutospacing="0" w:line="360" w:lineRule="auto"/>
        <w:ind w:firstLine="709"/>
        <w:jc w:val="both"/>
        <w:rPr>
          <w:color w:val="000000"/>
        </w:rPr>
      </w:pPr>
      <w:r w:rsidRPr="009623DB">
        <w:rPr>
          <w:b/>
          <w:color w:val="000000"/>
        </w:rPr>
        <w:t>Ключевые слова:</w:t>
      </w:r>
      <w:r w:rsidRPr="009623DB">
        <w:rPr>
          <w:color w:val="000000"/>
        </w:rPr>
        <w:t xml:space="preserve"> композиционное мышление, обучающиеся среднего школьного возраста, основы формирования композиционного мышления у </w:t>
      </w:r>
      <w:proofErr w:type="gramStart"/>
      <w:r w:rsidRPr="009623DB">
        <w:rPr>
          <w:color w:val="000000"/>
        </w:rPr>
        <w:t>обучающихся</w:t>
      </w:r>
      <w:proofErr w:type="gramEnd"/>
      <w:r w:rsidRPr="009623DB">
        <w:rPr>
          <w:color w:val="000000"/>
        </w:rPr>
        <w:t>.</w:t>
      </w:r>
    </w:p>
    <w:p w:rsidR="008C7866" w:rsidRPr="009623DB" w:rsidRDefault="00E172A4" w:rsidP="00BB5E87">
      <w:pPr>
        <w:spacing w:after="0" w:line="360" w:lineRule="auto"/>
        <w:ind w:firstLine="709"/>
        <w:jc w:val="both"/>
        <w:rPr>
          <w:rFonts w:ascii="Times New Roman" w:hAnsi="Times New Roman" w:cs="Times New Roman"/>
          <w:color w:val="000000"/>
          <w:sz w:val="24"/>
          <w:szCs w:val="24"/>
          <w:lang w:val="en-US"/>
        </w:rPr>
      </w:pPr>
      <w:proofErr w:type="gramStart"/>
      <w:r w:rsidRPr="009623DB">
        <w:rPr>
          <w:rFonts w:ascii="Times New Roman" w:hAnsi="Times New Roman" w:cs="Times New Roman"/>
          <w:b/>
          <w:sz w:val="24"/>
          <w:szCs w:val="24"/>
          <w:lang w:val="en-US"/>
        </w:rPr>
        <w:t>Annotation.</w:t>
      </w:r>
      <w:proofErr w:type="gramEnd"/>
      <w:r w:rsidRPr="009623DB">
        <w:rPr>
          <w:rFonts w:ascii="Times New Roman" w:hAnsi="Times New Roman" w:cs="Times New Roman"/>
          <w:sz w:val="24"/>
          <w:szCs w:val="24"/>
          <w:lang w:val="en-US"/>
        </w:rPr>
        <w:t xml:space="preserve"> </w:t>
      </w:r>
      <w:r w:rsidR="009623DB" w:rsidRPr="009623DB">
        <w:rPr>
          <w:rFonts w:ascii="Times New Roman" w:hAnsi="Times New Roman" w:cs="Times New Roman"/>
          <w:color w:val="000000"/>
          <w:sz w:val="24"/>
          <w:szCs w:val="24"/>
          <w:lang w:val="en-US"/>
        </w:rPr>
        <w:t>The article examines the concept of "compositional thinking", analyzes the main psychological and age characteristics of students of secondary school age, as well as the basics of the formation of compositional thinking among middle school students in art lessons.</w:t>
      </w:r>
    </w:p>
    <w:p w:rsidR="00E172A4" w:rsidRPr="000C04C2" w:rsidRDefault="00E172A4" w:rsidP="00BB5E87">
      <w:pPr>
        <w:spacing w:after="0" w:line="360" w:lineRule="auto"/>
        <w:ind w:firstLine="709"/>
        <w:jc w:val="both"/>
        <w:rPr>
          <w:rFonts w:ascii="Times New Roman" w:hAnsi="Times New Roman" w:cs="Times New Roman"/>
          <w:sz w:val="24"/>
          <w:szCs w:val="24"/>
          <w:lang w:val="en-US"/>
        </w:rPr>
      </w:pPr>
      <w:r w:rsidRPr="000C04C2">
        <w:rPr>
          <w:rFonts w:ascii="Times New Roman" w:hAnsi="Times New Roman" w:cs="Times New Roman"/>
          <w:b/>
          <w:sz w:val="24"/>
          <w:szCs w:val="24"/>
          <w:lang w:val="en-US"/>
        </w:rPr>
        <w:t>Keywords:</w:t>
      </w:r>
      <w:r w:rsidRPr="000C04C2">
        <w:rPr>
          <w:rFonts w:ascii="Times New Roman" w:hAnsi="Times New Roman" w:cs="Times New Roman"/>
          <w:sz w:val="24"/>
          <w:szCs w:val="24"/>
          <w:lang w:val="en-US"/>
        </w:rPr>
        <w:t xml:space="preserve"> </w:t>
      </w:r>
      <w:r w:rsidR="009623DB" w:rsidRPr="009623DB">
        <w:rPr>
          <w:rFonts w:ascii="Times New Roman" w:hAnsi="Times New Roman" w:cs="Times New Roman"/>
          <w:sz w:val="24"/>
          <w:szCs w:val="24"/>
          <w:lang w:val="en-US"/>
        </w:rPr>
        <w:t>compositional thinking, students of secondary school age, the basics of forming compositional thinking in students.</w:t>
      </w:r>
    </w:p>
    <w:p w:rsidR="0013159E" w:rsidRPr="005B7A8E" w:rsidRDefault="0013159E" w:rsidP="00BB5E87">
      <w:pPr>
        <w:spacing w:after="0" w:line="360" w:lineRule="auto"/>
        <w:ind w:firstLine="709"/>
        <w:jc w:val="both"/>
        <w:rPr>
          <w:rFonts w:ascii="Times New Roman" w:hAnsi="Times New Roman" w:cs="Times New Roman"/>
          <w:sz w:val="28"/>
          <w:szCs w:val="28"/>
          <w:lang w:val="en-US"/>
        </w:rPr>
      </w:pPr>
    </w:p>
    <w:p w:rsidR="0013159E" w:rsidRPr="005B7A8E" w:rsidRDefault="007A0647"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Декоративно-прикладное искусство</w:t>
      </w:r>
      <w:r w:rsidR="008F7457" w:rsidRPr="005B7A8E">
        <w:rPr>
          <w:rFonts w:ascii="Times New Roman" w:hAnsi="Times New Roman" w:cs="Times New Roman"/>
          <w:sz w:val="28"/>
          <w:szCs w:val="28"/>
        </w:rPr>
        <w:t xml:space="preserve"> является связующим </w:t>
      </w:r>
      <w:r w:rsidRPr="005B7A8E">
        <w:rPr>
          <w:rFonts w:ascii="Times New Roman" w:hAnsi="Times New Roman" w:cs="Times New Roman"/>
          <w:sz w:val="28"/>
          <w:szCs w:val="28"/>
        </w:rPr>
        <w:t xml:space="preserve">звеном </w:t>
      </w:r>
      <w:r w:rsidR="008F7457" w:rsidRPr="005B7A8E">
        <w:rPr>
          <w:rFonts w:ascii="Times New Roman" w:hAnsi="Times New Roman" w:cs="Times New Roman"/>
          <w:sz w:val="28"/>
          <w:szCs w:val="28"/>
        </w:rPr>
        <w:t xml:space="preserve">между внутреʜним </w:t>
      </w:r>
      <w:r w:rsidR="009623DB">
        <w:rPr>
          <w:rFonts w:ascii="Times New Roman" w:hAnsi="Times New Roman" w:cs="Times New Roman"/>
          <w:sz w:val="28"/>
          <w:szCs w:val="28"/>
        </w:rPr>
        <w:t>миром</w:t>
      </w:r>
      <w:r w:rsidR="008F7457" w:rsidRPr="005B7A8E">
        <w:rPr>
          <w:rFonts w:ascii="Times New Roman" w:hAnsi="Times New Roman" w:cs="Times New Roman"/>
          <w:sz w:val="28"/>
          <w:szCs w:val="28"/>
        </w:rPr>
        <w:t xml:space="preserve"> ребенка и окружающей его действительностью, </w:t>
      </w:r>
      <w:r w:rsidRPr="005B7A8E">
        <w:rPr>
          <w:rFonts w:ascii="Times New Roman" w:hAnsi="Times New Roman" w:cs="Times New Roman"/>
          <w:sz w:val="28"/>
          <w:szCs w:val="28"/>
        </w:rPr>
        <w:t>оно помогает</w:t>
      </w:r>
      <w:r w:rsidR="008F7457" w:rsidRPr="005B7A8E">
        <w:rPr>
          <w:rFonts w:ascii="Times New Roman" w:hAnsi="Times New Roman" w:cs="Times New Roman"/>
          <w:sz w:val="28"/>
          <w:szCs w:val="28"/>
        </w:rPr>
        <w:t xml:space="preserve"> в познании им материального мира</w:t>
      </w:r>
      <w:r w:rsidRPr="005B7A8E">
        <w:rPr>
          <w:rFonts w:ascii="Times New Roman" w:hAnsi="Times New Roman" w:cs="Times New Roman"/>
          <w:sz w:val="28"/>
          <w:szCs w:val="28"/>
        </w:rPr>
        <w:t xml:space="preserve">. </w:t>
      </w:r>
      <w:r w:rsidR="0013159E" w:rsidRPr="005B7A8E">
        <w:rPr>
          <w:rFonts w:ascii="Times New Roman" w:hAnsi="Times New Roman" w:cs="Times New Roman"/>
          <w:sz w:val="28"/>
          <w:szCs w:val="28"/>
        </w:rPr>
        <w:t xml:space="preserve">Процесс формирования </w:t>
      </w:r>
      <w:r w:rsidR="0013159E" w:rsidRPr="005B7A8E">
        <w:rPr>
          <w:rFonts w:ascii="Times New Roman" w:hAnsi="Times New Roman" w:cs="Times New Roman"/>
          <w:sz w:val="28"/>
          <w:szCs w:val="28"/>
        </w:rPr>
        <w:lastRenderedPageBreak/>
        <w:t xml:space="preserve">композиционного мышления у обучающихся среднего школьного возраста средствами декоративной композиции включает в себя множество компонентов, особенность которых обусловлена рядом психологических и возрастных особенностей, которые мы считаем </w:t>
      </w:r>
      <w:proofErr w:type="gramStart"/>
      <w:r w:rsidR="0013159E" w:rsidRPr="005B7A8E">
        <w:rPr>
          <w:rFonts w:ascii="Times New Roman" w:hAnsi="Times New Roman" w:cs="Times New Roman"/>
          <w:sz w:val="28"/>
          <w:szCs w:val="28"/>
        </w:rPr>
        <w:t>целесообразным</w:t>
      </w:r>
      <w:proofErr w:type="gramEnd"/>
      <w:r w:rsidR="0013159E" w:rsidRPr="005B7A8E">
        <w:rPr>
          <w:rFonts w:ascii="Times New Roman" w:hAnsi="Times New Roman" w:cs="Times New Roman"/>
          <w:sz w:val="28"/>
          <w:szCs w:val="28"/>
        </w:rPr>
        <w:t xml:space="preserve"> рассмотреть. </w:t>
      </w:r>
    </w:p>
    <w:p w:rsidR="0013159E" w:rsidRPr="005B7A8E" w:rsidRDefault="0013159E"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В первую очередь, необходимо понимать, что такое композиционное мы</w:t>
      </w:r>
      <w:r w:rsidR="00F73FF8" w:rsidRPr="005B7A8E">
        <w:rPr>
          <w:rFonts w:ascii="Times New Roman" w:hAnsi="Times New Roman" w:cs="Times New Roman"/>
          <w:sz w:val="28"/>
          <w:szCs w:val="28"/>
        </w:rPr>
        <w:t>шл</w:t>
      </w:r>
      <w:r w:rsidR="00DE21C5" w:rsidRPr="005B7A8E">
        <w:rPr>
          <w:rFonts w:ascii="Times New Roman" w:hAnsi="Times New Roman" w:cs="Times New Roman"/>
          <w:sz w:val="28"/>
          <w:szCs w:val="28"/>
        </w:rPr>
        <w:t>ение. Композиционное мышление с</w:t>
      </w:r>
      <w:r w:rsidRPr="005B7A8E">
        <w:rPr>
          <w:rFonts w:ascii="Times New Roman" w:hAnsi="Times New Roman" w:cs="Times New Roman"/>
          <w:sz w:val="28"/>
          <w:szCs w:val="28"/>
        </w:rPr>
        <w:t xml:space="preserve">огласно О.Н. </w:t>
      </w:r>
      <w:proofErr w:type="spellStart"/>
      <w:r w:rsidRPr="005B7A8E">
        <w:rPr>
          <w:rFonts w:ascii="Times New Roman" w:hAnsi="Times New Roman" w:cs="Times New Roman"/>
          <w:sz w:val="28"/>
          <w:szCs w:val="28"/>
        </w:rPr>
        <w:t>Чигинцевой</w:t>
      </w:r>
      <w:proofErr w:type="spellEnd"/>
      <w:r w:rsidRPr="005B7A8E">
        <w:rPr>
          <w:rFonts w:ascii="Times New Roman" w:hAnsi="Times New Roman" w:cs="Times New Roman"/>
          <w:sz w:val="28"/>
          <w:szCs w:val="28"/>
        </w:rPr>
        <w:t xml:space="preserve">, – это вид наглядно-образного мышления, которому характерен поиск решения организации элементов пространства (линии, пятна, фигур, точек и т.д.), подчиненные замыслу художника. Вместе с тем, автор акцентирует внимание на том, что композиционное мышление связано не только с процессом поиска композиция, но и с выбором наилучшего варианта композиционного мышления, где объекты относительно </w:t>
      </w:r>
      <w:r w:rsidR="00382834" w:rsidRPr="005B7A8E">
        <w:rPr>
          <w:rFonts w:ascii="Times New Roman" w:hAnsi="Times New Roman" w:cs="Times New Roman"/>
          <w:sz w:val="28"/>
          <w:szCs w:val="28"/>
        </w:rPr>
        <w:t xml:space="preserve">друг друга являются композиционными закономерностями </w:t>
      </w:r>
      <w:r w:rsidR="00E172A4" w:rsidRPr="005B7A8E">
        <w:rPr>
          <w:rFonts w:ascii="Times New Roman" w:hAnsi="Times New Roman" w:cs="Times New Roman"/>
          <w:sz w:val="28"/>
          <w:szCs w:val="28"/>
        </w:rPr>
        <w:t>[4</w:t>
      </w:r>
      <w:r w:rsidR="00382834" w:rsidRPr="005B7A8E">
        <w:rPr>
          <w:rFonts w:ascii="Times New Roman" w:hAnsi="Times New Roman" w:cs="Times New Roman"/>
          <w:sz w:val="28"/>
          <w:szCs w:val="28"/>
        </w:rPr>
        <w:t>].</w:t>
      </w:r>
    </w:p>
    <w:p w:rsidR="00FA2891" w:rsidRPr="005B7A8E" w:rsidRDefault="00FA2891"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 xml:space="preserve">Проблема развития композиционного мышления </w:t>
      </w:r>
      <w:proofErr w:type="gramStart"/>
      <w:r w:rsidRPr="005B7A8E">
        <w:rPr>
          <w:rFonts w:ascii="Times New Roman" w:hAnsi="Times New Roman" w:cs="Times New Roman"/>
          <w:sz w:val="28"/>
          <w:szCs w:val="28"/>
        </w:rPr>
        <w:t>у</w:t>
      </w:r>
      <w:proofErr w:type="gramEnd"/>
      <w:r w:rsidRPr="005B7A8E">
        <w:rPr>
          <w:rFonts w:ascii="Times New Roman" w:hAnsi="Times New Roman" w:cs="Times New Roman"/>
          <w:sz w:val="28"/>
          <w:szCs w:val="28"/>
        </w:rPr>
        <w:t xml:space="preserve"> обучающихся рассмотрена в трудах Л. С. Выготского. </w:t>
      </w:r>
      <w:proofErr w:type="gramStart"/>
      <w:r w:rsidRPr="005B7A8E">
        <w:rPr>
          <w:rFonts w:ascii="Times New Roman" w:hAnsi="Times New Roman" w:cs="Times New Roman"/>
          <w:sz w:val="28"/>
          <w:szCs w:val="28"/>
        </w:rPr>
        <w:t>Психолог отмечает, что необходимо развивать у учащихся творческие способности, которые в процессе реализации художественной деятельности выступают как композиционные, так как в творческой деятельности учащие среднего школьного возраста руководствуются полученными знаниями в области композиционных законов, так как именно они позволяют создать различные комбинации из одних и тех же элементов, используя при этом разные средства композиции, что развивает творческие способности и композиционное</w:t>
      </w:r>
      <w:proofErr w:type="gramEnd"/>
      <w:r w:rsidRPr="005B7A8E">
        <w:rPr>
          <w:rFonts w:ascii="Times New Roman" w:hAnsi="Times New Roman" w:cs="Times New Roman"/>
          <w:sz w:val="28"/>
          <w:szCs w:val="28"/>
        </w:rPr>
        <w:t xml:space="preserve"> мышление учащихся [1].</w:t>
      </w:r>
    </w:p>
    <w:p w:rsidR="0013159E" w:rsidRPr="005B7A8E" w:rsidRDefault="00382834"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Опираясь на мнение Л.И. Панкратовой, композиционное мышление представляет собой реализацию какого-либо вида деятельности. Однако</w:t>
      </w:r>
      <w:proofErr w:type="gramStart"/>
      <w:r w:rsidRPr="005B7A8E">
        <w:rPr>
          <w:rFonts w:ascii="Times New Roman" w:hAnsi="Times New Roman" w:cs="Times New Roman"/>
          <w:sz w:val="28"/>
          <w:szCs w:val="28"/>
        </w:rPr>
        <w:t>,</w:t>
      </w:r>
      <w:proofErr w:type="gramEnd"/>
      <w:r w:rsidRPr="005B7A8E">
        <w:rPr>
          <w:rFonts w:ascii="Times New Roman" w:hAnsi="Times New Roman" w:cs="Times New Roman"/>
          <w:sz w:val="28"/>
          <w:szCs w:val="28"/>
        </w:rPr>
        <w:t xml:space="preserve"> автор отмечает, что важным условием формирования композиционного мышления выступает синтез нескольких видов мышления: наглядно-действенного, наглядно-образного и словесно-логического [</w:t>
      </w:r>
      <w:r w:rsidR="00E172A4" w:rsidRPr="005B7A8E">
        <w:rPr>
          <w:rFonts w:ascii="Times New Roman" w:hAnsi="Times New Roman" w:cs="Times New Roman"/>
          <w:sz w:val="28"/>
          <w:szCs w:val="28"/>
        </w:rPr>
        <w:t>3</w:t>
      </w:r>
      <w:r w:rsidRPr="005B7A8E">
        <w:rPr>
          <w:rFonts w:ascii="Times New Roman" w:hAnsi="Times New Roman" w:cs="Times New Roman"/>
          <w:sz w:val="28"/>
          <w:szCs w:val="28"/>
        </w:rPr>
        <w:t>].</w:t>
      </w:r>
    </w:p>
    <w:p w:rsidR="00382834" w:rsidRPr="005B7A8E" w:rsidRDefault="00382834"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 xml:space="preserve">По С.А. Никитиной, композиционное мышление относится к художественно-образному типу мышления, но не является тождественным </w:t>
      </w:r>
      <w:r w:rsidRPr="005B7A8E">
        <w:rPr>
          <w:rFonts w:ascii="Times New Roman" w:hAnsi="Times New Roman" w:cs="Times New Roman"/>
          <w:sz w:val="28"/>
          <w:szCs w:val="28"/>
        </w:rPr>
        <w:lastRenderedPageBreak/>
        <w:t>ему, поскольку композиционное мышление формируется при осуществлении художественной, познавательной и творческой деятельностей, которые нацелены на решение композиционных задач [2].</w:t>
      </w:r>
    </w:p>
    <w:p w:rsidR="00F73FF8" w:rsidRPr="005B7A8E" w:rsidRDefault="00F73FF8" w:rsidP="00BB5E87">
      <w:pPr>
        <w:spacing w:after="0" w:line="360" w:lineRule="auto"/>
        <w:ind w:firstLine="709"/>
        <w:jc w:val="both"/>
        <w:rPr>
          <w:rFonts w:ascii="Times New Roman" w:hAnsi="Times New Roman" w:cs="Times New Roman"/>
          <w:sz w:val="28"/>
          <w:szCs w:val="28"/>
        </w:rPr>
      </w:pPr>
      <w:proofErr w:type="gramStart"/>
      <w:r w:rsidRPr="005B7A8E">
        <w:rPr>
          <w:rFonts w:ascii="Times New Roman" w:hAnsi="Times New Roman" w:cs="Times New Roman"/>
          <w:sz w:val="28"/>
          <w:szCs w:val="28"/>
        </w:rPr>
        <w:t xml:space="preserve">Таким образом, мы можем сделать вывод, что композиционное мышление напрямую связано с несколькими видами мышления и формируется под влиянием их активизации, опирающуюся на практическую, творческую деятельность. </w:t>
      </w:r>
      <w:proofErr w:type="gramEnd"/>
    </w:p>
    <w:p w:rsidR="005F42F8" w:rsidRPr="005B7A8E" w:rsidRDefault="00F73FF8" w:rsidP="00BB5E87">
      <w:pPr>
        <w:spacing w:after="0" w:line="360" w:lineRule="auto"/>
        <w:ind w:firstLine="709"/>
        <w:jc w:val="both"/>
        <w:rPr>
          <w:rFonts w:ascii="Times New Roman" w:hAnsi="Times New Roman" w:cs="Times New Roman"/>
          <w:sz w:val="28"/>
          <w:szCs w:val="28"/>
        </w:rPr>
      </w:pPr>
      <w:proofErr w:type="gramStart"/>
      <w:r w:rsidRPr="005B7A8E">
        <w:rPr>
          <w:rFonts w:ascii="Times New Roman" w:hAnsi="Times New Roman" w:cs="Times New Roman"/>
          <w:sz w:val="28"/>
          <w:szCs w:val="28"/>
        </w:rPr>
        <w:t xml:space="preserve">Процесс формирования композиционного мышления благополучнее проходит именно у учащихся среднего школьного возраста, поскольку </w:t>
      </w:r>
      <w:r w:rsidR="005F42F8" w:rsidRPr="005B7A8E">
        <w:rPr>
          <w:rFonts w:ascii="Times New Roman" w:hAnsi="Times New Roman" w:cs="Times New Roman"/>
          <w:sz w:val="28"/>
          <w:szCs w:val="28"/>
        </w:rPr>
        <w:t xml:space="preserve">именно в среднем школьном возрасте у обучающихся сформированы все виды мышления, </w:t>
      </w:r>
      <w:r w:rsidR="006856E9" w:rsidRPr="005B7A8E">
        <w:rPr>
          <w:rFonts w:ascii="Times New Roman" w:hAnsi="Times New Roman" w:cs="Times New Roman"/>
          <w:sz w:val="28"/>
          <w:szCs w:val="28"/>
        </w:rPr>
        <w:t>в том числе</w:t>
      </w:r>
      <w:r w:rsidR="005F42F8" w:rsidRPr="005B7A8E">
        <w:rPr>
          <w:rFonts w:ascii="Times New Roman" w:hAnsi="Times New Roman" w:cs="Times New Roman"/>
          <w:sz w:val="28"/>
          <w:szCs w:val="28"/>
        </w:rPr>
        <w:t xml:space="preserve"> композиционно</w:t>
      </w:r>
      <w:r w:rsidR="006856E9" w:rsidRPr="005B7A8E">
        <w:rPr>
          <w:rFonts w:ascii="Times New Roman" w:hAnsi="Times New Roman" w:cs="Times New Roman"/>
          <w:sz w:val="28"/>
          <w:szCs w:val="28"/>
        </w:rPr>
        <w:t>е.</w:t>
      </w:r>
      <w:proofErr w:type="gramEnd"/>
    </w:p>
    <w:p w:rsidR="00DE18D3" w:rsidRPr="005B7A8E" w:rsidRDefault="005F42F8"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У обучающихся среднего школьного возраста</w:t>
      </w:r>
      <w:r w:rsidR="00E6131B" w:rsidRPr="005B7A8E">
        <w:rPr>
          <w:rFonts w:ascii="Times New Roman" w:hAnsi="Times New Roman" w:cs="Times New Roman"/>
          <w:sz w:val="28"/>
          <w:szCs w:val="28"/>
        </w:rPr>
        <w:t>,</w:t>
      </w:r>
      <w:r w:rsidRPr="005B7A8E">
        <w:rPr>
          <w:rFonts w:ascii="Times New Roman" w:hAnsi="Times New Roman" w:cs="Times New Roman"/>
          <w:sz w:val="28"/>
          <w:szCs w:val="28"/>
        </w:rPr>
        <w:t xml:space="preserve"> в первую очередь</w:t>
      </w:r>
      <w:r w:rsidR="00E6131B" w:rsidRPr="005B7A8E">
        <w:rPr>
          <w:rFonts w:ascii="Times New Roman" w:hAnsi="Times New Roman" w:cs="Times New Roman"/>
          <w:sz w:val="28"/>
          <w:szCs w:val="28"/>
        </w:rPr>
        <w:t>,</w:t>
      </w:r>
      <w:r w:rsidRPr="005B7A8E">
        <w:rPr>
          <w:rFonts w:ascii="Times New Roman" w:hAnsi="Times New Roman" w:cs="Times New Roman"/>
          <w:sz w:val="28"/>
          <w:szCs w:val="28"/>
        </w:rPr>
        <w:t xml:space="preserve"> необходимо сформировать теоретическую базу, основанную на изучение основ композиции, ее организации, средств, приемов и закономерностей. </w:t>
      </w:r>
      <w:proofErr w:type="gramStart"/>
      <w:r w:rsidRPr="005B7A8E">
        <w:rPr>
          <w:rFonts w:ascii="Times New Roman" w:hAnsi="Times New Roman" w:cs="Times New Roman"/>
          <w:sz w:val="28"/>
          <w:szCs w:val="28"/>
        </w:rPr>
        <w:t>Именно эти знания позволяют обучающимся развить аналитическое мышление, которое необходимо для композиционного, реализуемое в процессе анализа художественных произведений: поиск композиционных центров, поиск и определение характера ритмических отношений, анализ отношения цветов (поиск цветовых отношений, построенных на основе контраста или нюанса), а также в процессе решения заданий, направленных на анализ организации композиции (определение симметрии и асимметрии, акт</w:t>
      </w:r>
      <w:r w:rsidR="00131451" w:rsidRPr="005B7A8E">
        <w:rPr>
          <w:rFonts w:ascii="Times New Roman" w:hAnsi="Times New Roman" w:cs="Times New Roman"/>
          <w:sz w:val="28"/>
          <w:szCs w:val="28"/>
        </w:rPr>
        <w:t>ивных и пассивных зон</w:t>
      </w:r>
      <w:r w:rsidR="00E6131B" w:rsidRPr="005B7A8E">
        <w:rPr>
          <w:rFonts w:ascii="Times New Roman" w:hAnsi="Times New Roman" w:cs="Times New Roman"/>
          <w:sz w:val="28"/>
          <w:szCs w:val="28"/>
        </w:rPr>
        <w:t xml:space="preserve"> и т</w:t>
      </w:r>
      <w:proofErr w:type="gramEnd"/>
      <w:r w:rsidR="00E6131B" w:rsidRPr="005B7A8E">
        <w:rPr>
          <w:rFonts w:ascii="Times New Roman" w:hAnsi="Times New Roman" w:cs="Times New Roman"/>
          <w:sz w:val="28"/>
          <w:szCs w:val="28"/>
        </w:rPr>
        <w:t>.п.</w:t>
      </w:r>
      <w:r w:rsidR="00DE18D3" w:rsidRPr="005B7A8E">
        <w:rPr>
          <w:rFonts w:ascii="Times New Roman" w:hAnsi="Times New Roman" w:cs="Times New Roman"/>
          <w:sz w:val="28"/>
          <w:szCs w:val="28"/>
        </w:rPr>
        <w:t>).</w:t>
      </w:r>
    </w:p>
    <w:p w:rsidR="005F42F8" w:rsidRPr="005B7A8E" w:rsidRDefault="00131451"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А</w:t>
      </w:r>
      <w:r w:rsidR="005F42F8" w:rsidRPr="005B7A8E">
        <w:rPr>
          <w:rFonts w:ascii="Times New Roman" w:hAnsi="Times New Roman" w:cs="Times New Roman"/>
          <w:sz w:val="28"/>
          <w:szCs w:val="28"/>
        </w:rPr>
        <w:t xml:space="preserve">налитическое мышление позволяет </w:t>
      </w:r>
      <w:proofErr w:type="gramStart"/>
      <w:r w:rsidR="005F42F8" w:rsidRPr="005B7A8E">
        <w:rPr>
          <w:rFonts w:ascii="Times New Roman" w:hAnsi="Times New Roman" w:cs="Times New Roman"/>
          <w:sz w:val="28"/>
          <w:szCs w:val="28"/>
        </w:rPr>
        <w:t>обучающимся</w:t>
      </w:r>
      <w:proofErr w:type="gramEnd"/>
      <w:r w:rsidR="005F42F8" w:rsidRPr="005B7A8E">
        <w:rPr>
          <w:rFonts w:ascii="Times New Roman" w:hAnsi="Times New Roman" w:cs="Times New Roman"/>
          <w:sz w:val="28"/>
          <w:szCs w:val="28"/>
        </w:rPr>
        <w:t xml:space="preserve"> среднего школьного возраста грамотно построить собственную композицию. </w:t>
      </w:r>
      <w:proofErr w:type="gramStart"/>
      <w:r w:rsidRPr="005B7A8E">
        <w:rPr>
          <w:rFonts w:ascii="Times New Roman" w:hAnsi="Times New Roman" w:cs="Times New Roman"/>
          <w:sz w:val="28"/>
          <w:szCs w:val="28"/>
        </w:rPr>
        <w:t xml:space="preserve">Наряду с этим, в связи с еще одной психологической и возрастной особенностью обучающихся среднего школьного возраста, которая выражается критическим анализом к собственному результату художественной деятельности, обучающиеся способны определить достоинства и недостатки своей работы, обращая внимание на форму, детали, атмосферу, колорит и </w:t>
      </w:r>
      <w:r w:rsidRPr="005B7A8E">
        <w:rPr>
          <w:rFonts w:ascii="Times New Roman" w:hAnsi="Times New Roman" w:cs="Times New Roman"/>
          <w:sz w:val="28"/>
          <w:szCs w:val="28"/>
        </w:rPr>
        <w:lastRenderedPageBreak/>
        <w:t>многое другое, что определяет единство структуры композиции, а значит, и формирует композиционное мышление.</w:t>
      </w:r>
      <w:proofErr w:type="gramEnd"/>
    </w:p>
    <w:p w:rsidR="005F42F8" w:rsidRPr="005B7A8E" w:rsidRDefault="005F42F8"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Вместе с тем, следует отметить, что практический опыт в рамках построения и решения композиции активно формирует композиционное мышление, что обусловлено тем, что данной возрастной группе присуща тяга к практической деятель</w:t>
      </w:r>
      <w:r w:rsidR="00131451" w:rsidRPr="005B7A8E">
        <w:rPr>
          <w:rFonts w:ascii="Times New Roman" w:hAnsi="Times New Roman" w:cs="Times New Roman"/>
          <w:sz w:val="28"/>
          <w:szCs w:val="28"/>
        </w:rPr>
        <w:t>ности, к открытию новых знаний, а также тяга к экспериментированию и исследованию. Исходя из этого, можно выявить, что решение композиции в среднем школьном возрасте отличается наибольшей креативностью, что также оказывает благоприятное влияние на формирование композиционного мышления.</w:t>
      </w:r>
    </w:p>
    <w:p w:rsidR="00DF3005" w:rsidRPr="005B7A8E" w:rsidRDefault="00537691" w:rsidP="00BB5E87">
      <w:pPr>
        <w:spacing w:after="0" w:line="360" w:lineRule="auto"/>
        <w:ind w:firstLine="709"/>
        <w:jc w:val="both"/>
        <w:rPr>
          <w:rFonts w:ascii="Times New Roman" w:hAnsi="Times New Roman" w:cs="Times New Roman"/>
          <w:sz w:val="28"/>
          <w:szCs w:val="28"/>
        </w:rPr>
      </w:pPr>
      <w:proofErr w:type="gramStart"/>
      <w:r w:rsidRPr="005B7A8E">
        <w:rPr>
          <w:rFonts w:ascii="Times New Roman" w:hAnsi="Times New Roman" w:cs="Times New Roman"/>
          <w:sz w:val="28"/>
          <w:szCs w:val="28"/>
        </w:rPr>
        <w:t>Следует отметить</w:t>
      </w:r>
      <w:r w:rsidR="00691116" w:rsidRPr="005B7A8E">
        <w:rPr>
          <w:rFonts w:ascii="Times New Roman" w:hAnsi="Times New Roman" w:cs="Times New Roman"/>
          <w:sz w:val="28"/>
          <w:szCs w:val="28"/>
        </w:rPr>
        <w:t>,</w:t>
      </w:r>
      <w:r w:rsidRPr="005B7A8E">
        <w:rPr>
          <w:rFonts w:ascii="Times New Roman" w:hAnsi="Times New Roman" w:cs="Times New Roman"/>
          <w:sz w:val="28"/>
          <w:szCs w:val="28"/>
        </w:rPr>
        <w:t xml:space="preserve"> что</w:t>
      </w:r>
      <w:r w:rsidR="00DF3005" w:rsidRPr="005B7A8E">
        <w:rPr>
          <w:rFonts w:ascii="Times New Roman" w:hAnsi="Times New Roman" w:cs="Times New Roman"/>
          <w:sz w:val="28"/>
          <w:szCs w:val="28"/>
        </w:rPr>
        <w:t xml:space="preserve"> наглядные средства обучения у обучающихся среднего школьного возраста (наличие репродукций картин, иллюстрации различных работ, реальные предметы искусства, быта, использование макетов и моделей) оказывают благоприятное воздействие на формирование композиционного мышления.</w:t>
      </w:r>
      <w:proofErr w:type="gramEnd"/>
      <w:r w:rsidR="00DF3005" w:rsidRPr="005B7A8E">
        <w:rPr>
          <w:rFonts w:ascii="Times New Roman" w:hAnsi="Times New Roman" w:cs="Times New Roman"/>
          <w:sz w:val="28"/>
          <w:szCs w:val="28"/>
        </w:rPr>
        <w:t xml:space="preserve"> Это связано с тем, что композиционное мышление относится к виду наглядно-образного мышления, следовательно, использование наглядных средств является важным компонентом. Однако</w:t>
      </w:r>
      <w:proofErr w:type="gramStart"/>
      <w:r w:rsidR="00DF3005" w:rsidRPr="005B7A8E">
        <w:rPr>
          <w:rFonts w:ascii="Times New Roman" w:hAnsi="Times New Roman" w:cs="Times New Roman"/>
          <w:sz w:val="28"/>
          <w:szCs w:val="28"/>
        </w:rPr>
        <w:t>,</w:t>
      </w:r>
      <w:proofErr w:type="gramEnd"/>
      <w:r w:rsidR="00DF3005" w:rsidRPr="005B7A8E">
        <w:rPr>
          <w:rFonts w:ascii="Times New Roman" w:hAnsi="Times New Roman" w:cs="Times New Roman"/>
          <w:sz w:val="28"/>
          <w:szCs w:val="28"/>
        </w:rPr>
        <w:t xml:space="preserve"> такая необходимость связана и с тем фактов, что на современном этапе развития технологий</w:t>
      </w:r>
      <w:r w:rsidR="009D3A68" w:rsidRPr="005B7A8E">
        <w:rPr>
          <w:rFonts w:ascii="Times New Roman" w:hAnsi="Times New Roman" w:cs="Times New Roman"/>
          <w:sz w:val="28"/>
          <w:szCs w:val="28"/>
        </w:rPr>
        <w:t xml:space="preserve"> </w:t>
      </w:r>
      <w:r w:rsidR="00DF3005" w:rsidRPr="005B7A8E">
        <w:rPr>
          <w:rFonts w:ascii="Times New Roman" w:hAnsi="Times New Roman" w:cs="Times New Roman"/>
          <w:sz w:val="28"/>
          <w:szCs w:val="28"/>
        </w:rPr>
        <w:t xml:space="preserve">- большая часть информации визуализирована, а значит удобной формой постижения окружающего мира, информации выступает наглядность. </w:t>
      </w:r>
    </w:p>
    <w:p w:rsidR="002A695C" w:rsidRPr="005B7A8E" w:rsidRDefault="002A695C"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Формирование композиционного мышления школьников возможно поступательным способом посредством нескольких этапов: мотивация (развитие интереса к творческой деятельности, к выполнению работ, знакомство с историей декоративно-прикладного искусства); формирование умения видеть прекрасное, перестраиваться при выполне</w:t>
      </w:r>
      <w:r w:rsidRPr="005B7A8E">
        <w:rPr>
          <w:rFonts w:ascii="Times New Roman" w:hAnsi="Times New Roman" w:cs="Times New Roman"/>
          <w:sz w:val="28"/>
          <w:szCs w:val="28"/>
        </w:rPr>
        <w:softHyphen/>
        <w:t>нии творческого задания (</w:t>
      </w:r>
      <w:proofErr w:type="gramStart"/>
      <w:r w:rsidRPr="005B7A8E">
        <w:rPr>
          <w:rFonts w:ascii="Times New Roman" w:hAnsi="Times New Roman" w:cs="Times New Roman"/>
          <w:sz w:val="28"/>
          <w:szCs w:val="28"/>
        </w:rPr>
        <w:t>при</w:t>
      </w:r>
      <w:proofErr w:type="gramEnd"/>
      <w:r w:rsidRPr="005B7A8E">
        <w:rPr>
          <w:rFonts w:ascii="Times New Roman" w:hAnsi="Times New Roman" w:cs="Times New Roman"/>
          <w:sz w:val="28"/>
          <w:szCs w:val="28"/>
        </w:rPr>
        <w:t xml:space="preserve"> составление композиций у обучающихся развивается  эстетический и художественный вкус, мышление); самостоятельное овладение новыми знаниями, умениями и навыками (поисковая деятельность, связанная с получением нового, оригинального результата </w:t>
      </w:r>
      <w:r w:rsidRPr="005B7A8E">
        <w:rPr>
          <w:rFonts w:ascii="Times New Roman" w:hAnsi="Times New Roman" w:cs="Times New Roman"/>
          <w:sz w:val="28"/>
          <w:szCs w:val="28"/>
        </w:rPr>
        <w:lastRenderedPageBreak/>
        <w:t xml:space="preserve">труда); развитие эмоциональной сферы ребенка (получение радости от собственной творческой деятельности); создание продукта творческой деятельности.  </w:t>
      </w:r>
    </w:p>
    <w:p w:rsidR="00B67DB5" w:rsidRDefault="00DF3005" w:rsidP="00BB5E87">
      <w:pPr>
        <w:spacing w:after="0" w:line="360" w:lineRule="auto"/>
        <w:ind w:firstLine="709"/>
        <w:jc w:val="both"/>
        <w:rPr>
          <w:rFonts w:ascii="Times New Roman" w:hAnsi="Times New Roman" w:cs="Times New Roman"/>
          <w:sz w:val="28"/>
          <w:szCs w:val="28"/>
        </w:rPr>
      </w:pPr>
      <w:proofErr w:type="gramStart"/>
      <w:r w:rsidRPr="005B7A8E">
        <w:rPr>
          <w:rFonts w:ascii="Times New Roman" w:hAnsi="Times New Roman" w:cs="Times New Roman"/>
          <w:sz w:val="28"/>
          <w:szCs w:val="28"/>
        </w:rPr>
        <w:t xml:space="preserve">Таким образом, для успешного формирования композиционного мышления у обучающихся среднего школьного необходимо учитывать психологические и возрастные особенности, использовать широкий спектр наглядного материала, формировать богатый запас теоретических знаний и использовать практические задания и упражнения, направленные на формирование композиционного мышления обучающихся. </w:t>
      </w:r>
      <w:proofErr w:type="gramEnd"/>
    </w:p>
    <w:p w:rsidR="00DF3005" w:rsidRPr="005B7A8E" w:rsidRDefault="008F7457"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 xml:space="preserve">Декоративное искусство развивает индивидуальность, нестандартность мышления, умение всматриваться, наблюдать и созидать. </w:t>
      </w:r>
      <w:r w:rsidR="00DF3005" w:rsidRPr="005B7A8E">
        <w:rPr>
          <w:rFonts w:ascii="Times New Roman" w:hAnsi="Times New Roman" w:cs="Times New Roman"/>
          <w:sz w:val="28"/>
          <w:szCs w:val="28"/>
        </w:rPr>
        <w:t>Синтез теории и практики позволяет развить композиционное мышление, композиционные навыки и умений учащихся.</w:t>
      </w:r>
    </w:p>
    <w:p w:rsidR="001A2CAC" w:rsidRPr="005B7A8E" w:rsidRDefault="001A2CAC" w:rsidP="00BB5E87">
      <w:pPr>
        <w:spacing w:after="0" w:line="360" w:lineRule="auto"/>
        <w:ind w:firstLine="709"/>
        <w:jc w:val="center"/>
        <w:rPr>
          <w:rFonts w:ascii="Times New Roman" w:hAnsi="Times New Roman" w:cs="Times New Roman"/>
          <w:b/>
          <w:sz w:val="28"/>
          <w:szCs w:val="28"/>
        </w:rPr>
      </w:pPr>
    </w:p>
    <w:p w:rsidR="001A2CAC" w:rsidRPr="005B7A8E" w:rsidRDefault="00F64E9B" w:rsidP="00BB5E87">
      <w:pPr>
        <w:spacing w:after="0" w:line="360" w:lineRule="auto"/>
        <w:ind w:firstLine="709"/>
        <w:rPr>
          <w:rFonts w:ascii="Times New Roman" w:hAnsi="Times New Roman" w:cs="Times New Roman"/>
          <w:b/>
          <w:sz w:val="28"/>
          <w:szCs w:val="28"/>
        </w:rPr>
      </w:pPr>
      <w:bookmarkStart w:id="0" w:name="_GoBack"/>
      <w:r w:rsidRPr="005B7A8E">
        <w:rPr>
          <w:rFonts w:ascii="Times New Roman" w:hAnsi="Times New Roman" w:cs="Times New Roman"/>
          <w:b/>
          <w:sz w:val="28"/>
          <w:szCs w:val="28"/>
        </w:rPr>
        <w:t>Список литературы:</w:t>
      </w:r>
    </w:p>
    <w:p w:rsidR="00E172A4" w:rsidRPr="005B7A8E" w:rsidRDefault="00E172A4" w:rsidP="00BB5E87">
      <w:pPr>
        <w:pStyle w:val="a5"/>
        <w:tabs>
          <w:tab w:val="left" w:pos="709"/>
        </w:tabs>
        <w:spacing w:line="360" w:lineRule="auto"/>
        <w:ind w:left="0" w:firstLine="709"/>
        <w:rPr>
          <w:rFonts w:ascii="Arial" w:hAnsi="Arial" w:cs="Arial"/>
          <w:color w:val="000000" w:themeColor="text1"/>
        </w:rPr>
      </w:pPr>
      <w:r w:rsidRPr="005B7A8E">
        <w:rPr>
          <w:color w:val="000000" w:themeColor="text1"/>
        </w:rPr>
        <w:t xml:space="preserve">1. Выготский, Л.С. Воображение и творчество в детском возрасте [Текст] / Л.С. Выготский. - СПб.: СОЮЗ, 1997. - 96 </w:t>
      </w:r>
      <w:proofErr w:type="gramStart"/>
      <w:r w:rsidRPr="005B7A8E">
        <w:rPr>
          <w:color w:val="000000" w:themeColor="text1"/>
        </w:rPr>
        <w:t>с</w:t>
      </w:r>
      <w:proofErr w:type="gramEnd"/>
      <w:r w:rsidRPr="005B7A8E">
        <w:rPr>
          <w:color w:val="000000" w:themeColor="text1"/>
        </w:rPr>
        <w:t>.</w:t>
      </w:r>
      <w:r w:rsidRPr="005B7A8E">
        <w:rPr>
          <w:rFonts w:ascii="Arial" w:hAnsi="Arial" w:cs="Arial"/>
          <w:color w:val="000000" w:themeColor="text1"/>
        </w:rPr>
        <w:t xml:space="preserve"> </w:t>
      </w:r>
    </w:p>
    <w:p w:rsidR="00E172A4" w:rsidRPr="005B7A8E" w:rsidRDefault="00E172A4"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 xml:space="preserve">2. </w:t>
      </w:r>
      <w:proofErr w:type="spellStart"/>
      <w:r w:rsidRPr="005B7A8E">
        <w:rPr>
          <w:rFonts w:ascii="Times New Roman" w:hAnsi="Times New Roman" w:cs="Times New Roman"/>
          <w:sz w:val="28"/>
          <w:szCs w:val="28"/>
        </w:rPr>
        <w:t>Канащенкова</w:t>
      </w:r>
      <w:proofErr w:type="spellEnd"/>
      <w:r w:rsidRPr="005B7A8E">
        <w:rPr>
          <w:rFonts w:ascii="Times New Roman" w:hAnsi="Times New Roman" w:cs="Times New Roman"/>
          <w:sz w:val="28"/>
          <w:szCs w:val="28"/>
        </w:rPr>
        <w:t xml:space="preserve">, В.В. Особенности художественного мышления старших дошкольников и условия его формирования: автореферат канд. психол. Наук [Текст] / </w:t>
      </w:r>
      <w:proofErr w:type="spellStart"/>
      <w:r w:rsidRPr="005B7A8E">
        <w:rPr>
          <w:rFonts w:ascii="Times New Roman" w:hAnsi="Times New Roman" w:cs="Times New Roman"/>
          <w:sz w:val="28"/>
          <w:szCs w:val="28"/>
        </w:rPr>
        <w:t>Канащенкова</w:t>
      </w:r>
      <w:proofErr w:type="spellEnd"/>
      <w:r w:rsidRPr="005B7A8E">
        <w:rPr>
          <w:rFonts w:ascii="Times New Roman" w:hAnsi="Times New Roman" w:cs="Times New Roman"/>
          <w:sz w:val="28"/>
          <w:szCs w:val="28"/>
        </w:rPr>
        <w:t xml:space="preserve"> Виктория Вячеславовна. - Иркутск, 2005. - 22 </w:t>
      </w:r>
      <w:proofErr w:type="gramStart"/>
      <w:r w:rsidRPr="005B7A8E">
        <w:rPr>
          <w:rFonts w:ascii="Times New Roman" w:hAnsi="Times New Roman" w:cs="Times New Roman"/>
          <w:sz w:val="28"/>
          <w:szCs w:val="28"/>
        </w:rPr>
        <w:t>с</w:t>
      </w:r>
      <w:proofErr w:type="gramEnd"/>
      <w:r w:rsidRPr="005B7A8E">
        <w:rPr>
          <w:rFonts w:ascii="Times New Roman" w:hAnsi="Times New Roman" w:cs="Times New Roman"/>
          <w:sz w:val="28"/>
          <w:szCs w:val="28"/>
        </w:rPr>
        <w:t xml:space="preserve">. </w:t>
      </w:r>
    </w:p>
    <w:p w:rsidR="00E172A4" w:rsidRPr="005B7A8E" w:rsidRDefault="00E172A4" w:rsidP="00BB5E87">
      <w:pPr>
        <w:spacing w:after="0" w:line="360" w:lineRule="auto"/>
        <w:ind w:firstLine="709"/>
        <w:jc w:val="both"/>
        <w:rPr>
          <w:rFonts w:ascii="Times New Roman" w:hAnsi="Times New Roman" w:cs="Times New Roman"/>
          <w:sz w:val="28"/>
          <w:szCs w:val="28"/>
        </w:rPr>
      </w:pPr>
      <w:r w:rsidRPr="005B7A8E">
        <w:rPr>
          <w:rFonts w:ascii="Times New Roman" w:hAnsi="Times New Roman" w:cs="Times New Roman"/>
          <w:sz w:val="28"/>
          <w:szCs w:val="28"/>
        </w:rPr>
        <w:t xml:space="preserve">3. Панкратова, Л.И. Формирование композиционного мышления студентов факультета педагогики и методики начального образования ВУЗа на занятиях изобразительным искусством: автореферат канд. </w:t>
      </w:r>
      <w:proofErr w:type="spellStart"/>
      <w:r w:rsidRPr="005B7A8E">
        <w:rPr>
          <w:rFonts w:ascii="Times New Roman" w:hAnsi="Times New Roman" w:cs="Times New Roman"/>
          <w:sz w:val="28"/>
          <w:szCs w:val="28"/>
        </w:rPr>
        <w:t>пед</w:t>
      </w:r>
      <w:proofErr w:type="spellEnd"/>
      <w:r w:rsidRPr="005B7A8E">
        <w:rPr>
          <w:rFonts w:ascii="Times New Roman" w:hAnsi="Times New Roman" w:cs="Times New Roman"/>
          <w:sz w:val="28"/>
          <w:szCs w:val="28"/>
        </w:rPr>
        <w:t xml:space="preserve">. Наук [Текст] / Панкратова Людмила Ивановна. - Москва, 1998. - 24 </w:t>
      </w:r>
      <w:proofErr w:type="gramStart"/>
      <w:r w:rsidRPr="005B7A8E">
        <w:rPr>
          <w:rFonts w:ascii="Times New Roman" w:hAnsi="Times New Roman" w:cs="Times New Roman"/>
          <w:sz w:val="28"/>
          <w:szCs w:val="28"/>
        </w:rPr>
        <w:t>с</w:t>
      </w:r>
      <w:proofErr w:type="gramEnd"/>
      <w:r w:rsidRPr="005B7A8E">
        <w:rPr>
          <w:rFonts w:ascii="Times New Roman" w:hAnsi="Times New Roman" w:cs="Times New Roman"/>
          <w:sz w:val="28"/>
          <w:szCs w:val="28"/>
        </w:rPr>
        <w:t xml:space="preserve">. </w:t>
      </w:r>
    </w:p>
    <w:p w:rsidR="00E172A4" w:rsidRPr="005B7A8E" w:rsidRDefault="00E172A4" w:rsidP="00BB5E87">
      <w:pPr>
        <w:pStyle w:val="a5"/>
        <w:tabs>
          <w:tab w:val="left" w:pos="709"/>
        </w:tabs>
        <w:spacing w:line="360" w:lineRule="auto"/>
        <w:ind w:left="0" w:firstLine="709"/>
        <w:rPr>
          <w:color w:val="000000" w:themeColor="text1"/>
        </w:rPr>
      </w:pPr>
      <w:r w:rsidRPr="005B7A8E">
        <w:rPr>
          <w:color w:val="000000" w:themeColor="text1"/>
        </w:rPr>
        <w:t xml:space="preserve">4. </w:t>
      </w:r>
      <w:proofErr w:type="spellStart"/>
      <w:r w:rsidRPr="005B7A8E">
        <w:rPr>
          <w:color w:val="000000" w:themeColor="text1"/>
        </w:rPr>
        <w:t>Чигинцева</w:t>
      </w:r>
      <w:proofErr w:type="spellEnd"/>
      <w:r w:rsidRPr="005B7A8E">
        <w:rPr>
          <w:color w:val="000000" w:themeColor="text1"/>
        </w:rPr>
        <w:t xml:space="preserve">, О.Н. Пошаговое развитие композиционного мышления школьников на занятиях изобразительным искусством [Текст] / О.Н. </w:t>
      </w:r>
      <w:proofErr w:type="spellStart"/>
      <w:r w:rsidRPr="005B7A8E">
        <w:rPr>
          <w:color w:val="000000" w:themeColor="text1"/>
        </w:rPr>
        <w:t>Чигинцева</w:t>
      </w:r>
      <w:proofErr w:type="spellEnd"/>
      <w:r w:rsidRPr="005B7A8E">
        <w:rPr>
          <w:color w:val="000000" w:themeColor="text1"/>
        </w:rPr>
        <w:t xml:space="preserve">// Искусство в школе. - 2007. -№1. - с. 19-22. </w:t>
      </w:r>
    </w:p>
    <w:bookmarkEnd w:id="0"/>
    <w:p w:rsidR="00E172A4" w:rsidRPr="005B7A8E" w:rsidRDefault="00E172A4" w:rsidP="005B7A8E">
      <w:pPr>
        <w:spacing w:after="0" w:line="240" w:lineRule="auto"/>
        <w:ind w:firstLine="709"/>
        <w:jc w:val="center"/>
        <w:rPr>
          <w:rFonts w:ascii="Times New Roman" w:hAnsi="Times New Roman" w:cs="Times New Roman"/>
          <w:b/>
          <w:sz w:val="28"/>
          <w:szCs w:val="28"/>
        </w:rPr>
      </w:pPr>
    </w:p>
    <w:sectPr w:rsidR="00E172A4" w:rsidRPr="005B7A8E" w:rsidSect="00D55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770"/>
    <w:multiLevelType w:val="multilevel"/>
    <w:tmpl w:val="646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7E231E"/>
    <w:rsid w:val="00021988"/>
    <w:rsid w:val="000C04C2"/>
    <w:rsid w:val="000F2CEC"/>
    <w:rsid w:val="00131451"/>
    <w:rsid w:val="0013159E"/>
    <w:rsid w:val="001A2CAC"/>
    <w:rsid w:val="002A695C"/>
    <w:rsid w:val="00316198"/>
    <w:rsid w:val="00325128"/>
    <w:rsid w:val="00382834"/>
    <w:rsid w:val="003F423D"/>
    <w:rsid w:val="00537691"/>
    <w:rsid w:val="005B7A8E"/>
    <w:rsid w:val="005F42F8"/>
    <w:rsid w:val="006710F5"/>
    <w:rsid w:val="006856E9"/>
    <w:rsid w:val="00691116"/>
    <w:rsid w:val="006B74DE"/>
    <w:rsid w:val="007A0647"/>
    <w:rsid w:val="007E231E"/>
    <w:rsid w:val="007F45AB"/>
    <w:rsid w:val="0087021F"/>
    <w:rsid w:val="008C7866"/>
    <w:rsid w:val="008F5523"/>
    <w:rsid w:val="008F6B27"/>
    <w:rsid w:val="008F7457"/>
    <w:rsid w:val="009623DB"/>
    <w:rsid w:val="009D3A68"/>
    <w:rsid w:val="00AC3D93"/>
    <w:rsid w:val="00B517F5"/>
    <w:rsid w:val="00B67DB5"/>
    <w:rsid w:val="00BB5E87"/>
    <w:rsid w:val="00D558C6"/>
    <w:rsid w:val="00DE18D3"/>
    <w:rsid w:val="00DE21C5"/>
    <w:rsid w:val="00DF3005"/>
    <w:rsid w:val="00E172A4"/>
    <w:rsid w:val="00E6131B"/>
    <w:rsid w:val="00E9520E"/>
    <w:rsid w:val="00EE413D"/>
    <w:rsid w:val="00F64E9B"/>
    <w:rsid w:val="00F73FF8"/>
    <w:rsid w:val="00FA2891"/>
    <w:rsid w:val="00FC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72A4"/>
    <w:rPr>
      <w:color w:val="0563C1" w:themeColor="hyperlink"/>
      <w:u w:val="single"/>
    </w:rPr>
  </w:style>
  <w:style w:type="paragraph" w:styleId="a5">
    <w:name w:val="Body Text"/>
    <w:basedOn w:val="a"/>
    <w:link w:val="a6"/>
    <w:uiPriority w:val="1"/>
    <w:semiHidden/>
    <w:unhideWhenUsed/>
    <w:qFormat/>
    <w:rsid w:val="00E172A4"/>
    <w:pPr>
      <w:widowControl w:val="0"/>
      <w:autoSpaceDE w:val="0"/>
      <w:autoSpaceDN w:val="0"/>
      <w:spacing w:after="0" w:line="240" w:lineRule="auto"/>
      <w:ind w:left="402" w:firstLine="707"/>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semiHidden/>
    <w:rsid w:val="00E172A4"/>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92724731">
      <w:bodyDiv w:val="1"/>
      <w:marLeft w:val="0"/>
      <w:marRight w:val="0"/>
      <w:marTop w:val="0"/>
      <w:marBottom w:val="0"/>
      <w:divBdr>
        <w:top w:val="none" w:sz="0" w:space="0" w:color="auto"/>
        <w:left w:val="none" w:sz="0" w:space="0" w:color="auto"/>
        <w:bottom w:val="none" w:sz="0" w:space="0" w:color="auto"/>
        <w:right w:val="none" w:sz="0" w:space="0" w:color="auto"/>
      </w:divBdr>
      <w:divsChild>
        <w:div w:id="1802460698">
          <w:marLeft w:val="0"/>
          <w:marRight w:val="0"/>
          <w:marTop w:val="0"/>
          <w:marBottom w:val="0"/>
          <w:divBdr>
            <w:top w:val="none" w:sz="0" w:space="0" w:color="auto"/>
            <w:left w:val="none" w:sz="0" w:space="0" w:color="auto"/>
            <w:bottom w:val="none" w:sz="0" w:space="0" w:color="auto"/>
            <w:right w:val="none" w:sz="0" w:space="0" w:color="auto"/>
          </w:divBdr>
          <w:divsChild>
            <w:div w:id="1645045129">
              <w:marLeft w:val="0"/>
              <w:marRight w:val="0"/>
              <w:marTop w:val="0"/>
              <w:marBottom w:val="0"/>
              <w:divBdr>
                <w:top w:val="none" w:sz="0" w:space="0" w:color="auto"/>
                <w:left w:val="none" w:sz="0" w:space="0" w:color="auto"/>
                <w:bottom w:val="none" w:sz="0" w:space="0" w:color="auto"/>
                <w:right w:val="none" w:sz="0" w:space="0" w:color="auto"/>
              </w:divBdr>
              <w:divsChild>
                <w:div w:id="841697458">
                  <w:marLeft w:val="0"/>
                  <w:marRight w:val="0"/>
                  <w:marTop w:val="0"/>
                  <w:marBottom w:val="0"/>
                  <w:divBdr>
                    <w:top w:val="none" w:sz="0" w:space="0" w:color="auto"/>
                    <w:left w:val="none" w:sz="0" w:space="0" w:color="auto"/>
                    <w:bottom w:val="none" w:sz="0" w:space="0" w:color="auto"/>
                    <w:right w:val="none" w:sz="0" w:space="0" w:color="auto"/>
                  </w:divBdr>
                  <w:divsChild>
                    <w:div w:id="579952334">
                      <w:marLeft w:val="-240"/>
                      <w:marRight w:val="-240"/>
                      <w:marTop w:val="0"/>
                      <w:marBottom w:val="0"/>
                      <w:divBdr>
                        <w:top w:val="none" w:sz="0" w:space="0" w:color="auto"/>
                        <w:left w:val="none" w:sz="0" w:space="0" w:color="auto"/>
                        <w:bottom w:val="none" w:sz="0" w:space="0" w:color="auto"/>
                        <w:right w:val="none" w:sz="0" w:space="0" w:color="auto"/>
                      </w:divBdr>
                      <w:divsChild>
                        <w:div w:id="1967852265">
                          <w:marLeft w:val="0"/>
                          <w:marRight w:val="0"/>
                          <w:marTop w:val="0"/>
                          <w:marBottom w:val="0"/>
                          <w:divBdr>
                            <w:top w:val="none" w:sz="0" w:space="0" w:color="auto"/>
                            <w:left w:val="none" w:sz="0" w:space="0" w:color="auto"/>
                            <w:bottom w:val="none" w:sz="0" w:space="0" w:color="auto"/>
                            <w:right w:val="none" w:sz="0" w:space="0" w:color="auto"/>
                          </w:divBdr>
                          <w:divsChild>
                            <w:div w:id="636685436">
                              <w:marLeft w:val="240"/>
                              <w:marRight w:val="660"/>
                              <w:marTop w:val="105"/>
                              <w:marBottom w:val="600"/>
                              <w:divBdr>
                                <w:top w:val="none" w:sz="0" w:space="0" w:color="auto"/>
                                <w:left w:val="none" w:sz="0" w:space="0" w:color="auto"/>
                                <w:bottom w:val="none" w:sz="0" w:space="0" w:color="auto"/>
                                <w:right w:val="none" w:sz="0" w:space="0" w:color="auto"/>
                              </w:divBdr>
                              <w:divsChild>
                                <w:div w:id="9862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764560">
          <w:marLeft w:val="0"/>
          <w:marRight w:val="0"/>
          <w:marTop w:val="0"/>
          <w:marBottom w:val="0"/>
          <w:divBdr>
            <w:top w:val="none" w:sz="0" w:space="0" w:color="auto"/>
            <w:left w:val="none" w:sz="0" w:space="0" w:color="auto"/>
            <w:bottom w:val="none" w:sz="0" w:space="0" w:color="auto"/>
            <w:right w:val="none" w:sz="0" w:space="0" w:color="auto"/>
          </w:divBdr>
          <w:divsChild>
            <w:div w:id="1635023445">
              <w:marLeft w:val="0"/>
              <w:marRight w:val="0"/>
              <w:marTop w:val="0"/>
              <w:marBottom w:val="0"/>
              <w:divBdr>
                <w:top w:val="none" w:sz="0" w:space="0" w:color="auto"/>
                <w:left w:val="none" w:sz="0" w:space="0" w:color="auto"/>
                <w:bottom w:val="none" w:sz="0" w:space="0" w:color="auto"/>
                <w:right w:val="none" w:sz="0" w:space="0" w:color="auto"/>
              </w:divBdr>
              <w:divsChild>
                <w:div w:id="4968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900">
      <w:bodyDiv w:val="1"/>
      <w:marLeft w:val="0"/>
      <w:marRight w:val="0"/>
      <w:marTop w:val="0"/>
      <w:marBottom w:val="0"/>
      <w:divBdr>
        <w:top w:val="none" w:sz="0" w:space="0" w:color="auto"/>
        <w:left w:val="none" w:sz="0" w:space="0" w:color="auto"/>
        <w:bottom w:val="none" w:sz="0" w:space="0" w:color="auto"/>
        <w:right w:val="none" w:sz="0" w:space="0" w:color="auto"/>
      </w:divBdr>
      <w:divsChild>
        <w:div w:id="1893955766">
          <w:marLeft w:val="0"/>
          <w:marRight w:val="0"/>
          <w:marTop w:val="0"/>
          <w:marBottom w:val="0"/>
          <w:divBdr>
            <w:top w:val="none" w:sz="0" w:space="0" w:color="auto"/>
            <w:left w:val="none" w:sz="0" w:space="0" w:color="auto"/>
            <w:bottom w:val="none" w:sz="0" w:space="0" w:color="auto"/>
            <w:right w:val="none" w:sz="0" w:space="0" w:color="auto"/>
          </w:divBdr>
          <w:divsChild>
            <w:div w:id="912277548">
              <w:marLeft w:val="0"/>
              <w:marRight w:val="0"/>
              <w:marTop w:val="0"/>
              <w:marBottom w:val="0"/>
              <w:divBdr>
                <w:top w:val="none" w:sz="0" w:space="0" w:color="auto"/>
                <w:left w:val="none" w:sz="0" w:space="0" w:color="auto"/>
                <w:bottom w:val="none" w:sz="0" w:space="0" w:color="auto"/>
                <w:right w:val="none" w:sz="0" w:space="0" w:color="auto"/>
              </w:divBdr>
              <w:divsChild>
                <w:div w:id="1273516222">
                  <w:marLeft w:val="0"/>
                  <w:marRight w:val="0"/>
                  <w:marTop w:val="0"/>
                  <w:marBottom w:val="0"/>
                  <w:divBdr>
                    <w:top w:val="none" w:sz="0" w:space="0" w:color="auto"/>
                    <w:left w:val="none" w:sz="0" w:space="0" w:color="auto"/>
                    <w:bottom w:val="none" w:sz="0" w:space="0" w:color="auto"/>
                    <w:right w:val="none" w:sz="0" w:space="0" w:color="auto"/>
                  </w:divBdr>
                  <w:divsChild>
                    <w:div w:id="1472479152">
                      <w:marLeft w:val="-240"/>
                      <w:marRight w:val="-240"/>
                      <w:marTop w:val="0"/>
                      <w:marBottom w:val="0"/>
                      <w:divBdr>
                        <w:top w:val="none" w:sz="0" w:space="0" w:color="auto"/>
                        <w:left w:val="none" w:sz="0" w:space="0" w:color="auto"/>
                        <w:bottom w:val="none" w:sz="0" w:space="0" w:color="auto"/>
                        <w:right w:val="none" w:sz="0" w:space="0" w:color="auto"/>
                      </w:divBdr>
                      <w:divsChild>
                        <w:div w:id="795224529">
                          <w:marLeft w:val="0"/>
                          <w:marRight w:val="0"/>
                          <w:marTop w:val="0"/>
                          <w:marBottom w:val="0"/>
                          <w:divBdr>
                            <w:top w:val="none" w:sz="0" w:space="0" w:color="auto"/>
                            <w:left w:val="none" w:sz="0" w:space="0" w:color="auto"/>
                            <w:bottom w:val="none" w:sz="0" w:space="0" w:color="auto"/>
                            <w:right w:val="none" w:sz="0" w:space="0" w:color="auto"/>
                          </w:divBdr>
                          <w:divsChild>
                            <w:div w:id="1929463684">
                              <w:marLeft w:val="240"/>
                              <w:marRight w:val="660"/>
                              <w:marTop w:val="105"/>
                              <w:marBottom w:val="600"/>
                              <w:divBdr>
                                <w:top w:val="none" w:sz="0" w:space="0" w:color="auto"/>
                                <w:left w:val="none" w:sz="0" w:space="0" w:color="auto"/>
                                <w:bottom w:val="none" w:sz="0" w:space="0" w:color="auto"/>
                                <w:right w:val="none" w:sz="0" w:space="0" w:color="auto"/>
                              </w:divBdr>
                              <w:divsChild>
                                <w:div w:id="1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7952">
          <w:marLeft w:val="0"/>
          <w:marRight w:val="0"/>
          <w:marTop w:val="0"/>
          <w:marBottom w:val="0"/>
          <w:divBdr>
            <w:top w:val="none" w:sz="0" w:space="0" w:color="auto"/>
            <w:left w:val="none" w:sz="0" w:space="0" w:color="auto"/>
            <w:bottom w:val="none" w:sz="0" w:space="0" w:color="auto"/>
            <w:right w:val="none" w:sz="0" w:space="0" w:color="auto"/>
          </w:divBdr>
          <w:divsChild>
            <w:div w:id="711730079">
              <w:marLeft w:val="0"/>
              <w:marRight w:val="0"/>
              <w:marTop w:val="0"/>
              <w:marBottom w:val="0"/>
              <w:divBdr>
                <w:top w:val="none" w:sz="0" w:space="0" w:color="auto"/>
                <w:left w:val="none" w:sz="0" w:space="0" w:color="auto"/>
                <w:bottom w:val="none" w:sz="0" w:space="0" w:color="auto"/>
                <w:right w:val="none" w:sz="0" w:space="0" w:color="auto"/>
              </w:divBdr>
              <w:divsChild>
                <w:div w:id="3220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Сибирячка</cp:lastModifiedBy>
  <cp:revision>35</cp:revision>
  <dcterms:created xsi:type="dcterms:W3CDTF">2024-04-13T16:26:00Z</dcterms:created>
  <dcterms:modified xsi:type="dcterms:W3CDTF">2024-05-09T13:25:00Z</dcterms:modified>
</cp:coreProperties>
</file>