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90B0" w14:textId="77777777" w:rsidR="00B76F06" w:rsidRPr="00B76F06" w:rsidRDefault="00B76F06" w:rsidP="00B76F06">
      <w:pPr>
        <w:spacing w:after="0" w:line="240" w:lineRule="auto"/>
        <w:ind w:firstLine="567"/>
        <w:jc w:val="center"/>
        <w:rPr>
          <w:rFonts w:ascii="Times New Roman" w:eastAsia="Calibri" w:hAnsi="Times New Roman" w:cs="Times New Roman"/>
          <w:b/>
          <w:sz w:val="28"/>
          <w:szCs w:val="28"/>
        </w:rPr>
      </w:pPr>
      <w:r w:rsidRPr="00B76F06">
        <w:rPr>
          <w:rFonts w:ascii="Times New Roman" w:eastAsia="Calibri" w:hAnsi="Times New Roman" w:cs="Times New Roman"/>
          <w:b/>
          <w:sz w:val="28"/>
          <w:szCs w:val="28"/>
        </w:rPr>
        <w:t>Формирование и развитие естественно-научной грамотности обучающихся на уроках и во внеурочной деятельности.</w:t>
      </w:r>
    </w:p>
    <w:p w14:paraId="64D98D8F" w14:textId="77777777" w:rsidR="00B76F06" w:rsidRPr="00B76F06" w:rsidRDefault="00B76F06" w:rsidP="00B76F06">
      <w:pPr>
        <w:spacing w:before="240" w:after="0" w:line="240" w:lineRule="auto"/>
        <w:ind w:left="225" w:right="225" w:firstLine="567"/>
        <w:jc w:val="right"/>
        <w:outlineLvl w:val="0"/>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«Все наши замыслы, все поиски и построения превращаются в прах, </w:t>
      </w:r>
    </w:p>
    <w:p w14:paraId="09189266" w14:textId="77777777" w:rsidR="00B76F06" w:rsidRPr="00B76F06" w:rsidRDefault="00B76F06" w:rsidP="00B76F06">
      <w:pPr>
        <w:spacing w:before="240" w:after="0" w:line="240" w:lineRule="auto"/>
        <w:ind w:left="225" w:right="225" w:firstLine="567"/>
        <w:jc w:val="right"/>
        <w:outlineLvl w:val="0"/>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если у ученика нет желания учиться»</w:t>
      </w:r>
    </w:p>
    <w:p w14:paraId="0EB518AB" w14:textId="77777777" w:rsidR="00B76F06" w:rsidRPr="00B76F06" w:rsidRDefault="00B76F06" w:rsidP="00B76F06">
      <w:pPr>
        <w:spacing w:before="240" w:after="0" w:line="240" w:lineRule="auto"/>
        <w:ind w:left="225" w:right="225" w:firstLine="567"/>
        <w:jc w:val="right"/>
        <w:outlineLvl w:val="0"/>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w:t>
      </w:r>
      <w:proofErr w:type="spellStart"/>
      <w:r w:rsidRPr="00B76F06">
        <w:rPr>
          <w:rFonts w:ascii="Times New Roman" w:eastAsia="Times New Roman" w:hAnsi="Times New Roman" w:cs="Times New Roman"/>
          <w:sz w:val="24"/>
          <w:szCs w:val="24"/>
          <w:lang w:eastAsia="ru-RU"/>
        </w:rPr>
        <w:t>В.А.Сухомлинский</w:t>
      </w:r>
      <w:proofErr w:type="spellEnd"/>
      <w:r w:rsidRPr="00B76F06">
        <w:rPr>
          <w:rFonts w:ascii="Times New Roman" w:eastAsia="Times New Roman" w:hAnsi="Times New Roman" w:cs="Times New Roman"/>
          <w:sz w:val="24"/>
          <w:szCs w:val="24"/>
          <w:lang w:eastAsia="ru-RU"/>
        </w:rPr>
        <w:t>).</w:t>
      </w:r>
    </w:p>
    <w:p w14:paraId="548001C8" w14:textId="77777777" w:rsidR="00B76F06" w:rsidRPr="00B76F06" w:rsidRDefault="00B76F06" w:rsidP="00B76F06">
      <w:pPr>
        <w:spacing w:before="240" w:after="0" w:line="240" w:lineRule="auto"/>
        <w:ind w:left="225" w:right="225" w:firstLine="567"/>
        <w:jc w:val="both"/>
        <w:outlineLvl w:val="0"/>
        <w:rPr>
          <w:rFonts w:ascii="Times New Roman" w:eastAsia="Times New Roman" w:hAnsi="Times New Roman" w:cs="Times New Roman"/>
          <w:b/>
          <w:bCs/>
          <w:color w:val="030929"/>
          <w:kern w:val="36"/>
          <w:sz w:val="24"/>
          <w:szCs w:val="24"/>
          <w:lang w:eastAsia="ru-RU"/>
        </w:rPr>
      </w:pPr>
    </w:p>
    <w:p w14:paraId="4DD12F32" w14:textId="77777777" w:rsidR="00B76F06" w:rsidRPr="00B76F06" w:rsidRDefault="00B76F06" w:rsidP="00B76F06">
      <w:pPr>
        <w:shd w:val="clear" w:color="auto" w:fill="FFFFFF"/>
        <w:spacing w:after="150" w:line="240" w:lineRule="auto"/>
        <w:ind w:firstLine="225"/>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Одним из ведущих принципов педагогики является идея приоритетности развития личности ребёнка, его ценностного самоопределения. Не последнюю роль в реализацию этих принципов играет не только усвоение знаний учащихся по определённым учебным дисциплинам, но и осознанное, грамотное умение ученика применять эти знания на практике, поэтому можно говорить о приоритетности компетентностного подхода в обучении. В последнее время российская система образования претерпевает постоянные изменения. Исследования в области образования показывают, что у обучающихся возникают трудности в применении полученных знаний в ситуациях незнакомых, приближенных к жизненным. Данная проблема возникла по причине направленности процесса обучения на овладение предметными знаниями и умениями, необходимыми для решения стандартных задач, входящих в учебники, демоверсии или банки заданий ГИА. 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 </w:t>
      </w:r>
    </w:p>
    <w:p w14:paraId="6D0C6D53" w14:textId="77777777" w:rsidR="00B76F06" w:rsidRPr="00B76F06" w:rsidRDefault="00B76F06" w:rsidP="00B76F0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 условиях социально-экономической модернизации обществу необходим человек, способный решать жизненные задачи в различных сферах жизни и деятельности в новых изменяющихся условиях, умеющий работать на результат, способный к определенным, социально значимым достижениям, т.е. функционально грамотный.</w:t>
      </w:r>
    </w:p>
    <w:p w14:paraId="10CAF307" w14:textId="77777777" w:rsidR="00B76F06" w:rsidRPr="00B76F06" w:rsidRDefault="00B76F06" w:rsidP="00B76F0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Одной из главных задач педагогической деятельности на уроках химии является формирование естественно-научной грамотности обучающихся.</w:t>
      </w:r>
    </w:p>
    <w:p w14:paraId="54DA2058" w14:textId="77777777" w:rsidR="00B76F06" w:rsidRPr="00B76F06" w:rsidRDefault="00B76F06" w:rsidP="00B76F0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Для формирования естественно-научной грамотности необходимо наличие познавательной базы, включающей в себя единство предметных и метапредметных знаний, умений и навыков, определенных правил, законов, инструкций; образовательного пространства, т.е. источников информации о сущности функциональных проблем и способов их решения.</w:t>
      </w:r>
    </w:p>
    <w:p w14:paraId="4F17B0C7" w14:textId="77777777" w:rsidR="00B76F06" w:rsidRPr="00B76F06" w:rsidRDefault="00B76F06" w:rsidP="00B76F06">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Особое внимание следует обратить на апробированный и очень эффективный прием формирования естественно-научной грамотности на уроках химии - решении практико-ориентированных заданий, где:</w:t>
      </w:r>
    </w:p>
    <w:p w14:paraId="5AE58FD8" w14:textId="77777777" w:rsidR="00B76F06" w:rsidRPr="00B76F06" w:rsidRDefault="00B76F06" w:rsidP="00B76F0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каждое задание описывает реальную жизненную ситуацию, как правило, близкую и понятную обучающемуся;</w:t>
      </w:r>
    </w:p>
    <w:p w14:paraId="33CC2B3C" w14:textId="77777777" w:rsidR="00B76F06" w:rsidRPr="00B76F06" w:rsidRDefault="00B76F06" w:rsidP="00B76F0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каждое задание решается с помощью имеющихся естественно-научных знаний;</w:t>
      </w:r>
    </w:p>
    <w:p w14:paraId="3AA36780" w14:textId="77777777" w:rsidR="00B76F06" w:rsidRPr="00B76F06" w:rsidRDefault="00B76F06" w:rsidP="00B76F0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контекст заданий близок к ситуациям из повседневной жизни;</w:t>
      </w:r>
    </w:p>
    <w:p w14:paraId="29C67703" w14:textId="77777777" w:rsidR="00B76F06" w:rsidRPr="00B76F06" w:rsidRDefault="00B76F06" w:rsidP="00B76F0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задания могут быть различного уровня сложности.</w:t>
      </w:r>
    </w:p>
    <w:p w14:paraId="3DD07BF1" w14:textId="77777777" w:rsidR="00B76F06" w:rsidRPr="00B76F06" w:rsidRDefault="00B76F06" w:rsidP="00B76F06">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 процессе выполнения таких заданий формируются и оцениваются познавательные действия, относящиеся к таким компетенциям, как:</w:t>
      </w:r>
    </w:p>
    <w:p w14:paraId="022F9BD4" w14:textId="77777777" w:rsidR="00B76F06" w:rsidRPr="00B76F06" w:rsidRDefault="00B76F06" w:rsidP="00B76F0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научное объяснение явления (</w:t>
      </w:r>
      <w:r w:rsidRPr="00B76F06">
        <w:rPr>
          <w:rFonts w:ascii="Times New Roman" w:eastAsia="Times New Roman" w:hAnsi="Times New Roman" w:cs="Times New Roman"/>
          <w:color w:val="000000"/>
          <w:sz w:val="24"/>
          <w:szCs w:val="24"/>
          <w:lang w:eastAsia="ru-RU"/>
        </w:rPr>
        <w:t xml:space="preserve">применение естественно-научных знаний для анализа проблемной ситуации, определение причинно-следственных связей при </w:t>
      </w:r>
      <w:r w:rsidRPr="00B76F06">
        <w:rPr>
          <w:rFonts w:ascii="Times New Roman" w:eastAsia="Times New Roman" w:hAnsi="Times New Roman" w:cs="Times New Roman"/>
          <w:color w:val="000000"/>
          <w:sz w:val="24"/>
          <w:szCs w:val="24"/>
          <w:lang w:eastAsia="ru-RU"/>
        </w:rPr>
        <w:lastRenderedPageBreak/>
        <w:t>объяснении, прогнозирование и аргументация применения естественно-научного знания для общества);</w:t>
      </w:r>
    </w:p>
    <w:p w14:paraId="7779CE3B" w14:textId="77777777" w:rsidR="00B76F06" w:rsidRPr="00B76F06" w:rsidRDefault="00B76F06" w:rsidP="00B76F0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понимание особенностей естественнонаучного исследования</w:t>
      </w:r>
      <w:r w:rsidRPr="00B76F06">
        <w:rPr>
          <w:rFonts w:ascii="Times New Roman" w:eastAsia="Times New Roman" w:hAnsi="Times New Roman" w:cs="Times New Roman"/>
          <w:color w:val="000000"/>
          <w:sz w:val="24"/>
          <w:szCs w:val="24"/>
          <w:lang w:eastAsia="ru-RU"/>
        </w:rPr>
        <w:t> (определение вопросов и гипотез для исследования, выбор способа проведения исследования, вывод по результатам исследования);</w:t>
      </w:r>
    </w:p>
    <w:p w14:paraId="16E9B2D0" w14:textId="77777777" w:rsidR="00B76F06" w:rsidRPr="00B76F06" w:rsidRDefault="00B76F06" w:rsidP="00B76F0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интерпретация данных и использование научных доказательств</w:t>
      </w:r>
      <w:r w:rsidRPr="00B76F06">
        <w:rPr>
          <w:rFonts w:ascii="Times New Roman" w:eastAsia="Times New Roman" w:hAnsi="Times New Roman" w:cs="Times New Roman"/>
          <w:color w:val="000000"/>
          <w:sz w:val="24"/>
          <w:szCs w:val="24"/>
          <w:lang w:eastAsia="ru-RU"/>
        </w:rPr>
        <w:t> (определение недостающей информации для решения проблемы, нахождение необходимых данных в источниках информации, преобразование информации из одной формы в другую, интерпретация данных и умение делать соответствующие выводы).</w:t>
      </w:r>
    </w:p>
    <w:p w14:paraId="1E7D860B" w14:textId="77777777" w:rsidR="00B76F06" w:rsidRPr="00B76F06" w:rsidRDefault="00B76F06" w:rsidP="00B76F06">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Для заданий по ЕНГ в PISA определяются уровни познавательных действий, которые должен выполнить ученик. Трудность любого задания – это сочетание его собственной интеллектуальной сложности (т.е. сложности требуемых мыслительных процедур) и объема знаний и умений, необходимых для его выполнения. Выделяются следующие познавательные уровни:</w:t>
      </w:r>
    </w:p>
    <w:p w14:paraId="508C1B7A" w14:textId="77777777" w:rsidR="00B76F06" w:rsidRPr="00B76F06" w:rsidRDefault="00B76F06" w:rsidP="00B76F06">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Низкий</w:t>
      </w:r>
      <w:r w:rsidRPr="00B76F06">
        <w:rPr>
          <w:rFonts w:ascii="Times New Roman" w:eastAsia="Times New Roman" w:hAnsi="Times New Roman" w:cs="Times New Roman"/>
          <w:color w:val="000000"/>
          <w:sz w:val="24"/>
          <w:szCs w:val="24"/>
          <w:lang w:eastAsia="ru-RU"/>
        </w:rPr>
        <w:t> (Выполнять одношаговую процедуру, например, распознавать факты, термины, принципы или понятия, или найти единственную точку, содержащую информацию, на графике или в таблице)</w:t>
      </w:r>
    </w:p>
    <w:p w14:paraId="2A06FC1A" w14:textId="77777777" w:rsidR="00B76F06" w:rsidRPr="00B76F06" w:rsidRDefault="00B76F06" w:rsidP="00B76F0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Средний </w:t>
      </w:r>
      <w:r w:rsidRPr="00B76F06">
        <w:rPr>
          <w:rFonts w:ascii="Times New Roman" w:eastAsia="Times New Roman" w:hAnsi="Times New Roman" w:cs="Times New Roman"/>
          <w:color w:val="000000"/>
          <w:sz w:val="24"/>
          <w:szCs w:val="24"/>
          <w:lang w:eastAsia="ru-RU"/>
        </w:rPr>
        <w:t>(Использовать и применять понятийное знание для описания или объяснение явлений, выбирать соответствующие процедуры, предполагающие два шага или более, интерпретировать или использовать простые наборы данных в виде таблиц или графиков.)</w:t>
      </w:r>
    </w:p>
    <w:p w14:paraId="690230AF" w14:textId="77777777" w:rsidR="00B76F06" w:rsidRPr="00B76F06" w:rsidRDefault="00B76F06" w:rsidP="00B76F0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b/>
          <w:bCs/>
          <w:color w:val="000000"/>
          <w:sz w:val="24"/>
          <w:szCs w:val="24"/>
          <w:lang w:eastAsia="ru-RU"/>
        </w:rPr>
        <w:t>Высокий</w:t>
      </w:r>
      <w:r w:rsidRPr="00B76F06">
        <w:rPr>
          <w:rFonts w:ascii="Times New Roman" w:eastAsia="Times New Roman" w:hAnsi="Times New Roman" w:cs="Times New Roman"/>
          <w:color w:val="000000"/>
          <w:sz w:val="24"/>
          <w:szCs w:val="24"/>
          <w:lang w:eastAsia="ru-RU"/>
        </w:rPr>
        <w:t> (Анализировать сложную информацию или данные, обобщать или оценивать доказательства, обосновывать, формулировать выводы, учитывая разные источники)</w:t>
      </w:r>
    </w:p>
    <w:p w14:paraId="14128F1B"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p>
    <w:p w14:paraId="2708B702"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Как сделать так, чтобы наши ученики не из-под палки, а самостоятельно могли открывать новые знания, оценивать свой труд и, в конечном итоге, показывать высокие результаты по предмету?</w:t>
      </w:r>
    </w:p>
    <w:p w14:paraId="1461840C"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Любая деятельность, включая учебно - познавательную, стимулируется мотивами, которые основаны на потребностях (духовных и материальных). Проблема мотивации, по сути, представляет собой проблему формирования познавательного интереса – ведущего мотива учения.</w:t>
      </w:r>
    </w:p>
    <w:p w14:paraId="7C137C4C"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Мотив (от фр. </w:t>
      </w:r>
      <w:proofErr w:type="spellStart"/>
      <w:r w:rsidRPr="00B76F06">
        <w:rPr>
          <w:rFonts w:ascii="Times New Roman" w:eastAsia="Times New Roman" w:hAnsi="Times New Roman" w:cs="Times New Roman"/>
          <w:color w:val="000000"/>
          <w:sz w:val="24"/>
          <w:szCs w:val="24"/>
          <w:lang w:eastAsia="ru-RU"/>
        </w:rPr>
        <w:t>motif</w:t>
      </w:r>
      <w:proofErr w:type="spellEnd"/>
      <w:r w:rsidRPr="00B76F06">
        <w:rPr>
          <w:rFonts w:ascii="Times New Roman" w:eastAsia="Times New Roman" w:hAnsi="Times New Roman" w:cs="Times New Roman"/>
          <w:color w:val="000000"/>
          <w:sz w:val="24"/>
          <w:szCs w:val="24"/>
          <w:lang w:eastAsia="ru-RU"/>
        </w:rPr>
        <w:t xml:space="preserve"> – побудительная причина, довод в пользу чего - либо, повод к какому - либо действию) рассматривается как причина, побуждающая деятельность разного содержания и характера, как ее исходный вектор.</w:t>
      </w:r>
    </w:p>
    <w:p w14:paraId="12947BCE"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Мотивы подразделяют на: социальные и познавательные.</w:t>
      </w:r>
    </w:p>
    <w:p w14:paraId="655E3B9D"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При характеристике и измерении уровня сформированности мотивов выделяют их содержательные и динамические признаки.</w:t>
      </w:r>
    </w:p>
    <w:p w14:paraId="6B21F590"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За положительным или отрицательным отношением к учению скрыто много аспектов, объединяющихся понятием «мотивационная сфера учения». В ее структуре принято выделять смысл учения, мотивы, цели и эмоции, а также интересы. Мотивационная сфера учения определяется:</w:t>
      </w:r>
    </w:p>
    <w:p w14:paraId="10D67500"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1) характером и сформированностью компонентов учебно-познавательной деятельности (учебной задачи, учебных действий, самоконтроля и самооценки);</w:t>
      </w:r>
    </w:p>
    <w:p w14:paraId="0E5332D5"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2) взаимодействием ученика с учителем и одноклассниками;</w:t>
      </w:r>
    </w:p>
    <w:p w14:paraId="28D1C0D7"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3) смыслом учения для каждого ученика (обусловленным его идеалами и ценностными ориентациями);</w:t>
      </w:r>
    </w:p>
    <w:p w14:paraId="11DFB912"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4) характеристиками мотивов учения;</w:t>
      </w:r>
    </w:p>
    <w:p w14:paraId="4ECBAD86"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lastRenderedPageBreak/>
        <w:t xml:space="preserve">  5) зрелостью целей (связанной с различной способностью ученика к </w:t>
      </w:r>
      <w:proofErr w:type="spellStart"/>
      <w:r w:rsidRPr="00B76F06">
        <w:rPr>
          <w:rFonts w:ascii="Times New Roman" w:eastAsia="Times New Roman" w:hAnsi="Times New Roman" w:cs="Times New Roman"/>
          <w:color w:val="000000"/>
          <w:sz w:val="24"/>
          <w:szCs w:val="24"/>
          <w:lang w:eastAsia="ru-RU"/>
        </w:rPr>
        <w:t>целеобразованию</w:t>
      </w:r>
      <w:proofErr w:type="spellEnd"/>
      <w:r w:rsidRPr="00B76F06">
        <w:rPr>
          <w:rFonts w:ascii="Times New Roman" w:eastAsia="Times New Roman" w:hAnsi="Times New Roman" w:cs="Times New Roman"/>
          <w:color w:val="000000"/>
          <w:sz w:val="24"/>
          <w:szCs w:val="24"/>
          <w:lang w:eastAsia="ru-RU"/>
        </w:rPr>
        <w:t xml:space="preserve"> в учебной деятельности);</w:t>
      </w:r>
    </w:p>
    <w:p w14:paraId="76CCBA2E"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6) особенностями эмоций (эмоции успеха – неуспеха), сопровождающих процесс учения;</w:t>
      </w:r>
    </w:p>
    <w:p w14:paraId="270F6203" w14:textId="77777777" w:rsidR="00B76F06" w:rsidRPr="00B76F06" w:rsidRDefault="00B76F06" w:rsidP="00B76F06">
      <w:pPr>
        <w:spacing w:after="0" w:line="240" w:lineRule="auto"/>
        <w:ind w:left="150" w:right="150" w:firstLine="417"/>
        <w:jc w:val="both"/>
        <w:rPr>
          <w:rFonts w:ascii="Times New Roman" w:eastAsia="Calibri" w:hAnsi="Times New Roman" w:cs="Times New Roman"/>
          <w:color w:val="000000"/>
          <w:sz w:val="24"/>
          <w:szCs w:val="24"/>
        </w:rPr>
      </w:pPr>
      <w:r w:rsidRPr="00B76F06">
        <w:rPr>
          <w:rFonts w:ascii="Times New Roman" w:eastAsia="Times New Roman" w:hAnsi="Times New Roman" w:cs="Times New Roman"/>
          <w:color w:val="000000"/>
          <w:sz w:val="24"/>
          <w:szCs w:val="24"/>
          <w:lang w:eastAsia="ru-RU"/>
        </w:rPr>
        <w:t xml:space="preserve">  7) наличием познавательного интереса как интегральной формы проявления всех сторон мотивационной сферы.</w:t>
      </w:r>
      <w:r w:rsidRPr="00B76F06">
        <w:rPr>
          <w:rFonts w:ascii="Times New Roman" w:eastAsia="Calibri" w:hAnsi="Times New Roman" w:cs="Times New Roman"/>
          <w:color w:val="000000"/>
          <w:sz w:val="24"/>
          <w:szCs w:val="24"/>
        </w:rPr>
        <w:t xml:space="preserve"> </w:t>
      </w:r>
    </w:p>
    <w:p w14:paraId="142FC4C4" w14:textId="77777777" w:rsidR="00B76F06" w:rsidRPr="00B76F06" w:rsidRDefault="00B76F06" w:rsidP="00B76F06">
      <w:pPr>
        <w:spacing w:after="0" w:line="240" w:lineRule="auto"/>
        <w:ind w:left="150" w:right="150" w:firstLine="417"/>
        <w:jc w:val="both"/>
        <w:rPr>
          <w:rFonts w:ascii="Times New Roman" w:eastAsia="Times New Roman" w:hAnsi="Times New Roman" w:cs="Times New Roman"/>
          <w:color w:val="000000"/>
          <w:sz w:val="24"/>
          <w:szCs w:val="24"/>
          <w:lang w:eastAsia="ru-RU"/>
        </w:rPr>
      </w:pPr>
      <w:r w:rsidRPr="00B76F06">
        <w:rPr>
          <w:rFonts w:ascii="Times New Roman" w:eastAsia="Calibri" w:hAnsi="Times New Roman" w:cs="Times New Roman"/>
          <w:sz w:val="24"/>
          <w:szCs w:val="24"/>
        </w:rPr>
        <w:t>Один из важнейших путей формирования и развития мотивационной сферы видится в поиске и внедрении в учебный процесс методов актив</w:t>
      </w:r>
      <w:r w:rsidRPr="00B76F06">
        <w:rPr>
          <w:rFonts w:ascii="Times New Roman" w:eastAsia="Calibri" w:hAnsi="Times New Roman" w:cs="Times New Roman"/>
          <w:sz w:val="24"/>
          <w:szCs w:val="24"/>
        </w:rPr>
        <w:softHyphen/>
        <w:t>ного обучения, под которыми понимаются такие способы организации учебного процесса, которые обеспечивают включение обучающихся в активное взаимодействие и обще</w:t>
      </w:r>
      <w:r w:rsidRPr="00B76F06">
        <w:rPr>
          <w:rFonts w:ascii="Times New Roman" w:eastAsia="Calibri" w:hAnsi="Times New Roman" w:cs="Times New Roman"/>
          <w:sz w:val="24"/>
          <w:szCs w:val="24"/>
        </w:rPr>
        <w:softHyphen/>
        <w:t>ние в процессе их познавательной деятельности. Наиболее эффективными в этом плане я считаю, являются:</w:t>
      </w:r>
    </w:p>
    <w:p w14:paraId="079C451C" w14:textId="77777777" w:rsidR="00B76F06" w:rsidRPr="00B76F06" w:rsidRDefault="00B76F06" w:rsidP="00B76F06">
      <w:pPr>
        <w:widowControl w:val="0"/>
        <w:numPr>
          <w:ilvl w:val="0"/>
          <w:numId w:val="3"/>
        </w:numPr>
        <w:shd w:val="clear" w:color="auto" w:fill="FFFFFF"/>
        <w:tabs>
          <w:tab w:val="left" w:pos="65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метод учебного сотрудничества;</w:t>
      </w:r>
    </w:p>
    <w:p w14:paraId="1113F59A" w14:textId="77777777" w:rsidR="00B76F06" w:rsidRPr="00B76F06" w:rsidRDefault="00B76F06" w:rsidP="00B76F06">
      <w:pPr>
        <w:widowControl w:val="0"/>
        <w:numPr>
          <w:ilvl w:val="0"/>
          <w:numId w:val="3"/>
        </w:numPr>
        <w:shd w:val="clear" w:color="auto" w:fill="FFFFFF"/>
        <w:tabs>
          <w:tab w:val="left" w:pos="65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метод проектов;</w:t>
      </w:r>
    </w:p>
    <w:p w14:paraId="45C1D1C9" w14:textId="77777777" w:rsidR="00B76F06" w:rsidRPr="00B76F06" w:rsidRDefault="00B76F06" w:rsidP="00B76F06">
      <w:pPr>
        <w:widowControl w:val="0"/>
        <w:numPr>
          <w:ilvl w:val="0"/>
          <w:numId w:val="3"/>
        </w:numPr>
        <w:shd w:val="clear" w:color="auto" w:fill="FFFFFF"/>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игровые методы;</w:t>
      </w:r>
    </w:p>
    <w:p w14:paraId="3799F8BE" w14:textId="77777777" w:rsidR="00B76F06" w:rsidRPr="00B76F06" w:rsidRDefault="00B76F06" w:rsidP="00B76F06">
      <w:pPr>
        <w:widowControl w:val="0"/>
        <w:numPr>
          <w:ilvl w:val="0"/>
          <w:numId w:val="3"/>
        </w:numPr>
        <w:shd w:val="clear" w:color="auto" w:fill="FFFFFF"/>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метод кейсов («</w:t>
      </w:r>
      <w:r w:rsidRPr="00B76F06">
        <w:rPr>
          <w:rFonts w:ascii="Times New Roman" w:eastAsia="Calibri" w:hAnsi="Times New Roman" w:cs="Times New Roman"/>
          <w:sz w:val="24"/>
          <w:szCs w:val="24"/>
          <w:lang w:val="en-US"/>
        </w:rPr>
        <w:t>case</w:t>
      </w:r>
      <w:r w:rsidRPr="00B76F06">
        <w:rPr>
          <w:rFonts w:ascii="Times New Roman" w:eastAsia="Calibri" w:hAnsi="Times New Roman" w:cs="Times New Roman"/>
          <w:sz w:val="24"/>
          <w:szCs w:val="24"/>
        </w:rPr>
        <w:t xml:space="preserve"> </w:t>
      </w:r>
      <w:r w:rsidRPr="00B76F06">
        <w:rPr>
          <w:rFonts w:ascii="Times New Roman" w:eastAsia="Calibri" w:hAnsi="Times New Roman" w:cs="Times New Roman"/>
          <w:sz w:val="24"/>
          <w:szCs w:val="24"/>
          <w:lang w:val="en-US"/>
        </w:rPr>
        <w:t>study</w:t>
      </w:r>
      <w:r w:rsidRPr="00B76F06">
        <w:rPr>
          <w:rFonts w:ascii="Times New Roman" w:eastAsia="Calibri" w:hAnsi="Times New Roman" w:cs="Times New Roman"/>
          <w:sz w:val="24"/>
          <w:szCs w:val="24"/>
        </w:rPr>
        <w:t>») — ситуационный се</w:t>
      </w:r>
      <w:r w:rsidRPr="00B76F06">
        <w:rPr>
          <w:rFonts w:ascii="Times New Roman" w:eastAsia="Calibri" w:hAnsi="Times New Roman" w:cs="Times New Roman"/>
          <w:sz w:val="24"/>
          <w:szCs w:val="24"/>
        </w:rPr>
        <w:softHyphen/>
        <w:t xml:space="preserve">минар, решение ситуационных задач, представляет собой описание конкретной ситуации, требующей практического разрешения; </w:t>
      </w:r>
    </w:p>
    <w:p w14:paraId="28E85A01" w14:textId="77777777" w:rsidR="00B76F06" w:rsidRPr="00B76F06" w:rsidRDefault="00B76F06" w:rsidP="00B76F06">
      <w:pPr>
        <w:widowControl w:val="0"/>
        <w:numPr>
          <w:ilvl w:val="0"/>
          <w:numId w:val="3"/>
        </w:numPr>
        <w:shd w:val="clear" w:color="auto" w:fill="FFFFFF"/>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проблемный семинар — представляет собой модель обучения на основе дискуссии: мозговой штурм, дискуссия в стиле ток-шоу, симпозиум, дебаты, со</w:t>
      </w:r>
      <w:r w:rsidRPr="00B76F06">
        <w:rPr>
          <w:rFonts w:ascii="Times New Roman" w:eastAsia="Calibri" w:hAnsi="Times New Roman" w:cs="Times New Roman"/>
          <w:sz w:val="24"/>
          <w:szCs w:val="24"/>
        </w:rPr>
        <w:softHyphen/>
        <w:t>кратический семинар, дерево решений и т. д.</w:t>
      </w:r>
    </w:p>
    <w:p w14:paraId="74D1AF0D" w14:textId="77777777" w:rsidR="00B76F06" w:rsidRPr="00B76F06" w:rsidRDefault="00B76F06" w:rsidP="00B76F06">
      <w:pPr>
        <w:spacing w:after="0" w:line="240" w:lineRule="auto"/>
        <w:ind w:right="150"/>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 xml:space="preserve">       В химии есть много полезного, что пригодится в жизни каждому человеку. Решая метапредметные, нестандартные задачи, можно повысить мотивацию, и как следствие обеспечит качественные результаты знаний учащихся.</w:t>
      </w:r>
    </w:p>
    <w:p w14:paraId="2B358BFF" w14:textId="77777777" w:rsidR="00B76F06" w:rsidRPr="00B76F06" w:rsidRDefault="00B76F06" w:rsidP="00B76F06">
      <w:pPr>
        <w:spacing w:after="0" w:line="240" w:lineRule="auto"/>
        <w:ind w:right="150"/>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ab/>
        <w:t xml:space="preserve"> </w:t>
      </w:r>
    </w:p>
    <w:p w14:paraId="40487C4B" w14:textId="77777777" w:rsidR="00B76F06" w:rsidRPr="00B76F06" w:rsidRDefault="00B76F06" w:rsidP="00B76F06">
      <w:pPr>
        <w:spacing w:after="0" w:line="240" w:lineRule="auto"/>
        <w:ind w:right="150"/>
        <w:jc w:val="both"/>
        <w:rPr>
          <w:rFonts w:ascii="Times New Roman" w:eastAsia="Calibri" w:hAnsi="Times New Roman" w:cs="Times New Roman"/>
          <w:sz w:val="24"/>
          <w:szCs w:val="24"/>
        </w:rPr>
      </w:pPr>
      <w:r w:rsidRPr="00B76F06">
        <w:rPr>
          <w:rFonts w:ascii="Times New Roman" w:eastAsia="Calibri" w:hAnsi="Times New Roman" w:cs="Times New Roman"/>
          <w:sz w:val="24"/>
          <w:szCs w:val="24"/>
        </w:rPr>
        <w:t xml:space="preserve">мне нравится использовать «Метод проектов», который  не является принципиально новым в мировой педагогике. Он возник в самом начале XX века.  Суть использования этого метода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развитие критического мышления. Ученики, работая над проектами, не только глубоко изучают такие темы курса, как «Вода и её свойства», «Природные углеводороды», «Получение металлов», но и  осваивают новые программы, по использованию новейших информационных технологий. </w:t>
      </w:r>
      <w:r w:rsidRPr="00B76F06">
        <w:rPr>
          <w:rFonts w:ascii="Times New Roman" w:eastAsia="Times New Roman" w:hAnsi="Times New Roman" w:cs="Times New Roman"/>
          <w:color w:val="000000"/>
          <w:sz w:val="24"/>
          <w:szCs w:val="24"/>
          <w:lang w:eastAsia="ru-RU"/>
        </w:rPr>
        <w:t>Так на уроках в 9 классе по темам «Неметаллы» и «Металлы» (учебник Ерёмина), я заранее разбиваю класс на группы (по интересам). Каждой группе дается определенная тема (открытие, нахождение в природе, свойства и применение), примерный план работы по теме, озвучиваю дату урока. Учащиеся самостоятельно, используя дополнительную литературу, источники Интернет, текст учебника готовят сообщение и презентацию по данному вопросу. Однако не все так просто. Учащиеся, пользуясь интернетом, приносят готовые доклады, при этом испытывают полный восторг. Я не проверяю работы учащихся, а предлагаю в данной работе выбрать самое главное. Это заставляет учащихся внимательно прочесть, то, что они скачали из Интернета. Затем предлагаю из выделенного материала составить связанный текст. И, напоследок, предлагаю полученный текст записать своими словами. В конечном итоге первоначальная информация получает иное содержание. Это в чистом виде творчество учащихся.</w:t>
      </w:r>
    </w:p>
    <w:p w14:paraId="37D52E1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Возможны и другие методы, позволяющие включить обучающихся в активный познавательный процесс и обеспе</w:t>
      </w:r>
      <w:r w:rsidRPr="00B76F06">
        <w:rPr>
          <w:rFonts w:ascii="Times New Roman" w:eastAsia="Times New Roman" w:hAnsi="Times New Roman" w:cs="Times New Roman"/>
          <w:sz w:val="24"/>
          <w:szCs w:val="24"/>
          <w:lang w:eastAsia="ru-RU"/>
        </w:rPr>
        <w:softHyphen/>
        <w:t>чить эффективное взаимодействие в условиях совместной деятельности. Важным в этих методах представляется то, что они раскрывают возможность органического сочетания усвоения знаний, умений и навыков с развитием ключевых компетенций.</w:t>
      </w:r>
    </w:p>
    <w:p w14:paraId="085661A8" w14:textId="77777777"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lastRenderedPageBreak/>
        <w:t xml:space="preserve">  С целью формирования как социальных, так и познавательных мотивов в обучении химии я использую различные формы заданий: вопросы, упражнения, расчетные и экспериментальные химические задачи, интеллектуальные игры, загадки, алгоритмические и эвристические предписания, химические диктанты, тесты разного типа, химические сочинения и др.</w:t>
      </w:r>
    </w:p>
    <w:p w14:paraId="74ED2512" w14:textId="77777777"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Так, на первом уроке химии, для заинтересованности учащихся новым для них предметом, читаю Оду химии:</w:t>
      </w:r>
    </w:p>
    <w:p w14:paraId="48B428D6"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Химия смело простирает руки</w:t>
      </w:r>
    </w:p>
    <w:p w14:paraId="428F78FA"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 дела любой мирской науки.</w:t>
      </w:r>
    </w:p>
    <w:p w14:paraId="1520E37E"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мы не можем жить сейчас</w:t>
      </w:r>
    </w:p>
    <w:p w14:paraId="29C415FE"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Без атомов, молекулярных масс,</w:t>
      </w:r>
    </w:p>
    <w:p w14:paraId="628C741C"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Куда не кинешь взор – повсюду</w:t>
      </w:r>
    </w:p>
    <w:p w14:paraId="414F30E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Пришла она на помощь люду.</w:t>
      </w:r>
    </w:p>
    <w:p w14:paraId="16143336"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Везде есть химии заслуга:</w:t>
      </w:r>
    </w:p>
    <w:p w14:paraId="1FFD6CEB"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удобрения для луга,</w:t>
      </w:r>
    </w:p>
    <w:p w14:paraId="58484617"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электричество в квартире,</w:t>
      </w:r>
    </w:p>
    <w:p w14:paraId="67B5CE93"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вот уж без нее не мыслят жизни в мире.</w:t>
      </w:r>
    </w:p>
    <w:p w14:paraId="44C2BEA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Но все ж при благах всех и чуде</w:t>
      </w:r>
    </w:p>
    <w:p w14:paraId="7E192A63"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Несет она опасность людям.</w:t>
      </w:r>
    </w:p>
    <w:p w14:paraId="267C25BB"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Нитраты в овощах и фруктах,</w:t>
      </w:r>
    </w:p>
    <w:p w14:paraId="03C043E4"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Во многих остальных продуктах</w:t>
      </w:r>
    </w:p>
    <w:p w14:paraId="01F923DA"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загрязнение воды – все это химии плоды.</w:t>
      </w:r>
    </w:p>
    <w:p w14:paraId="4DE10124"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Но только мы понять обязаны,</w:t>
      </w:r>
    </w:p>
    <w:p w14:paraId="4BF59C98"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Что химия для нас большой и сильный друг,</w:t>
      </w:r>
    </w:p>
    <w:p w14:paraId="28854DE2"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Что с ней навечно люди связаны.</w:t>
      </w:r>
    </w:p>
    <w:p w14:paraId="1D09A8B3"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эту силу мы должны использовать с умом,</w:t>
      </w:r>
    </w:p>
    <w:p w14:paraId="1699AD74"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Чтоб нам же вдруг не стало горестно потом.</w:t>
      </w:r>
    </w:p>
    <w:p w14:paraId="209FE720"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А в качестве домашнего задания прошу составить 5 предложений, раскрывающих применение химических знаний в работе мамы (папы), применение химии на кухне, в ванной, во время ремонта. Это раскроет важность этих знаний в быту, в будущей жизни. </w:t>
      </w:r>
    </w:p>
    <w:p w14:paraId="31728201"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При изучении правил ТБ произношу их в шуточной форме, а учащихся прошу прокомментировать услышанное. Это позволяет добиться лучшего усвоения правил ТБ.</w:t>
      </w:r>
    </w:p>
    <w:p w14:paraId="10F22FDE"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Вещества бывают разные:</w:t>
      </w:r>
    </w:p>
    <w:p w14:paraId="3623006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Едкие и взрывоопасные</w:t>
      </w:r>
    </w:p>
    <w:p w14:paraId="77D38ECA"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Бывает, что они сами воспламеняются</w:t>
      </w:r>
    </w:p>
    <w:p w14:paraId="0A19C2A3"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А есть, такие, которыми отравляются.</w:t>
      </w:r>
    </w:p>
    <w:p w14:paraId="194CA662"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Если ты не хочешь получить ожог</w:t>
      </w:r>
    </w:p>
    <w:p w14:paraId="2C97B5CD"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Или надышаться ртутными парами,</w:t>
      </w:r>
    </w:p>
    <w:p w14:paraId="532635CA"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Эти правила безопасности внимательно прочитай</w:t>
      </w:r>
    </w:p>
    <w:p w14:paraId="7BEA68AF"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в химическом кабинете их никогда не забывай!</w:t>
      </w:r>
    </w:p>
    <w:p w14:paraId="6ABF0DC3"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1. При работе с веществами не берите их руками</w:t>
      </w:r>
    </w:p>
    <w:p w14:paraId="3E7FEC5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не пробуйте на вкус,</w:t>
      </w:r>
    </w:p>
    <w:p w14:paraId="4C9AEB7F"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Реактивы не арбуз:</w:t>
      </w:r>
    </w:p>
    <w:p w14:paraId="6E4946D1"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Слезет кожа с языка</w:t>
      </w:r>
    </w:p>
    <w:p w14:paraId="0C2EBE6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отвалится рука</w:t>
      </w:r>
    </w:p>
    <w:p w14:paraId="784B66A2"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2. Задавай себе вопрос,</w:t>
      </w:r>
    </w:p>
    <w:p w14:paraId="7FAD404C"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Но не суй в пробирку нос:</w:t>
      </w:r>
    </w:p>
    <w:p w14:paraId="34888FBB"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Будешь плакать и чихать,</w:t>
      </w:r>
    </w:p>
    <w:p w14:paraId="75FED6F7"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Слёзы градом проливать.</w:t>
      </w:r>
    </w:p>
    <w:p w14:paraId="4C89C05C"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Помаши рукой ты к носу –</w:t>
      </w:r>
    </w:p>
    <w:p w14:paraId="5BA5625C"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lastRenderedPageBreak/>
        <w:t>Вот ответ на все вопросы</w:t>
      </w:r>
    </w:p>
    <w:p w14:paraId="72BB5490"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3. С веществами неизвестными</w:t>
      </w:r>
    </w:p>
    <w:p w14:paraId="17A7FCCB"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 проводи смешивания неуместные:</w:t>
      </w:r>
    </w:p>
    <w:p w14:paraId="2299C18D"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Незнакомые растворы ты друг с другом не сливай</w:t>
      </w:r>
    </w:p>
    <w:p w14:paraId="7FA314D6"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 ссыпай в одну посуду, не мешай, не поджигай!</w:t>
      </w:r>
    </w:p>
    <w:p w14:paraId="2E63550C"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4. Если ты работаешь с твёрдым веществом,</w:t>
      </w:r>
    </w:p>
    <w:p w14:paraId="33C27837"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 бери его лопатой и не вздумай брать ковшом.</w:t>
      </w:r>
    </w:p>
    <w:p w14:paraId="468A9B10"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Ты возьми его немножко –</w:t>
      </w:r>
    </w:p>
    <w:p w14:paraId="4E6BA0C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Одну восьмую чайной ложки.</w:t>
      </w:r>
    </w:p>
    <w:p w14:paraId="12040F0C"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При работе с жидкостью каждый должен знать:</w:t>
      </w:r>
    </w:p>
    <w:p w14:paraId="40C1F28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Мерить надо в каплях, ведром не наливать.</w:t>
      </w:r>
    </w:p>
    <w:p w14:paraId="6B824DEE"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5. Если на руку тебе кислота или щёлочь попала,</w:t>
      </w:r>
    </w:p>
    <w:p w14:paraId="00F48D57"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Руку быстро промой водой из - под крана</w:t>
      </w:r>
    </w:p>
    <w:p w14:paraId="40DEE90B"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И, чтоб осложнений себе не доставить,</w:t>
      </w:r>
    </w:p>
    <w:p w14:paraId="429F2BCE"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Не забудь учителя в известность поставить.</w:t>
      </w:r>
    </w:p>
    <w:p w14:paraId="6F6056D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6. В кислоту не лей ты воду, а совсем наоборот</w:t>
      </w:r>
    </w:p>
    <w:p w14:paraId="5DF0BAF1"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Тонкой струйкой подливая,</w:t>
      </w:r>
    </w:p>
    <w:p w14:paraId="77408FFB"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Осторожненько мешая,</w:t>
      </w:r>
    </w:p>
    <w:p w14:paraId="02E087A0"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Лей в водичку кислоту –</w:t>
      </w:r>
    </w:p>
    <w:p w14:paraId="7ABFA6EA"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Так отвадишь ты беду.</w:t>
      </w:r>
    </w:p>
    <w:p w14:paraId="25735C24"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 своей практике я часто использую на уроках дидактические игры, в которых реализую идеи совместного сотрудничества, соревнования, самоуправления, воспитания через коллектив, приобщение детей к научно-техническому творчеству, воспитание ответственности каждого за учебу и дисциплину в классе, а главное - обучение химии. Например:</w:t>
      </w:r>
    </w:p>
    <w:p w14:paraId="55A2A8AB" w14:textId="77777777" w:rsidR="00B76F06" w:rsidRPr="00B76F06" w:rsidRDefault="00B76F06" w:rsidP="00B76F06">
      <w:pPr>
        <w:spacing w:after="0" w:line="240" w:lineRule="auto"/>
        <w:jc w:val="both"/>
        <w:outlineLvl w:val="4"/>
        <w:rPr>
          <w:rFonts w:ascii="Times New Roman" w:eastAsia="Times New Roman" w:hAnsi="Times New Roman" w:cs="Times New Roman"/>
          <w:b/>
          <w:bCs/>
          <w:iCs/>
          <w:sz w:val="24"/>
          <w:szCs w:val="24"/>
          <w:u w:val="single"/>
          <w:lang w:eastAsia="ru-RU"/>
        </w:rPr>
      </w:pPr>
      <w:r w:rsidRPr="00B76F06">
        <w:rPr>
          <w:rFonts w:ascii="Times New Roman" w:eastAsia="Times New Roman" w:hAnsi="Times New Roman" w:cs="Times New Roman"/>
          <w:b/>
          <w:bCs/>
          <w:iCs/>
          <w:sz w:val="24"/>
          <w:szCs w:val="24"/>
          <w:u w:val="single"/>
          <w:lang w:eastAsia="ru-RU"/>
        </w:rPr>
        <w:t xml:space="preserve"> «Отгадываю задуманный элемент»</w:t>
      </w:r>
    </w:p>
    <w:p w14:paraId="5C2D8EEC"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Развить интерес и обратить внимание на периодическую систему </w:t>
      </w:r>
      <w:proofErr w:type="spellStart"/>
      <w:r w:rsidRPr="00B76F06">
        <w:rPr>
          <w:rFonts w:ascii="Times New Roman" w:eastAsia="Times New Roman" w:hAnsi="Times New Roman" w:cs="Times New Roman"/>
          <w:sz w:val="24"/>
          <w:szCs w:val="24"/>
          <w:lang w:eastAsia="ru-RU"/>
        </w:rPr>
        <w:t>Д.И.Менделеева</w:t>
      </w:r>
      <w:proofErr w:type="spellEnd"/>
      <w:r w:rsidRPr="00B76F06">
        <w:rPr>
          <w:rFonts w:ascii="Times New Roman" w:eastAsia="Times New Roman" w:hAnsi="Times New Roman" w:cs="Times New Roman"/>
          <w:sz w:val="24"/>
          <w:szCs w:val="24"/>
          <w:lang w:eastAsia="ru-RU"/>
        </w:rPr>
        <w:t xml:space="preserve">. </w:t>
      </w:r>
    </w:p>
    <w:p w14:paraId="5AD0D5AA"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Периодическая система </w:t>
      </w:r>
      <w:proofErr w:type="spellStart"/>
      <w:r w:rsidRPr="00B76F06">
        <w:rPr>
          <w:rFonts w:ascii="Times New Roman" w:eastAsia="Times New Roman" w:hAnsi="Times New Roman" w:cs="Times New Roman"/>
          <w:sz w:val="24"/>
          <w:szCs w:val="24"/>
          <w:lang w:eastAsia="ru-RU"/>
        </w:rPr>
        <w:t>Д.И.Менделеева</w:t>
      </w:r>
      <w:proofErr w:type="spellEnd"/>
      <w:r w:rsidRPr="00B76F06">
        <w:rPr>
          <w:rFonts w:ascii="Times New Roman" w:eastAsia="Times New Roman" w:hAnsi="Times New Roman" w:cs="Times New Roman"/>
          <w:sz w:val="24"/>
          <w:szCs w:val="24"/>
          <w:lang w:eastAsia="ru-RU"/>
        </w:rPr>
        <w:t xml:space="preserve"> и калькуляторы.</w:t>
      </w:r>
    </w:p>
    <w:p w14:paraId="18A1C41C"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Описание игры.</w:t>
      </w:r>
      <w:r w:rsidRPr="00B76F06">
        <w:rPr>
          <w:rFonts w:ascii="Times New Roman" w:eastAsia="Times New Roman" w:hAnsi="Times New Roman" w:cs="Times New Roman"/>
          <w:sz w:val="24"/>
          <w:szCs w:val="24"/>
          <w:lang w:eastAsia="ru-RU"/>
        </w:rPr>
        <w:t xml:space="preserve"> Ведущий просит одного из учеников задумать любой химический элемент периодической системы. После этого ведущий предлагает провести с номером этого элемента следующие вычисления (без сообщения промежуточных результатов):</w:t>
      </w:r>
    </w:p>
    <w:p w14:paraId="10ED287D"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 номер элемента удвоить;</w:t>
      </w:r>
      <w:r w:rsidRPr="00B76F06">
        <w:rPr>
          <w:rFonts w:ascii="Times New Roman" w:eastAsia="Times New Roman" w:hAnsi="Times New Roman" w:cs="Times New Roman"/>
          <w:sz w:val="24"/>
          <w:szCs w:val="24"/>
          <w:lang w:eastAsia="ru-RU"/>
        </w:rPr>
        <w:br/>
        <w:t>2) к произведению прибавить 5;</w:t>
      </w:r>
      <w:r w:rsidRPr="00B76F06">
        <w:rPr>
          <w:rFonts w:ascii="Times New Roman" w:eastAsia="Times New Roman" w:hAnsi="Times New Roman" w:cs="Times New Roman"/>
          <w:sz w:val="24"/>
          <w:szCs w:val="24"/>
          <w:lang w:eastAsia="ru-RU"/>
        </w:rPr>
        <w:br/>
        <w:t>3) сумму умножить на 5.</w:t>
      </w:r>
    </w:p>
    <w:p w14:paraId="7536ED5E"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Последний результат сообщается ведущему, который тотчас объявляет элемент, задуманный играющим.</w:t>
      </w:r>
    </w:p>
    <w:p w14:paraId="573D248F"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Разгадка заключается в следующем. Пусть задуман элемент № 25 (марганец). Проведем с числом 25 соответствующие математические действия:</w:t>
      </w:r>
    </w:p>
    <w:p w14:paraId="5FB07410"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25 • 2 = 50; 50 + 5 = 55; 55 • 5 = 275.</w:t>
      </w:r>
    </w:p>
    <w:p w14:paraId="0F617C28"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Число 275 сообщается ведущему, который в уме отбрасывает последнюю цифру (получается 27) и отнимает от полученного числа число 2 (получается 25). Это и есть номер задуманного элемента. После этого ведущему остается только назвать этот элемент – марганец.</w:t>
      </w:r>
    </w:p>
    <w:p w14:paraId="29E4C50D" w14:textId="77777777" w:rsidR="00B76F06" w:rsidRPr="00B76F06" w:rsidRDefault="00B76F06" w:rsidP="00B76F06">
      <w:pPr>
        <w:spacing w:after="0" w:line="240" w:lineRule="auto"/>
        <w:ind w:firstLine="567"/>
        <w:jc w:val="both"/>
        <w:outlineLvl w:val="4"/>
        <w:rPr>
          <w:rFonts w:ascii="Times New Roman" w:eastAsia="Times New Roman" w:hAnsi="Times New Roman" w:cs="Times New Roman"/>
          <w:b/>
          <w:bCs/>
          <w:iCs/>
          <w:sz w:val="24"/>
          <w:szCs w:val="24"/>
          <w:lang w:eastAsia="ru-RU"/>
        </w:rPr>
      </w:pPr>
      <w:r w:rsidRPr="00B76F06">
        <w:rPr>
          <w:rFonts w:ascii="Times New Roman" w:eastAsia="Times New Roman" w:hAnsi="Times New Roman" w:cs="Times New Roman"/>
          <w:b/>
          <w:bCs/>
          <w:iCs/>
          <w:sz w:val="24"/>
          <w:szCs w:val="24"/>
          <w:lang w:eastAsia="ru-RU"/>
        </w:rPr>
        <w:t>Игра «Химическая тайнопись»</w:t>
      </w:r>
    </w:p>
    <w:p w14:paraId="4868583E"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Облегчить запоминание названий химических элементов и их символов.</w:t>
      </w:r>
    </w:p>
    <w:p w14:paraId="660E182A"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Карточки с названиями химических элементов и их символами. </w:t>
      </w:r>
    </w:p>
    <w:p w14:paraId="45C1F4B3"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Задание.</w:t>
      </w:r>
      <w:r w:rsidRPr="00B76F06">
        <w:rPr>
          <w:rFonts w:ascii="Times New Roman" w:eastAsia="Times New Roman" w:hAnsi="Times New Roman" w:cs="Times New Roman"/>
          <w:sz w:val="24"/>
          <w:szCs w:val="24"/>
          <w:lang w:eastAsia="ru-RU"/>
        </w:rPr>
        <w:t xml:space="preserve"> Как можно быстрее соединить линией прямоугольники (название элемента) с соответствующими квадратами (химический знак (символ)). Выигрывает тот ученик, который первым правильно выполнит задание. Чтобы обеспечить многократное использование карточек, можно линии проводить на листочках полиэтиленовой пленки соответствующего размера, наложенных на карточки.</w:t>
      </w:r>
    </w:p>
    <w:p w14:paraId="3CD55104"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lastRenderedPageBreak/>
        <w:t xml:space="preserve"> Многие дидактические игры как будто не вносят ничего нового в знание школьников, но они приносят большую пользу тем, что учат учащихся применять знания в новых условиях или ставят умственную задачу, решение которой требует проявления деятельности. </w:t>
      </w:r>
    </w:p>
    <w:p w14:paraId="5E91E60F"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76F06">
        <w:rPr>
          <w:rFonts w:ascii="Times New Roman" w:eastAsia="Times New Roman" w:hAnsi="Times New Roman" w:cs="Times New Roman"/>
          <w:color w:val="000000"/>
          <w:sz w:val="24"/>
          <w:szCs w:val="24"/>
          <w:lang w:eastAsia="ru-RU"/>
        </w:rPr>
        <w:t>Для закрепления знаний учащихся о химических свойствах веществ и умений их применять использую занимательные дидактические игры типа «крестики – нолики», «третий – лишний», «своя игра», викторины, кроссворды.</w:t>
      </w:r>
      <w:r w:rsidRPr="00B76F06">
        <w:rPr>
          <w:rFonts w:ascii="Times New Roman" w:eastAsia="Times New Roman" w:hAnsi="Times New Roman" w:cs="Times New Roman"/>
          <w:b/>
          <w:bCs/>
          <w:color w:val="333333"/>
          <w:sz w:val="24"/>
          <w:szCs w:val="24"/>
          <w:lang w:eastAsia="ru-RU"/>
        </w:rPr>
        <w:t xml:space="preserve"> </w:t>
      </w:r>
    </w:p>
    <w:p w14:paraId="1E33C4F6"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Cs/>
          <w:color w:val="333333"/>
          <w:sz w:val="24"/>
          <w:szCs w:val="24"/>
          <w:lang w:eastAsia="ru-RU"/>
        </w:rPr>
        <w:t>Например:</w:t>
      </w:r>
      <w:r w:rsidRPr="00B76F06">
        <w:rPr>
          <w:rFonts w:ascii="Times New Roman" w:eastAsia="Times New Roman" w:hAnsi="Times New Roman" w:cs="Times New Roman"/>
          <w:b/>
          <w:bCs/>
          <w:color w:val="333333"/>
          <w:sz w:val="24"/>
          <w:szCs w:val="24"/>
          <w:lang w:eastAsia="ru-RU"/>
        </w:rPr>
        <w:t xml:space="preserve"> "Крестики-нолики"</w:t>
      </w:r>
    </w:p>
    <w:p w14:paraId="4317E057"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Вычеркни правильный ряд солей.</w:t>
      </w:r>
    </w:p>
    <w:p w14:paraId="060654AF"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По какому признаку можно классифицировать соли?</w:t>
      </w:r>
    </w:p>
    <w:p w14:paraId="3BEB6057"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а)</w:t>
      </w:r>
    </w:p>
    <w:tbl>
      <w:tblPr>
        <w:tblW w:w="4425"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80"/>
        <w:gridCol w:w="1508"/>
        <w:gridCol w:w="1737"/>
      </w:tblGrid>
      <w:tr w:rsidR="00B76F06" w:rsidRPr="00B76F06" w14:paraId="600C3A06" w14:textId="77777777"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DBCE3C"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83AB77"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Li</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SO</w:t>
            </w:r>
            <w:r w:rsidRPr="00B76F06">
              <w:rPr>
                <w:rFonts w:ascii="Times New Roman" w:eastAsia="Times New Roman" w:hAnsi="Times New Roman" w:cs="Times New Roman"/>
                <w:sz w:val="24"/>
                <w:szCs w:val="24"/>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55BBA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Pb(NO</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w:t>
            </w:r>
            <w:r w:rsidRPr="00B76F06">
              <w:rPr>
                <w:rFonts w:ascii="Times New Roman" w:eastAsia="Times New Roman" w:hAnsi="Times New Roman" w:cs="Times New Roman"/>
                <w:sz w:val="24"/>
                <w:szCs w:val="24"/>
                <w:vertAlign w:val="subscript"/>
                <w:lang w:eastAsia="ru-RU"/>
              </w:rPr>
              <w:t>2</w:t>
            </w:r>
          </w:p>
        </w:tc>
      </w:tr>
      <w:tr w:rsidR="00B76F06" w:rsidRPr="00B76F06" w14:paraId="6C18A8AF" w14:textId="77777777"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1AE1E7"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NaHS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59401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CaCO</w:t>
            </w:r>
            <w:r w:rsidRPr="00B76F06">
              <w:rPr>
                <w:rFonts w:ascii="Times New Roman" w:eastAsia="Times New Roman" w:hAnsi="Times New Roman" w:cs="Times New Roman"/>
                <w:sz w:val="24"/>
                <w:szCs w:val="24"/>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FBD49F"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 SiO</w:t>
            </w:r>
            <w:r w:rsidRPr="00B76F06">
              <w:rPr>
                <w:rFonts w:ascii="Times New Roman" w:eastAsia="Times New Roman" w:hAnsi="Times New Roman" w:cs="Times New Roman"/>
                <w:sz w:val="24"/>
                <w:szCs w:val="24"/>
                <w:vertAlign w:val="subscript"/>
                <w:lang w:eastAsia="ru-RU"/>
              </w:rPr>
              <w:t>3</w:t>
            </w:r>
          </w:p>
        </w:tc>
      </w:tr>
      <w:tr w:rsidR="00B76F06" w:rsidRPr="00B76F06" w14:paraId="19B49068" w14:textId="77777777"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0C220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PO</w:t>
            </w:r>
            <w:r w:rsidRPr="00B76F06">
              <w:rPr>
                <w:rFonts w:ascii="Times New Roman" w:eastAsia="Times New Roman" w:hAnsi="Times New Roman" w:cs="Times New Roman"/>
                <w:sz w:val="24"/>
                <w:szCs w:val="24"/>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8177E0"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Cu</w:t>
            </w:r>
            <w:proofErr w:type="spellEnd"/>
            <w:r w:rsidRPr="00B76F06">
              <w:rPr>
                <w:rFonts w:ascii="Times New Roman" w:eastAsia="Times New Roman" w:hAnsi="Times New Roman" w:cs="Times New Roman"/>
                <w:sz w:val="24"/>
                <w:szCs w:val="24"/>
                <w:lang w:eastAsia="ru-RU"/>
              </w:rPr>
              <w:t>(OH)</w:t>
            </w:r>
            <w:proofErr w:type="spellStart"/>
            <w:r w:rsidRPr="00B76F06">
              <w:rPr>
                <w:rFonts w:ascii="Times New Roman" w:eastAsia="Times New Roman" w:hAnsi="Times New Roman" w:cs="Times New Roman"/>
                <w:sz w:val="24"/>
                <w:szCs w:val="24"/>
                <w:lang w:eastAsia="ru-RU"/>
              </w:rPr>
              <w:t>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E09B59"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Zn(OH)NO</w:t>
            </w:r>
            <w:r w:rsidRPr="00B76F06">
              <w:rPr>
                <w:rFonts w:ascii="Times New Roman" w:eastAsia="Times New Roman" w:hAnsi="Times New Roman" w:cs="Times New Roman"/>
                <w:sz w:val="24"/>
                <w:szCs w:val="24"/>
                <w:vertAlign w:val="subscript"/>
                <w:lang w:eastAsia="ru-RU"/>
              </w:rPr>
              <w:t>3</w:t>
            </w:r>
          </w:p>
        </w:tc>
      </w:tr>
    </w:tbl>
    <w:p w14:paraId="3F14AEE9"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б)</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57"/>
        <w:gridCol w:w="1224"/>
        <w:gridCol w:w="1410"/>
      </w:tblGrid>
      <w:tr w:rsidR="00B76F06" w:rsidRPr="00B76F06" w14:paraId="5EA21D38" w14:textId="77777777"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870547"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E22619"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Li</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SO</w:t>
            </w:r>
            <w:r w:rsidRPr="00B76F06">
              <w:rPr>
                <w:rFonts w:ascii="Times New Roman" w:eastAsia="Times New Roman" w:hAnsi="Times New Roman" w:cs="Times New Roman"/>
                <w:sz w:val="24"/>
                <w:szCs w:val="24"/>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DC547D"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Pb(NO</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w:t>
            </w:r>
            <w:r w:rsidRPr="00B76F06">
              <w:rPr>
                <w:rFonts w:ascii="Times New Roman" w:eastAsia="Times New Roman" w:hAnsi="Times New Roman" w:cs="Times New Roman"/>
                <w:sz w:val="24"/>
                <w:szCs w:val="24"/>
                <w:vertAlign w:val="subscript"/>
                <w:lang w:eastAsia="ru-RU"/>
              </w:rPr>
              <w:t>2</w:t>
            </w:r>
          </w:p>
        </w:tc>
      </w:tr>
      <w:tr w:rsidR="00B76F06" w:rsidRPr="00B76F06" w14:paraId="42204281" w14:textId="77777777"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47D712"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NaHS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128C54"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CaCO</w:t>
            </w:r>
            <w:r w:rsidRPr="00B76F06">
              <w:rPr>
                <w:rFonts w:ascii="Times New Roman" w:eastAsia="Times New Roman" w:hAnsi="Times New Roman" w:cs="Times New Roman"/>
                <w:sz w:val="24"/>
                <w:szCs w:val="24"/>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9E5499"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 SiO</w:t>
            </w:r>
            <w:r w:rsidRPr="00B76F06">
              <w:rPr>
                <w:rFonts w:ascii="Times New Roman" w:eastAsia="Times New Roman" w:hAnsi="Times New Roman" w:cs="Times New Roman"/>
                <w:sz w:val="24"/>
                <w:szCs w:val="24"/>
                <w:vertAlign w:val="subscript"/>
                <w:lang w:eastAsia="ru-RU"/>
              </w:rPr>
              <w:t>3</w:t>
            </w:r>
          </w:p>
        </w:tc>
      </w:tr>
      <w:tr w:rsidR="00B76F06" w:rsidRPr="00B76F06" w14:paraId="49C638F5" w14:textId="77777777" w:rsidTr="004F76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A42F4B"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PO</w:t>
            </w:r>
            <w:r w:rsidRPr="00B76F06">
              <w:rPr>
                <w:rFonts w:ascii="Times New Roman" w:eastAsia="Times New Roman" w:hAnsi="Times New Roman" w:cs="Times New Roman"/>
                <w:sz w:val="24"/>
                <w:szCs w:val="24"/>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B747AF"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Cu</w:t>
            </w:r>
            <w:proofErr w:type="spellEnd"/>
            <w:r w:rsidRPr="00B76F06">
              <w:rPr>
                <w:rFonts w:ascii="Times New Roman" w:eastAsia="Times New Roman" w:hAnsi="Times New Roman" w:cs="Times New Roman"/>
                <w:sz w:val="24"/>
                <w:szCs w:val="24"/>
                <w:lang w:eastAsia="ru-RU"/>
              </w:rPr>
              <w:t>(OH)</w:t>
            </w:r>
            <w:proofErr w:type="spellStart"/>
            <w:r w:rsidRPr="00B76F06">
              <w:rPr>
                <w:rFonts w:ascii="Times New Roman" w:eastAsia="Times New Roman" w:hAnsi="Times New Roman" w:cs="Times New Roman"/>
                <w:sz w:val="24"/>
                <w:szCs w:val="24"/>
                <w:lang w:eastAsia="ru-RU"/>
              </w:rPr>
              <w:t>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45CC95"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Zn(OH)NO</w:t>
            </w:r>
            <w:r w:rsidRPr="00B76F06">
              <w:rPr>
                <w:rFonts w:ascii="Times New Roman" w:eastAsia="Times New Roman" w:hAnsi="Times New Roman" w:cs="Times New Roman"/>
                <w:sz w:val="24"/>
                <w:szCs w:val="24"/>
                <w:vertAlign w:val="subscript"/>
                <w:lang w:eastAsia="ru-RU"/>
              </w:rPr>
              <w:t>3</w:t>
            </w:r>
          </w:p>
        </w:tc>
      </w:tr>
    </w:tbl>
    <w:p w14:paraId="5483FE1F"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Варианты ответов: а) Na</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PO</w:t>
      </w:r>
      <w:r w:rsidRPr="00B76F06">
        <w:rPr>
          <w:rFonts w:ascii="Times New Roman" w:eastAsia="Times New Roman" w:hAnsi="Times New Roman" w:cs="Times New Roman"/>
          <w:color w:val="333333"/>
          <w:sz w:val="24"/>
          <w:szCs w:val="24"/>
          <w:vertAlign w:val="subscript"/>
          <w:lang w:eastAsia="ru-RU"/>
        </w:rPr>
        <w:t>4</w:t>
      </w:r>
      <w:r w:rsidRPr="00B76F06">
        <w:rPr>
          <w:rFonts w:ascii="Times New Roman" w:eastAsia="Times New Roman" w:hAnsi="Times New Roman" w:cs="Times New Roman"/>
          <w:color w:val="333333"/>
          <w:sz w:val="24"/>
          <w:szCs w:val="24"/>
          <w:lang w:eastAsia="ru-RU"/>
        </w:rPr>
        <w:t>, CaCO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 Pb(NO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 xml:space="preserve">; б) </w:t>
      </w:r>
      <w:proofErr w:type="spellStart"/>
      <w:r w:rsidRPr="00B76F06">
        <w:rPr>
          <w:rFonts w:ascii="Times New Roman" w:eastAsia="Times New Roman" w:hAnsi="Times New Roman" w:cs="Times New Roman"/>
          <w:color w:val="333333"/>
          <w:sz w:val="24"/>
          <w:szCs w:val="24"/>
          <w:lang w:eastAsia="ru-RU"/>
        </w:rPr>
        <w:t>NaCl</w:t>
      </w:r>
      <w:proofErr w:type="spellEnd"/>
      <w:r w:rsidRPr="00B76F06">
        <w:rPr>
          <w:rFonts w:ascii="Times New Roman" w:eastAsia="Times New Roman" w:hAnsi="Times New Roman" w:cs="Times New Roman"/>
          <w:color w:val="333333"/>
          <w:sz w:val="24"/>
          <w:szCs w:val="24"/>
          <w:lang w:eastAsia="ru-RU"/>
        </w:rPr>
        <w:t>, Li</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SO</w:t>
      </w:r>
      <w:r w:rsidRPr="00B76F06">
        <w:rPr>
          <w:rFonts w:ascii="Times New Roman" w:eastAsia="Times New Roman" w:hAnsi="Times New Roman" w:cs="Times New Roman"/>
          <w:color w:val="333333"/>
          <w:sz w:val="24"/>
          <w:szCs w:val="24"/>
          <w:vertAlign w:val="subscript"/>
          <w:lang w:eastAsia="ru-RU"/>
        </w:rPr>
        <w:t>4</w:t>
      </w:r>
      <w:r w:rsidRPr="00B76F06">
        <w:rPr>
          <w:rFonts w:ascii="Times New Roman" w:eastAsia="Times New Roman" w:hAnsi="Times New Roman" w:cs="Times New Roman"/>
          <w:color w:val="333333"/>
          <w:sz w:val="24"/>
          <w:szCs w:val="24"/>
          <w:lang w:eastAsia="ru-RU"/>
        </w:rPr>
        <w:t>, Pb(NO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w:t>
      </w:r>
    </w:p>
    <w:p w14:paraId="66B8D369"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Кроссворд</w:t>
      </w:r>
    </w:p>
    <w:p w14:paraId="5B934F6A"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Заполните поля ответами на следующие вопросы:</w:t>
      </w:r>
    </w:p>
    <w:p w14:paraId="3D5A8168" w14:textId="77777777" w:rsidR="00B76F06" w:rsidRPr="00B76F06" w:rsidRDefault="00B76F06" w:rsidP="00B76F06">
      <w:pPr>
        <w:numPr>
          <w:ilvl w:val="0"/>
          <w:numId w:val="5"/>
        </w:numPr>
        <w:shd w:val="clear" w:color="auto" w:fill="FFFFFF"/>
        <w:spacing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Один из основополагающих законов химии;</w:t>
      </w:r>
    </w:p>
    <w:p w14:paraId="54233BD6" w14:textId="77777777" w:rsidR="00B76F06" w:rsidRPr="00B76F06" w:rsidRDefault="00B76F06" w:rsidP="00B76F06">
      <w:pPr>
        <w:numPr>
          <w:ilvl w:val="0"/>
          <w:numId w:val="5"/>
        </w:numPr>
        <w:shd w:val="clear" w:color="auto" w:fill="FFFFFF"/>
        <w:spacing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Серосодержащая кислота;</w:t>
      </w:r>
    </w:p>
    <w:p w14:paraId="66BB5E67"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Горизонтальный ряд таблицы Д.И. Менделеева;</w:t>
      </w:r>
    </w:p>
    <w:p w14:paraId="3D217135"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Сложное вещество, с состав которого входит один или несколько атомов водорода и кислотный остаток;</w:t>
      </w:r>
    </w:p>
    <w:p w14:paraId="4700C549"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Сложное вещество, содержащее одну или несколько гидроксильных групп;</w:t>
      </w:r>
    </w:p>
    <w:p w14:paraId="039D62DB"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Сложное вещество, состоящее из двух видов атомов, одним из которых является кислород;</w:t>
      </w:r>
    </w:p>
    <w:p w14:paraId="47E61D29"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Название кислотного остатка НСО</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vertAlign w:val="superscript"/>
          <w:lang w:eastAsia="ru-RU"/>
        </w:rPr>
        <w:t>-</w:t>
      </w:r>
      <w:r w:rsidRPr="00B76F06">
        <w:rPr>
          <w:rFonts w:ascii="Times New Roman" w:eastAsia="Times New Roman" w:hAnsi="Times New Roman" w:cs="Times New Roman"/>
          <w:color w:val="333333"/>
          <w:sz w:val="24"/>
          <w:szCs w:val="24"/>
          <w:lang w:eastAsia="ru-RU"/>
        </w:rPr>
        <w:t>;</w:t>
      </w:r>
    </w:p>
    <w:p w14:paraId="61F9912C"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:вещества;</w:t>
      </w:r>
    </w:p>
    <w:p w14:paraId="3E4338AD"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Название кислоты Н</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SO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w:t>
      </w:r>
    </w:p>
    <w:p w14:paraId="33E209B5"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Название элемента, обозначающегося символом S;</w:t>
      </w:r>
    </w:p>
    <w:p w14:paraId="019B3BD3"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 записи " 5 Н</w:t>
      </w:r>
      <w:r w:rsidRPr="00B76F06">
        <w:rPr>
          <w:rFonts w:ascii="Times New Roman" w:eastAsia="Times New Roman" w:hAnsi="Times New Roman" w:cs="Times New Roman"/>
          <w:color w:val="333333"/>
          <w:sz w:val="24"/>
          <w:szCs w:val="24"/>
          <w:vertAlign w:val="subscript"/>
          <w:lang w:eastAsia="ru-RU"/>
        </w:rPr>
        <w:t>2</w:t>
      </w:r>
      <w:r w:rsidRPr="00B76F06">
        <w:rPr>
          <w:rFonts w:ascii="Times New Roman" w:eastAsia="Times New Roman" w:hAnsi="Times New Roman" w:cs="Times New Roman"/>
          <w:color w:val="333333"/>
          <w:sz w:val="24"/>
          <w:szCs w:val="24"/>
          <w:lang w:eastAsia="ru-RU"/>
        </w:rPr>
        <w:t>О" цифра "5";</w:t>
      </w:r>
    </w:p>
    <w:p w14:paraId="3B52C3AD" w14:textId="77777777" w:rsidR="00B76F06" w:rsidRP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Процесс ускорения реакции в присутствии других химических веществ, при этом не расходующихся;</w:t>
      </w:r>
    </w:p>
    <w:p w14:paraId="71299C43" w14:textId="77B8A501" w:rsidR="00B76F06" w:rsidRDefault="00B76F06" w:rsidP="00B76F06">
      <w:pPr>
        <w:numPr>
          <w:ilvl w:val="0"/>
          <w:numId w:val="5"/>
        </w:numPr>
        <w:shd w:val="clear" w:color="auto" w:fill="FFFFFF"/>
        <w:spacing w:before="100" w:beforeAutospacing="1" w:after="0" w:line="240" w:lineRule="auto"/>
        <w:ind w:left="288"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Название химического элемента Не.</w:t>
      </w:r>
    </w:p>
    <w:p w14:paraId="019F12C6" w14:textId="4E9FEFB3" w:rsidR="00C2363A" w:rsidRPr="00C2363A" w:rsidRDefault="00C2363A" w:rsidP="00C2363A">
      <w:pPr>
        <w:rPr>
          <w:rFonts w:ascii="Times New Roman" w:eastAsia="Times New Roman" w:hAnsi="Times New Roman" w:cs="Times New Roman"/>
          <w:sz w:val="24"/>
          <w:szCs w:val="24"/>
          <w:lang w:eastAsia="ru-RU"/>
        </w:rPr>
      </w:pPr>
    </w:p>
    <w:p w14:paraId="68BB8197" w14:textId="7C6761CE" w:rsidR="00C2363A" w:rsidRPr="00C2363A" w:rsidRDefault="00C2363A" w:rsidP="00C2363A">
      <w:pPr>
        <w:rPr>
          <w:rFonts w:ascii="Times New Roman" w:eastAsia="Times New Roman" w:hAnsi="Times New Roman" w:cs="Times New Roman"/>
          <w:sz w:val="24"/>
          <w:szCs w:val="24"/>
          <w:lang w:eastAsia="ru-RU"/>
        </w:rPr>
      </w:pPr>
    </w:p>
    <w:p w14:paraId="252027E1" w14:textId="5DA6A8F2" w:rsidR="00C2363A" w:rsidRPr="00C2363A" w:rsidRDefault="00C2363A" w:rsidP="00C2363A">
      <w:pPr>
        <w:rPr>
          <w:rFonts w:ascii="Times New Roman" w:eastAsia="Times New Roman" w:hAnsi="Times New Roman" w:cs="Times New Roman"/>
          <w:sz w:val="24"/>
          <w:szCs w:val="24"/>
          <w:lang w:eastAsia="ru-RU"/>
        </w:rPr>
      </w:pPr>
    </w:p>
    <w:p w14:paraId="5DAC2D52" w14:textId="315381B9" w:rsidR="00C2363A" w:rsidRPr="00C2363A" w:rsidRDefault="00C2363A" w:rsidP="00C2363A">
      <w:pPr>
        <w:rPr>
          <w:rFonts w:ascii="Times New Roman" w:eastAsia="Times New Roman" w:hAnsi="Times New Roman" w:cs="Times New Roman"/>
          <w:sz w:val="24"/>
          <w:szCs w:val="24"/>
          <w:lang w:eastAsia="ru-RU"/>
        </w:rPr>
      </w:pPr>
    </w:p>
    <w:p w14:paraId="6BA4755D" w14:textId="1F3764DA" w:rsidR="00C2363A" w:rsidRPr="00C2363A" w:rsidRDefault="00C2363A" w:rsidP="00C2363A">
      <w:pPr>
        <w:tabs>
          <w:tab w:val="left" w:pos="753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645CA887"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lastRenderedPageBreak/>
        <w:t> </w:t>
      </w:r>
      <w:r>
        <w:rPr>
          <w:rFonts w:ascii="Times New Roman" w:eastAsia="Times New Roman" w:hAnsi="Times New Roman" w:cs="Times New Roman"/>
          <w:noProof/>
          <w:color w:val="333333"/>
          <w:sz w:val="24"/>
          <w:szCs w:val="24"/>
          <w:lang w:eastAsia="ru-RU"/>
        </w:rPr>
        <w:drawing>
          <wp:inline distT="0" distB="0" distL="0" distR="0" wp14:anchorId="40E1A42B" wp14:editId="2B63DA98">
            <wp:extent cx="4572000" cy="2362200"/>
            <wp:effectExtent l="0" t="0" r="0" b="0"/>
            <wp:docPr id="2" name="Рисунок 2" descr="http://festival.1september.ru/articles/51986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19869/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362200"/>
                    </a:xfrm>
                    <a:prstGeom prst="rect">
                      <a:avLst/>
                    </a:prstGeom>
                    <a:noFill/>
                    <a:ln>
                      <a:noFill/>
                    </a:ln>
                  </pic:spPr>
                </pic:pic>
              </a:graphicData>
            </a:graphic>
          </wp:inline>
        </w:drawing>
      </w:r>
    </w:p>
    <w:p w14:paraId="51BA3C5A"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Ответы на кроссворд:</w:t>
      </w:r>
    </w:p>
    <w:p w14:paraId="70AA2574"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14:anchorId="30C5C2F3" wp14:editId="2DD4B3ED">
            <wp:extent cx="4086225" cy="2066925"/>
            <wp:effectExtent l="0" t="0" r="9525" b="9525"/>
            <wp:docPr id="1" name="Рисунок 1" descr="http://festival.1september.ru/articles/51986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19869/im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2066925"/>
                    </a:xfrm>
                    <a:prstGeom prst="rect">
                      <a:avLst/>
                    </a:prstGeom>
                    <a:noFill/>
                    <a:ln>
                      <a:noFill/>
                    </a:ln>
                  </pic:spPr>
                </pic:pic>
              </a:graphicData>
            </a:graphic>
          </wp:inline>
        </w:drawing>
      </w:r>
    </w:p>
    <w:p w14:paraId="4A6BCE66"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color w:val="333333"/>
          <w:sz w:val="24"/>
          <w:szCs w:val="24"/>
          <w:lang w:eastAsia="ru-RU"/>
        </w:rPr>
        <w:t xml:space="preserve">Загадки </w:t>
      </w:r>
      <w:r w:rsidRPr="00B76F06">
        <w:rPr>
          <w:rFonts w:ascii="Times New Roman" w:eastAsia="Times New Roman" w:hAnsi="Times New Roman" w:cs="Times New Roman"/>
          <w:color w:val="333333"/>
          <w:sz w:val="24"/>
          <w:szCs w:val="24"/>
          <w:lang w:eastAsia="ru-RU"/>
        </w:rPr>
        <w:t>на тему "Периодическая система химических элементов Д.И. Менделеева"</w:t>
      </w:r>
    </w:p>
    <w:p w14:paraId="24D9F141"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u w:val="single"/>
          <w:lang w:eastAsia="ru-RU"/>
        </w:rPr>
      </w:pPr>
      <w:r w:rsidRPr="00B76F06">
        <w:rPr>
          <w:rFonts w:ascii="Times New Roman" w:eastAsia="Times New Roman" w:hAnsi="Times New Roman" w:cs="Times New Roman"/>
          <w:color w:val="333333"/>
          <w:sz w:val="24"/>
          <w:szCs w:val="24"/>
          <w:u w:val="single"/>
          <w:lang w:eastAsia="ru-RU"/>
        </w:rPr>
        <w:t>Варианты вопросов: А)</w:t>
      </w:r>
    </w:p>
    <w:p w14:paraId="5809080E"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который светится, открыт отставным солдатом, гамбургским купцом Брандом;</w:t>
      </w:r>
    </w:p>
    <w:p w14:paraId="6D86D8D3"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Элемент, название которого от греческого - зловонный, открыт </w:t>
      </w:r>
      <w:proofErr w:type="spellStart"/>
      <w:r w:rsidRPr="00B76F06">
        <w:rPr>
          <w:rFonts w:ascii="Times New Roman" w:eastAsia="Times New Roman" w:hAnsi="Times New Roman" w:cs="Times New Roman"/>
          <w:color w:val="333333"/>
          <w:sz w:val="24"/>
          <w:szCs w:val="24"/>
          <w:lang w:eastAsia="ru-RU"/>
        </w:rPr>
        <w:t>Баларом</w:t>
      </w:r>
      <w:proofErr w:type="spellEnd"/>
      <w:r w:rsidRPr="00B76F06">
        <w:rPr>
          <w:rFonts w:ascii="Times New Roman" w:eastAsia="Times New Roman" w:hAnsi="Times New Roman" w:cs="Times New Roman"/>
          <w:color w:val="333333"/>
          <w:sz w:val="24"/>
          <w:szCs w:val="24"/>
          <w:lang w:eastAsia="ru-RU"/>
        </w:rPr>
        <w:t xml:space="preserve"> и </w:t>
      </w:r>
      <w:proofErr w:type="spellStart"/>
      <w:r w:rsidRPr="00B76F06">
        <w:rPr>
          <w:rFonts w:ascii="Times New Roman" w:eastAsia="Times New Roman" w:hAnsi="Times New Roman" w:cs="Times New Roman"/>
          <w:color w:val="333333"/>
          <w:sz w:val="24"/>
          <w:szCs w:val="24"/>
          <w:lang w:eastAsia="ru-RU"/>
        </w:rPr>
        <w:t>Левингом</w:t>
      </w:r>
      <w:proofErr w:type="spellEnd"/>
      <w:r w:rsidRPr="00B76F06">
        <w:rPr>
          <w:rFonts w:ascii="Times New Roman" w:eastAsia="Times New Roman" w:hAnsi="Times New Roman" w:cs="Times New Roman"/>
          <w:color w:val="333333"/>
          <w:sz w:val="24"/>
          <w:szCs w:val="24"/>
          <w:lang w:eastAsia="ru-RU"/>
        </w:rPr>
        <w:t xml:space="preserve"> в 1826 г.;</w:t>
      </w:r>
    </w:p>
    <w:p w14:paraId="69390B63"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название которого от греческого - рождающий воду, открыт Кавендишем в 1776 г.;</w:t>
      </w:r>
    </w:p>
    <w:p w14:paraId="4C76D52B"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название которого от греческого - Франция, его существование предсказал Менделеев на основании открытого им периодического законы в 1871г.;</w:t>
      </w:r>
    </w:p>
    <w:p w14:paraId="05DCA44C"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название которого от греческого - "Германия";</w:t>
      </w:r>
    </w:p>
    <w:p w14:paraId="7C97AAA2"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название которого от латинского - "утренняя заря, аура", был известен еще древним цивилизациям;</w:t>
      </w:r>
    </w:p>
    <w:p w14:paraId="6179FD70"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название которого от греческого - "фиолетовый";</w:t>
      </w:r>
    </w:p>
    <w:p w14:paraId="1FFCA3CE"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название которого от латинского - "жидкое серебро", названа в честь планеты Меркурий;</w:t>
      </w:r>
    </w:p>
    <w:p w14:paraId="3A24E1D0"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Элемент, назван в честь немецкого физика-</w:t>
      </w:r>
      <w:proofErr w:type="spellStart"/>
      <w:r w:rsidRPr="00B76F06">
        <w:rPr>
          <w:rFonts w:ascii="Times New Roman" w:eastAsia="Times New Roman" w:hAnsi="Times New Roman" w:cs="Times New Roman"/>
          <w:color w:val="333333"/>
          <w:sz w:val="24"/>
          <w:szCs w:val="24"/>
          <w:lang w:eastAsia="ru-RU"/>
        </w:rPr>
        <w:t>теоритика</w:t>
      </w:r>
      <w:proofErr w:type="spellEnd"/>
      <w:r w:rsidRPr="00B76F06">
        <w:rPr>
          <w:rFonts w:ascii="Times New Roman" w:eastAsia="Times New Roman" w:hAnsi="Times New Roman" w:cs="Times New Roman"/>
          <w:color w:val="333333"/>
          <w:sz w:val="24"/>
          <w:szCs w:val="24"/>
          <w:lang w:eastAsia="ru-RU"/>
        </w:rPr>
        <w:t xml:space="preserve"> А. </w:t>
      </w:r>
      <w:proofErr w:type="spellStart"/>
      <w:r w:rsidRPr="00B76F06">
        <w:rPr>
          <w:rFonts w:ascii="Times New Roman" w:eastAsia="Times New Roman" w:hAnsi="Times New Roman" w:cs="Times New Roman"/>
          <w:color w:val="333333"/>
          <w:sz w:val="24"/>
          <w:szCs w:val="24"/>
          <w:lang w:eastAsia="ru-RU"/>
        </w:rPr>
        <w:t>Энштейна</w:t>
      </w:r>
      <w:proofErr w:type="spellEnd"/>
      <w:r w:rsidRPr="00B76F06">
        <w:rPr>
          <w:rFonts w:ascii="Times New Roman" w:eastAsia="Times New Roman" w:hAnsi="Times New Roman" w:cs="Times New Roman"/>
          <w:color w:val="333333"/>
          <w:sz w:val="24"/>
          <w:szCs w:val="24"/>
          <w:lang w:eastAsia="ru-RU"/>
        </w:rPr>
        <w:t xml:space="preserve"> обнаружен среди осколков деления при термоядерном взрыве (1952 г.) в Тихом океане.</w:t>
      </w:r>
    </w:p>
    <w:p w14:paraId="33F7C972"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Б) - за 350 лет до н. э. Аристотель в своих трудах упоминает об этом металле. Алхимики часто называли    этот металл меркурием. Этот металл хорошо растворят другие металлы, образуя амальгамы. Пары металла ядовиты. Находится внутри градусника. (Ртуть)</w:t>
      </w:r>
    </w:p>
    <w:p w14:paraId="43F7EEEF"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Весьма распространенный неметалл. Входит в состав белков. Незаменимый элемент в производстве резины. Используется в сельском хозяйстве для борьбы с вредителями виноградной лозы. Горит сине-голубым пламенем. (Сера)[2]</w:t>
      </w:r>
    </w:p>
    <w:p w14:paraId="19961C78"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lastRenderedPageBreak/>
        <w:t>В) - Тот элемент в печной трубе находим в виде сажи, и в простом карандаше его встречаем даже. (Углерод)</w:t>
      </w:r>
    </w:p>
    <w:p w14:paraId="2ECEF2AC"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Горит лиловым в кислороде, свободным нет его в природе. Но соль находит применение как для растений удобренье. (Калий)</w:t>
      </w:r>
    </w:p>
    <w:p w14:paraId="54408A79"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p>
    <w:p w14:paraId="4B0D2391" w14:textId="77777777" w:rsidR="00B76F06" w:rsidRPr="00B76F06" w:rsidRDefault="00B76F06" w:rsidP="00B76F06">
      <w:pPr>
        <w:spacing w:after="0" w:line="240" w:lineRule="auto"/>
        <w:ind w:firstLine="567"/>
        <w:jc w:val="both"/>
        <w:outlineLvl w:val="4"/>
        <w:rPr>
          <w:rFonts w:ascii="Times New Roman" w:eastAsia="Times New Roman" w:hAnsi="Times New Roman" w:cs="Times New Roman"/>
          <w:b/>
          <w:bCs/>
          <w:iCs/>
          <w:sz w:val="24"/>
          <w:szCs w:val="24"/>
          <w:u w:val="single"/>
          <w:lang w:eastAsia="ru-RU"/>
        </w:rPr>
      </w:pPr>
      <w:r w:rsidRPr="00B76F06">
        <w:rPr>
          <w:rFonts w:ascii="Times New Roman" w:eastAsia="Times New Roman" w:hAnsi="Times New Roman" w:cs="Times New Roman"/>
          <w:b/>
          <w:bCs/>
          <w:iCs/>
          <w:sz w:val="24"/>
          <w:szCs w:val="24"/>
          <w:u w:val="single"/>
          <w:lang w:eastAsia="ru-RU"/>
        </w:rPr>
        <w:t>Игра «Руки вверх»</w:t>
      </w:r>
    </w:p>
    <w:p w14:paraId="521A42D3"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Активизировать внимание учащихся, закрепить понятия «вещество», «физическое тело», сформировать способности к адекватным реакциям на внешний раздражитель.</w:t>
      </w:r>
    </w:p>
    <w:p w14:paraId="548267A0"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Карточки для учителя с перечнем различных веществ и физических тел.</w:t>
      </w:r>
    </w:p>
    <w:p w14:paraId="29CE5033"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Задание.</w:t>
      </w:r>
      <w:r w:rsidRPr="00B76F06">
        <w:rPr>
          <w:rFonts w:ascii="Times New Roman" w:eastAsia="Times New Roman" w:hAnsi="Times New Roman" w:cs="Times New Roman"/>
          <w:sz w:val="24"/>
          <w:szCs w:val="24"/>
          <w:lang w:eastAsia="ru-RU"/>
        </w:rPr>
        <w:t xml:space="preserve"> Учитель перечисляет названия веществ и физических тел, дети внимательно слушают. Если названо вещество, ученики поднимают руки вверх, а если физическое тело, то руки лежат на парте. Ученик, допустивший ошибку, дает определение «вещества» или «физического тела» и приводит дополнительно 2–3 соответствующих примера.</w:t>
      </w:r>
    </w:p>
    <w:p w14:paraId="6AE77DA8"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Пример перечня названий.</w:t>
      </w:r>
      <w:r w:rsidRPr="00B76F06">
        <w:rPr>
          <w:rFonts w:ascii="Times New Roman" w:eastAsia="Times New Roman" w:hAnsi="Times New Roman" w:cs="Times New Roman"/>
          <w:sz w:val="24"/>
          <w:szCs w:val="24"/>
          <w:lang w:eastAsia="ru-RU"/>
        </w:rPr>
        <w:t xml:space="preserve"> Стакан, гвоздь, железо, вода, льдина, соль, пробирка, спирт, кастрюля, алюминий, сахар, пластмасса, ложка, линейка, крахмал, полиэтилен, кислород, мяч, уксусная кислота, дверная ручка, мел, лампа, молоко и др. </w:t>
      </w:r>
    </w:p>
    <w:p w14:paraId="4DCC7AA9"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Аналогичные игры можно провести по темам: «Чистые вещества и смеси», «Физические и химические явления» и т. д.</w:t>
      </w:r>
    </w:p>
    <w:p w14:paraId="388A7D23" w14:textId="77777777" w:rsidR="00B76F06" w:rsidRPr="00B76F06" w:rsidRDefault="00B76F06" w:rsidP="00B76F06">
      <w:pPr>
        <w:spacing w:after="0" w:line="240" w:lineRule="auto"/>
        <w:ind w:firstLine="567"/>
        <w:jc w:val="both"/>
        <w:outlineLvl w:val="4"/>
        <w:rPr>
          <w:rFonts w:ascii="Times New Roman" w:eastAsia="Times New Roman" w:hAnsi="Times New Roman" w:cs="Times New Roman"/>
          <w:b/>
          <w:bCs/>
          <w:iCs/>
          <w:sz w:val="24"/>
          <w:szCs w:val="24"/>
          <w:u w:val="single"/>
          <w:lang w:eastAsia="ru-RU"/>
        </w:rPr>
      </w:pPr>
      <w:r w:rsidRPr="00B76F06">
        <w:rPr>
          <w:rFonts w:ascii="Times New Roman" w:eastAsia="Times New Roman" w:hAnsi="Times New Roman" w:cs="Times New Roman"/>
          <w:b/>
          <w:bCs/>
          <w:iCs/>
          <w:sz w:val="24"/>
          <w:szCs w:val="24"/>
          <w:u w:val="single"/>
          <w:lang w:eastAsia="ru-RU"/>
        </w:rPr>
        <w:t>Игра «Найди ошибку»</w:t>
      </w:r>
    </w:p>
    <w:p w14:paraId="33EF7617"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Закрепить понятия «простое вещество», «сложное вещество», развить внимание учащихся, выработать умение быстро находить верные и отвергать неверные решения.</w:t>
      </w:r>
    </w:p>
    <w:p w14:paraId="04922A0C"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Карточки с 5–6 строками названий простых и сложных веществ.</w:t>
      </w:r>
    </w:p>
    <w:p w14:paraId="7663D217"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Задание.</w:t>
      </w:r>
      <w:r w:rsidRPr="00B76F06">
        <w:rPr>
          <w:rFonts w:ascii="Times New Roman" w:eastAsia="Times New Roman" w:hAnsi="Times New Roman" w:cs="Times New Roman"/>
          <w:sz w:val="24"/>
          <w:szCs w:val="24"/>
          <w:lang w:eastAsia="ru-RU"/>
        </w:rPr>
        <w:t xml:space="preserve"> Учащиеся разбиваются на три команды (по числу рядов столов в классе). Каждая команда получает от учителя по одной карточке. По сигналу учителя игроки, сидящие за первыми столами, находят и вычеркивают несоответствующие названия простых и сложных веществ в первой строке карточки и передают ее ученикам за вторыми столами, те исправляют ошибки во второй строке карточки и передают ее дальше и т. д. </w:t>
      </w:r>
    </w:p>
    <w:p w14:paraId="6E7FC459"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Побеждает команда, которая первой правильно найдет и исправит все ошибки. После игры обсуждаются результаты.</w:t>
      </w:r>
    </w:p>
    <w:p w14:paraId="369C7E3F" w14:textId="77777777" w:rsidR="00B76F06" w:rsidRPr="00B76F06" w:rsidRDefault="00B76F06" w:rsidP="00B76F06">
      <w:pPr>
        <w:spacing w:after="0" w:line="240" w:lineRule="auto"/>
        <w:ind w:firstLine="567"/>
        <w:jc w:val="both"/>
        <w:rPr>
          <w:rFonts w:ascii="Times New Roman" w:eastAsia="Times New Roman" w:hAnsi="Times New Roman" w:cs="Times New Roman"/>
          <w:b/>
          <w:sz w:val="24"/>
          <w:szCs w:val="24"/>
          <w:lang w:eastAsia="ru-RU"/>
        </w:rPr>
      </w:pPr>
      <w:r w:rsidRPr="00B76F06">
        <w:rPr>
          <w:rFonts w:ascii="Times New Roman" w:eastAsia="Times New Roman" w:hAnsi="Times New Roman" w:cs="Times New Roman"/>
          <w:b/>
          <w:sz w:val="24"/>
          <w:szCs w:val="24"/>
          <w:lang w:eastAsia="ru-RU"/>
        </w:rPr>
        <w:t>Пример карточки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B76F06" w:rsidRPr="00B76F06" w14:paraId="1FC500EA" w14:textId="77777777" w:rsidTr="004F7609">
        <w:tc>
          <w:tcPr>
            <w:tcW w:w="4785" w:type="dxa"/>
          </w:tcPr>
          <w:p w14:paraId="2CA410BA"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ПРОСТЫЕ ВЕЩЕСТВА</w:t>
            </w:r>
          </w:p>
        </w:tc>
        <w:tc>
          <w:tcPr>
            <w:tcW w:w="4786" w:type="dxa"/>
          </w:tcPr>
          <w:p w14:paraId="2D22813E"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СЛОЖНЫЕ ВЕЩЕСТВА</w:t>
            </w:r>
          </w:p>
        </w:tc>
      </w:tr>
      <w:tr w:rsidR="00B76F06" w:rsidRPr="00B76F06" w14:paraId="45F40933" w14:textId="77777777" w:rsidTr="004F7609">
        <w:tc>
          <w:tcPr>
            <w:tcW w:w="4785" w:type="dxa"/>
          </w:tcPr>
          <w:p w14:paraId="63C0DF3B"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1.Кислород, серебро, оксид серы</w:t>
            </w:r>
          </w:p>
        </w:tc>
        <w:tc>
          <w:tcPr>
            <w:tcW w:w="4786" w:type="dxa"/>
          </w:tcPr>
          <w:p w14:paraId="7940CC8C"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1.Йод, медь, оксид серебра</w:t>
            </w:r>
          </w:p>
        </w:tc>
      </w:tr>
      <w:tr w:rsidR="00B76F06" w:rsidRPr="00B76F06" w14:paraId="228D0D2F" w14:textId="77777777" w:rsidTr="004F7609">
        <w:tc>
          <w:tcPr>
            <w:tcW w:w="4785" w:type="dxa"/>
          </w:tcPr>
          <w:p w14:paraId="3E11CA8F"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2.Азот, сероводород, хлороводород</w:t>
            </w:r>
          </w:p>
        </w:tc>
        <w:tc>
          <w:tcPr>
            <w:tcW w:w="4786" w:type="dxa"/>
          </w:tcPr>
          <w:p w14:paraId="4B94B268"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2.Алюминий, кислород, оксид железа</w:t>
            </w:r>
          </w:p>
        </w:tc>
      </w:tr>
      <w:tr w:rsidR="00B76F06" w:rsidRPr="00B76F06" w14:paraId="2D83F20C" w14:textId="77777777" w:rsidTr="004F7609">
        <w:tc>
          <w:tcPr>
            <w:tcW w:w="4785" w:type="dxa"/>
          </w:tcPr>
          <w:p w14:paraId="183F8FE8"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3.Сульфид железа, водород, хлор</w:t>
            </w:r>
          </w:p>
        </w:tc>
        <w:tc>
          <w:tcPr>
            <w:tcW w:w="4786" w:type="dxa"/>
          </w:tcPr>
          <w:p w14:paraId="598063DD"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3.Сера, хлорид натрия, вода</w:t>
            </w:r>
          </w:p>
        </w:tc>
      </w:tr>
      <w:tr w:rsidR="00B76F06" w:rsidRPr="00B76F06" w14:paraId="64921F22" w14:textId="77777777" w:rsidTr="004F7609">
        <w:tc>
          <w:tcPr>
            <w:tcW w:w="4785" w:type="dxa"/>
          </w:tcPr>
          <w:p w14:paraId="39E98B41"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4.Оксид кремния, углерод, цинк</w:t>
            </w:r>
          </w:p>
        </w:tc>
        <w:tc>
          <w:tcPr>
            <w:tcW w:w="4786" w:type="dxa"/>
          </w:tcPr>
          <w:p w14:paraId="4F900EBC"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4.Оксид серы, фтор, железо</w:t>
            </w:r>
          </w:p>
        </w:tc>
      </w:tr>
      <w:tr w:rsidR="00B76F06" w:rsidRPr="00B76F06" w14:paraId="4BC8A865" w14:textId="77777777" w:rsidTr="004F7609">
        <w:tc>
          <w:tcPr>
            <w:tcW w:w="4785" w:type="dxa"/>
          </w:tcPr>
          <w:p w14:paraId="54C13736"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5.Хром, кальций, оксид алюминия</w:t>
            </w:r>
          </w:p>
        </w:tc>
        <w:tc>
          <w:tcPr>
            <w:tcW w:w="4786" w:type="dxa"/>
          </w:tcPr>
          <w:p w14:paraId="137006FC"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5.Сероуглерод, сульфид железа, кремний.</w:t>
            </w:r>
          </w:p>
        </w:tc>
      </w:tr>
    </w:tbl>
    <w:p w14:paraId="6BF10308"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b/>
          <w:sz w:val="24"/>
          <w:szCs w:val="24"/>
          <w:lang w:eastAsia="ru-RU"/>
        </w:rPr>
      </w:pPr>
      <w:r w:rsidRPr="00B76F06">
        <w:rPr>
          <w:rFonts w:ascii="Times New Roman" w:eastAsia="Times New Roman" w:hAnsi="Times New Roman" w:cs="Times New Roman"/>
          <w:b/>
          <w:sz w:val="24"/>
          <w:szCs w:val="24"/>
          <w:lang w:eastAsia="ru-RU"/>
        </w:rPr>
        <w:t>Игра «Узнай меня»</w:t>
      </w:r>
    </w:p>
    <w:p w14:paraId="180E29AB"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Цель.</w:t>
      </w:r>
      <w:r w:rsidRPr="00B76F06">
        <w:rPr>
          <w:rFonts w:ascii="Times New Roman" w:eastAsia="Times New Roman" w:hAnsi="Times New Roman" w:cs="Times New Roman"/>
          <w:sz w:val="24"/>
          <w:szCs w:val="24"/>
          <w:lang w:eastAsia="ru-RU"/>
        </w:rPr>
        <w:t xml:space="preserve"> Закрепить первоначальные понятия о типах химических реакций, развить внимание и зрительную память.</w:t>
      </w:r>
    </w:p>
    <w:p w14:paraId="72613DFD"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Атрибуты.</w:t>
      </w:r>
      <w:r w:rsidRPr="00B76F06">
        <w:rPr>
          <w:rFonts w:ascii="Times New Roman" w:eastAsia="Times New Roman" w:hAnsi="Times New Roman" w:cs="Times New Roman"/>
          <w:sz w:val="24"/>
          <w:szCs w:val="24"/>
          <w:lang w:eastAsia="ru-RU"/>
        </w:rPr>
        <w:t xml:space="preserve"> Карточки с уравнениями химических реакций. Уравнения реакций должны быть разного типа.</w:t>
      </w:r>
    </w:p>
    <w:p w14:paraId="17940DF2"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u w:val="single"/>
          <w:lang w:eastAsia="ru-RU"/>
        </w:rPr>
        <w:t>Задание.</w:t>
      </w:r>
      <w:r w:rsidRPr="00B76F06">
        <w:rPr>
          <w:rFonts w:ascii="Times New Roman" w:eastAsia="Times New Roman" w:hAnsi="Times New Roman" w:cs="Times New Roman"/>
          <w:sz w:val="24"/>
          <w:szCs w:val="24"/>
          <w:lang w:eastAsia="ru-RU"/>
        </w:rPr>
        <w:t xml:space="preserve"> На доске учитель пишет названия химических реакций различных типов (реакций соединения, разложения, замещения, обмена) и распределяет их среди четырех игроков. На столе в беспорядке находятся карточки с уравнениями химических реакций разных типов. Каждый ученик должен выбрать среди всех карточек только те, на которых написаны уравнения химических реакций нужного ему типа, и прикрепить эти карточки к </w:t>
      </w:r>
      <w:r w:rsidRPr="00B76F06">
        <w:rPr>
          <w:rFonts w:ascii="Times New Roman" w:eastAsia="Times New Roman" w:hAnsi="Times New Roman" w:cs="Times New Roman"/>
          <w:sz w:val="24"/>
          <w:szCs w:val="24"/>
          <w:lang w:eastAsia="ru-RU"/>
        </w:rPr>
        <w:lastRenderedPageBreak/>
        <w:t>доске под названием типа реакции. Ученик, допустивший ошибку, дает определение реакции данного типа и приводит пример.</w:t>
      </w:r>
    </w:p>
    <w:p w14:paraId="25E7BA48"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Логические цепи.</w:t>
      </w:r>
    </w:p>
    <w:p w14:paraId="45E22CEE"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Задаю начало фразы: "Калий - металл". Первый ученик повторяет его и придумывает продолжение со словами "потому что", "следовательно", "поэтому". Затем всё сказанное повторяет и продолжает следующий ученик. Тот, кто не смог продолжить цепочку, выбывает из игры. </w:t>
      </w:r>
    </w:p>
    <w:p w14:paraId="10E278F6"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Игра «Сходства и различия».</w:t>
      </w:r>
    </w:p>
    <w:p w14:paraId="5B472851"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Игра тренирует умение давать сравнительную характеристику. Предлагаю учащимся два химических объекта: два вещества, два элемента, физическое и химическое явления, два химических явления, смесь и соединение и т.д. Учащиеся должны найти и выписать в две колонки как можно больше общих признаков и отличий этих объектов. Затем школьники объединяются в пары или четвёрки и составляют общий список. Вслух зачитывают самый длинный перечень, его дополняют признаками, которые не были отмечены, из списков других групп. Дальнейшая работа со списком может быть различной. Можно предложить учащимся выделить наиболее существенные признаки и аргументировать свой выбор либо выбрать признаки, которые помогут: а) различить объекты; б) разделить объекты; в) классифицировать объекты.</w:t>
      </w:r>
    </w:p>
    <w:p w14:paraId="53E2990C"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 xml:space="preserve">          Игра «Восстанови пропущенное».</w:t>
      </w:r>
    </w:p>
    <w:p w14:paraId="3716313C"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В клетках игрового поля записаны знаки химических элементов, некоторые из них отсутствуют. Известно, что:</w:t>
      </w:r>
    </w:p>
    <w:p w14:paraId="696B9666" w14:textId="77777777" w:rsidR="00B76F06" w:rsidRPr="00B76F06" w:rsidRDefault="00B76F06" w:rsidP="00B76F06">
      <w:pPr>
        <w:numPr>
          <w:ilvl w:val="0"/>
          <w:numId w:val="4"/>
        </w:numPr>
        <w:shd w:val="clear" w:color="auto" w:fill="FFFFFF"/>
        <w:tabs>
          <w:tab w:val="num" w:pos="567"/>
        </w:tabs>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По периметру квадрата находятся символы элементов только главных подгрупп и только металлов;</w:t>
      </w:r>
    </w:p>
    <w:p w14:paraId="5F75AB75" w14:textId="77777777" w:rsidR="00B76F06" w:rsidRPr="00B76F06" w:rsidRDefault="00B76F06" w:rsidP="00B76F06">
      <w:pPr>
        <w:numPr>
          <w:ilvl w:val="0"/>
          <w:numId w:val="4"/>
        </w:numPr>
        <w:shd w:val="clear" w:color="auto" w:fill="FFFFFF"/>
        <w:tabs>
          <w:tab w:val="num" w:pos="567"/>
        </w:tabs>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 верхнем и нижнем рядах закономерно изменяется число электронов на внешнем энергетическом уровне атомов элементов;</w:t>
      </w:r>
    </w:p>
    <w:p w14:paraId="403F90A1" w14:textId="77777777" w:rsidR="00B76F06" w:rsidRPr="00B76F06" w:rsidRDefault="00B76F06" w:rsidP="00B76F06">
      <w:pPr>
        <w:numPr>
          <w:ilvl w:val="0"/>
          <w:numId w:val="4"/>
        </w:numPr>
        <w:shd w:val="clear" w:color="auto" w:fill="FFFFFF"/>
        <w:tabs>
          <w:tab w:val="num" w:pos="567"/>
        </w:tabs>
        <w:spacing w:before="100" w:beforeAutospacing="1"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 среднем ряду - знаки элементов II группы;</w:t>
      </w:r>
    </w:p>
    <w:p w14:paraId="619C4442" w14:textId="77777777" w:rsidR="00B76F06" w:rsidRPr="00B76F06" w:rsidRDefault="00B76F06" w:rsidP="00B76F06">
      <w:pPr>
        <w:numPr>
          <w:ilvl w:val="0"/>
          <w:numId w:val="4"/>
        </w:numPr>
        <w:shd w:val="clear" w:color="auto" w:fill="FFFFFF"/>
        <w:tabs>
          <w:tab w:val="num" w:pos="567"/>
        </w:tabs>
        <w:spacing w:before="100" w:beforeAutospacing="1"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По диагонали слева направо записаны знаки элементов, образующих амфотерные оксиды и гидроксиды.</w:t>
      </w:r>
    </w:p>
    <w:p w14:paraId="42F374AA"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Восстановите пропущенные символы, ответ мотивируйте.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68"/>
        <w:gridCol w:w="1173"/>
        <w:gridCol w:w="1163"/>
      </w:tblGrid>
      <w:tr w:rsidR="00B76F06" w:rsidRPr="00B76F06" w14:paraId="725F4959" w14:textId="77777777" w:rsidTr="004F7609">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10CF6BB0"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Al</w:t>
            </w:r>
          </w:p>
        </w:tc>
        <w:tc>
          <w:tcPr>
            <w:tcW w:w="1173" w:type="dxa"/>
            <w:tcBorders>
              <w:top w:val="outset" w:sz="6" w:space="0" w:color="auto"/>
              <w:left w:val="outset" w:sz="6" w:space="0" w:color="auto"/>
              <w:bottom w:val="outset" w:sz="6" w:space="0" w:color="auto"/>
              <w:right w:val="outset" w:sz="6" w:space="0" w:color="auto"/>
            </w:tcBorders>
            <w:shd w:val="clear" w:color="auto" w:fill="auto"/>
            <w:hideMark/>
          </w:tcPr>
          <w:p w14:paraId="0062EED2"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w:t>
            </w:r>
          </w:p>
        </w:tc>
        <w:tc>
          <w:tcPr>
            <w:tcW w:w="1163" w:type="dxa"/>
            <w:tcBorders>
              <w:top w:val="outset" w:sz="6" w:space="0" w:color="auto"/>
              <w:left w:val="outset" w:sz="6" w:space="0" w:color="auto"/>
              <w:bottom w:val="outset" w:sz="6" w:space="0" w:color="auto"/>
              <w:right w:val="outset" w:sz="6" w:space="0" w:color="auto"/>
            </w:tcBorders>
            <w:shd w:val="clear" w:color="auto" w:fill="auto"/>
            <w:hideMark/>
          </w:tcPr>
          <w:p w14:paraId="6E70A463"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p>
        </w:tc>
      </w:tr>
      <w:tr w:rsidR="00B76F06" w:rsidRPr="00B76F06" w14:paraId="5A6FAE35" w14:textId="77777777" w:rsidTr="004F7609">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4C8DCC66"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w:t>
            </w:r>
          </w:p>
        </w:tc>
        <w:tc>
          <w:tcPr>
            <w:tcW w:w="1173" w:type="dxa"/>
            <w:tcBorders>
              <w:top w:val="outset" w:sz="6" w:space="0" w:color="auto"/>
              <w:left w:val="outset" w:sz="6" w:space="0" w:color="auto"/>
              <w:bottom w:val="outset" w:sz="6" w:space="0" w:color="auto"/>
              <w:right w:val="outset" w:sz="6" w:space="0" w:color="auto"/>
            </w:tcBorders>
            <w:shd w:val="clear" w:color="auto" w:fill="auto"/>
            <w:hideMark/>
          </w:tcPr>
          <w:p w14:paraId="76E742A3"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Zn</w:t>
            </w:r>
          </w:p>
        </w:tc>
        <w:tc>
          <w:tcPr>
            <w:tcW w:w="1163" w:type="dxa"/>
            <w:tcBorders>
              <w:top w:val="outset" w:sz="6" w:space="0" w:color="auto"/>
              <w:left w:val="outset" w:sz="6" w:space="0" w:color="auto"/>
              <w:bottom w:val="outset" w:sz="6" w:space="0" w:color="auto"/>
              <w:right w:val="outset" w:sz="6" w:space="0" w:color="auto"/>
            </w:tcBorders>
            <w:shd w:val="clear" w:color="auto" w:fill="auto"/>
            <w:hideMark/>
          </w:tcPr>
          <w:p w14:paraId="20F46266"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Ca</w:t>
            </w:r>
            <w:proofErr w:type="spellEnd"/>
          </w:p>
        </w:tc>
      </w:tr>
      <w:tr w:rsidR="00B76F06" w:rsidRPr="00B76F06" w14:paraId="5E88C455" w14:textId="77777777" w:rsidTr="004F7609">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097B0837"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K</w:t>
            </w:r>
          </w:p>
        </w:tc>
        <w:tc>
          <w:tcPr>
            <w:tcW w:w="1173" w:type="dxa"/>
            <w:tcBorders>
              <w:top w:val="outset" w:sz="6" w:space="0" w:color="auto"/>
              <w:left w:val="outset" w:sz="6" w:space="0" w:color="auto"/>
              <w:bottom w:val="outset" w:sz="6" w:space="0" w:color="auto"/>
              <w:right w:val="outset" w:sz="6" w:space="0" w:color="auto"/>
            </w:tcBorders>
            <w:shd w:val="clear" w:color="auto" w:fill="auto"/>
            <w:hideMark/>
          </w:tcPr>
          <w:p w14:paraId="4FF6DB1B"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Sr</w:t>
            </w:r>
            <w:proofErr w:type="spellEnd"/>
          </w:p>
        </w:tc>
        <w:tc>
          <w:tcPr>
            <w:tcW w:w="1163" w:type="dxa"/>
            <w:tcBorders>
              <w:top w:val="outset" w:sz="6" w:space="0" w:color="auto"/>
              <w:left w:val="outset" w:sz="6" w:space="0" w:color="auto"/>
              <w:bottom w:val="outset" w:sz="6" w:space="0" w:color="auto"/>
              <w:right w:val="outset" w:sz="6" w:space="0" w:color="auto"/>
            </w:tcBorders>
            <w:shd w:val="clear" w:color="auto" w:fill="auto"/>
            <w:hideMark/>
          </w:tcPr>
          <w:p w14:paraId="4C406C55"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w:t>
            </w:r>
          </w:p>
        </w:tc>
      </w:tr>
    </w:tbl>
    <w:p w14:paraId="3FE0C759"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Вариант ответа: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72"/>
        <w:gridCol w:w="1243"/>
        <w:gridCol w:w="1127"/>
      </w:tblGrid>
      <w:tr w:rsidR="00B76F06" w:rsidRPr="00B76F06" w14:paraId="0123FB51" w14:textId="77777777" w:rsidTr="004F7609">
        <w:trPr>
          <w:jc w:val="center"/>
        </w:trPr>
        <w:tc>
          <w:tcPr>
            <w:tcW w:w="1272" w:type="dxa"/>
            <w:tcBorders>
              <w:top w:val="outset" w:sz="6" w:space="0" w:color="auto"/>
              <w:left w:val="outset" w:sz="6" w:space="0" w:color="auto"/>
              <w:bottom w:val="outset" w:sz="6" w:space="0" w:color="auto"/>
              <w:right w:val="outset" w:sz="6" w:space="0" w:color="auto"/>
            </w:tcBorders>
            <w:shd w:val="clear" w:color="auto" w:fill="auto"/>
            <w:hideMark/>
          </w:tcPr>
          <w:p w14:paraId="2D4C6C56"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Al</w:t>
            </w:r>
          </w:p>
        </w:tc>
        <w:tc>
          <w:tcPr>
            <w:tcW w:w="1243" w:type="dxa"/>
            <w:tcBorders>
              <w:top w:val="outset" w:sz="6" w:space="0" w:color="auto"/>
              <w:left w:val="outset" w:sz="6" w:space="0" w:color="auto"/>
              <w:bottom w:val="outset" w:sz="6" w:space="0" w:color="auto"/>
              <w:right w:val="outset" w:sz="6" w:space="0" w:color="auto"/>
            </w:tcBorders>
            <w:shd w:val="clear" w:color="auto" w:fill="auto"/>
            <w:hideMark/>
          </w:tcPr>
          <w:p w14:paraId="67E4F243"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Mg</w:t>
            </w:r>
            <w:proofErr w:type="spellEnd"/>
          </w:p>
        </w:tc>
        <w:tc>
          <w:tcPr>
            <w:tcW w:w="1127" w:type="dxa"/>
            <w:tcBorders>
              <w:top w:val="outset" w:sz="6" w:space="0" w:color="auto"/>
              <w:left w:val="outset" w:sz="6" w:space="0" w:color="auto"/>
              <w:bottom w:val="outset" w:sz="6" w:space="0" w:color="auto"/>
              <w:right w:val="outset" w:sz="6" w:space="0" w:color="auto"/>
            </w:tcBorders>
            <w:shd w:val="clear" w:color="auto" w:fill="auto"/>
            <w:hideMark/>
          </w:tcPr>
          <w:p w14:paraId="552ED812"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Na</w:t>
            </w:r>
          </w:p>
        </w:tc>
      </w:tr>
      <w:tr w:rsidR="00B76F06" w:rsidRPr="00B76F06" w14:paraId="40D0E974" w14:textId="77777777" w:rsidTr="004F7609">
        <w:trPr>
          <w:jc w:val="center"/>
        </w:trPr>
        <w:tc>
          <w:tcPr>
            <w:tcW w:w="1272" w:type="dxa"/>
            <w:tcBorders>
              <w:top w:val="outset" w:sz="6" w:space="0" w:color="auto"/>
              <w:left w:val="outset" w:sz="6" w:space="0" w:color="auto"/>
              <w:bottom w:val="outset" w:sz="6" w:space="0" w:color="auto"/>
              <w:right w:val="outset" w:sz="6" w:space="0" w:color="auto"/>
            </w:tcBorders>
            <w:shd w:val="clear" w:color="auto" w:fill="auto"/>
            <w:hideMark/>
          </w:tcPr>
          <w:p w14:paraId="5C6CFE8F"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Ba</w:t>
            </w:r>
            <w:proofErr w:type="spellEnd"/>
          </w:p>
        </w:tc>
        <w:tc>
          <w:tcPr>
            <w:tcW w:w="1243" w:type="dxa"/>
            <w:tcBorders>
              <w:top w:val="outset" w:sz="6" w:space="0" w:color="auto"/>
              <w:left w:val="outset" w:sz="6" w:space="0" w:color="auto"/>
              <w:bottom w:val="outset" w:sz="6" w:space="0" w:color="auto"/>
              <w:right w:val="outset" w:sz="6" w:space="0" w:color="auto"/>
            </w:tcBorders>
            <w:shd w:val="clear" w:color="auto" w:fill="auto"/>
            <w:hideMark/>
          </w:tcPr>
          <w:p w14:paraId="5C6E8D43"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Zn</w:t>
            </w:r>
          </w:p>
        </w:tc>
        <w:tc>
          <w:tcPr>
            <w:tcW w:w="1127" w:type="dxa"/>
            <w:tcBorders>
              <w:top w:val="outset" w:sz="6" w:space="0" w:color="auto"/>
              <w:left w:val="outset" w:sz="6" w:space="0" w:color="auto"/>
              <w:bottom w:val="outset" w:sz="6" w:space="0" w:color="auto"/>
              <w:right w:val="outset" w:sz="6" w:space="0" w:color="auto"/>
            </w:tcBorders>
            <w:shd w:val="clear" w:color="auto" w:fill="auto"/>
            <w:hideMark/>
          </w:tcPr>
          <w:p w14:paraId="182E3C6D"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Ca</w:t>
            </w:r>
            <w:proofErr w:type="spellEnd"/>
          </w:p>
        </w:tc>
      </w:tr>
      <w:tr w:rsidR="00B76F06" w:rsidRPr="00B76F06" w14:paraId="0F51BC94" w14:textId="77777777" w:rsidTr="004F7609">
        <w:trPr>
          <w:jc w:val="center"/>
        </w:trPr>
        <w:tc>
          <w:tcPr>
            <w:tcW w:w="1272" w:type="dxa"/>
            <w:tcBorders>
              <w:top w:val="outset" w:sz="6" w:space="0" w:color="auto"/>
              <w:left w:val="outset" w:sz="6" w:space="0" w:color="auto"/>
              <w:bottom w:val="outset" w:sz="6" w:space="0" w:color="auto"/>
              <w:right w:val="outset" w:sz="6" w:space="0" w:color="auto"/>
            </w:tcBorders>
            <w:shd w:val="clear" w:color="auto" w:fill="auto"/>
            <w:hideMark/>
          </w:tcPr>
          <w:p w14:paraId="2998E866"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K</w:t>
            </w:r>
          </w:p>
        </w:tc>
        <w:tc>
          <w:tcPr>
            <w:tcW w:w="1243" w:type="dxa"/>
            <w:tcBorders>
              <w:top w:val="outset" w:sz="6" w:space="0" w:color="auto"/>
              <w:left w:val="outset" w:sz="6" w:space="0" w:color="auto"/>
              <w:bottom w:val="outset" w:sz="6" w:space="0" w:color="auto"/>
              <w:right w:val="outset" w:sz="6" w:space="0" w:color="auto"/>
            </w:tcBorders>
            <w:shd w:val="clear" w:color="auto" w:fill="auto"/>
            <w:hideMark/>
          </w:tcPr>
          <w:p w14:paraId="6A18620D"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Sr</w:t>
            </w:r>
            <w:proofErr w:type="spellEnd"/>
          </w:p>
        </w:tc>
        <w:tc>
          <w:tcPr>
            <w:tcW w:w="1127" w:type="dxa"/>
            <w:tcBorders>
              <w:top w:val="outset" w:sz="6" w:space="0" w:color="auto"/>
              <w:left w:val="outset" w:sz="6" w:space="0" w:color="auto"/>
              <w:bottom w:val="outset" w:sz="6" w:space="0" w:color="auto"/>
              <w:right w:val="outset" w:sz="6" w:space="0" w:color="auto"/>
            </w:tcBorders>
            <w:shd w:val="clear" w:color="auto" w:fill="auto"/>
            <w:hideMark/>
          </w:tcPr>
          <w:p w14:paraId="44767420"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roofErr w:type="spellStart"/>
            <w:r w:rsidRPr="00B76F06">
              <w:rPr>
                <w:rFonts w:ascii="Times New Roman" w:eastAsia="Times New Roman" w:hAnsi="Times New Roman" w:cs="Times New Roman"/>
                <w:sz w:val="24"/>
                <w:szCs w:val="24"/>
                <w:lang w:eastAsia="ru-RU"/>
              </w:rPr>
              <w:t>Ga</w:t>
            </w:r>
            <w:proofErr w:type="spellEnd"/>
          </w:p>
        </w:tc>
      </w:tr>
    </w:tbl>
    <w:p w14:paraId="4DBC4225"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Игра «Продолжи ряд».</w:t>
      </w:r>
    </w:p>
    <w:p w14:paraId="4A42711D"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Заданы несколько членов ряда. Нужно обнаружить закономерность чередования объектов и продолжить ряд:</w:t>
      </w:r>
    </w:p>
    <w:p w14:paraId="71FA400C"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а</w:t>
      </w:r>
      <w:r w:rsidRPr="00B76F06">
        <w:rPr>
          <w:rFonts w:ascii="Times New Roman" w:eastAsia="Times New Roman" w:hAnsi="Times New Roman" w:cs="Times New Roman"/>
          <w:color w:val="333333"/>
          <w:sz w:val="24"/>
          <w:szCs w:val="24"/>
          <w:lang w:val="en-US" w:eastAsia="ru-RU"/>
        </w:rPr>
        <w:t>) Li, Al, As</w:t>
      </w:r>
      <w:proofErr w:type="gramStart"/>
      <w:r w:rsidRPr="00B76F06">
        <w:rPr>
          <w:rFonts w:ascii="Times New Roman" w:eastAsia="Times New Roman" w:hAnsi="Times New Roman" w:cs="Times New Roman"/>
          <w:color w:val="333333"/>
          <w:sz w:val="24"/>
          <w:szCs w:val="24"/>
          <w:lang w:val="en-US" w:eastAsia="ru-RU"/>
        </w:rPr>
        <w:t>, :</w:t>
      </w:r>
      <w:proofErr w:type="gramEnd"/>
      <w:r w:rsidRPr="00B76F06">
        <w:rPr>
          <w:rFonts w:ascii="Times New Roman" w:eastAsia="Times New Roman" w:hAnsi="Times New Roman" w:cs="Times New Roman"/>
          <w:color w:val="333333"/>
          <w:sz w:val="24"/>
          <w:szCs w:val="24"/>
          <w:lang w:val="en-US" w:eastAsia="ru-RU"/>
        </w:rPr>
        <w:t>;</w:t>
      </w:r>
    </w:p>
    <w:p w14:paraId="2877F662"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б</w:t>
      </w:r>
      <w:r w:rsidRPr="00B76F06">
        <w:rPr>
          <w:rFonts w:ascii="Times New Roman" w:eastAsia="Times New Roman" w:hAnsi="Times New Roman" w:cs="Times New Roman"/>
          <w:color w:val="333333"/>
          <w:sz w:val="24"/>
          <w:szCs w:val="24"/>
          <w:lang w:val="en-US" w:eastAsia="ru-RU"/>
        </w:rPr>
        <w:t xml:space="preserve">) </w:t>
      </w:r>
      <w:proofErr w:type="gramStart"/>
      <w:r w:rsidRPr="00B76F06">
        <w:rPr>
          <w:rFonts w:ascii="Times New Roman" w:eastAsia="Times New Roman" w:hAnsi="Times New Roman" w:cs="Times New Roman"/>
          <w:color w:val="333333"/>
          <w:sz w:val="24"/>
          <w:szCs w:val="24"/>
          <w:lang w:val="en-US" w:eastAsia="ru-RU"/>
        </w:rPr>
        <w:t>F,</w:t>
      </w:r>
      <w:r w:rsidRPr="00B76F06">
        <w:rPr>
          <w:rFonts w:ascii="Times New Roman" w:eastAsia="Times New Roman" w:hAnsi="Times New Roman" w:cs="Times New Roman"/>
          <w:color w:val="333333"/>
          <w:sz w:val="24"/>
          <w:szCs w:val="24"/>
          <w:vertAlign w:val="superscript"/>
          <w:lang w:val="en-US" w:eastAsia="ru-RU"/>
        </w:rPr>
        <w:t>-</w:t>
      </w:r>
      <w:proofErr w:type="gramEnd"/>
      <w:r w:rsidRPr="00B76F06">
        <w:rPr>
          <w:rFonts w:ascii="Times New Roman" w:eastAsia="Times New Roman" w:hAnsi="Times New Roman" w:cs="Times New Roman"/>
          <w:color w:val="333333"/>
          <w:sz w:val="24"/>
          <w:szCs w:val="24"/>
          <w:lang w:val="en-US" w:eastAsia="ru-RU"/>
        </w:rPr>
        <w:t> :,</w:t>
      </w:r>
      <w:r w:rsidRPr="00B76F06">
        <w:rPr>
          <w:rFonts w:ascii="Times New Roman" w:eastAsia="Times New Roman" w:hAnsi="Times New Roman" w:cs="Times New Roman"/>
          <w:color w:val="333333"/>
          <w:sz w:val="24"/>
          <w:szCs w:val="24"/>
          <w:vertAlign w:val="superscript"/>
          <w:lang w:val="en-US" w:eastAsia="ru-RU"/>
        </w:rPr>
        <w:t> </w:t>
      </w:r>
      <w:r w:rsidRPr="00B76F06">
        <w:rPr>
          <w:rFonts w:ascii="Times New Roman" w:eastAsia="Times New Roman" w:hAnsi="Times New Roman" w:cs="Times New Roman"/>
          <w:color w:val="333333"/>
          <w:sz w:val="24"/>
          <w:szCs w:val="24"/>
          <w:lang w:val="en-US" w:eastAsia="ru-RU"/>
        </w:rPr>
        <w:t>Na</w:t>
      </w:r>
      <w:r w:rsidRPr="00B76F06">
        <w:rPr>
          <w:rFonts w:ascii="Times New Roman" w:eastAsia="Times New Roman" w:hAnsi="Times New Roman" w:cs="Times New Roman"/>
          <w:color w:val="333333"/>
          <w:sz w:val="24"/>
          <w:szCs w:val="24"/>
          <w:vertAlign w:val="superscript"/>
          <w:lang w:val="en-US" w:eastAsia="ru-RU"/>
        </w:rPr>
        <w:t>+</w:t>
      </w:r>
      <w:r w:rsidRPr="00B76F06">
        <w:rPr>
          <w:rFonts w:ascii="Times New Roman" w:eastAsia="Times New Roman" w:hAnsi="Times New Roman" w:cs="Times New Roman"/>
          <w:color w:val="333333"/>
          <w:sz w:val="24"/>
          <w:szCs w:val="24"/>
          <w:lang w:val="en-US" w:eastAsia="ru-RU"/>
        </w:rPr>
        <w:t>, S</w:t>
      </w:r>
      <w:r w:rsidRPr="00B76F06">
        <w:rPr>
          <w:rFonts w:ascii="Times New Roman" w:eastAsia="Times New Roman" w:hAnsi="Times New Roman" w:cs="Times New Roman"/>
          <w:color w:val="333333"/>
          <w:sz w:val="24"/>
          <w:szCs w:val="24"/>
          <w:vertAlign w:val="superscript"/>
          <w:lang w:val="en-US" w:eastAsia="ru-RU"/>
        </w:rPr>
        <w:t>2-</w:t>
      </w:r>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Ar</w:t>
      </w:r>
      <w:proofErr w:type="spellEnd"/>
      <w:r w:rsidRPr="00B76F06">
        <w:rPr>
          <w:rFonts w:ascii="Times New Roman" w:eastAsia="Times New Roman" w:hAnsi="Times New Roman" w:cs="Times New Roman"/>
          <w:color w:val="333333"/>
          <w:sz w:val="24"/>
          <w:szCs w:val="24"/>
          <w:lang w:val="en-US" w:eastAsia="ru-RU"/>
        </w:rPr>
        <w:t>, :</w:t>
      </w:r>
    </w:p>
    <w:p w14:paraId="1D33E858"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Варианты ответов:</w:t>
      </w:r>
    </w:p>
    <w:p w14:paraId="6B652A2B"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а) Li, Al, As, </w:t>
      </w:r>
      <w:proofErr w:type="spellStart"/>
      <w:r w:rsidRPr="00B76F06">
        <w:rPr>
          <w:rFonts w:ascii="Times New Roman" w:eastAsia="Times New Roman" w:hAnsi="Times New Roman" w:cs="Times New Roman"/>
          <w:color w:val="333333"/>
          <w:sz w:val="24"/>
          <w:szCs w:val="24"/>
          <w:lang w:eastAsia="ru-RU"/>
        </w:rPr>
        <w:t>Ts</w:t>
      </w:r>
      <w:proofErr w:type="spellEnd"/>
      <w:r w:rsidRPr="00B76F06">
        <w:rPr>
          <w:rFonts w:ascii="Times New Roman" w:eastAsia="Times New Roman" w:hAnsi="Times New Roman" w:cs="Times New Roman"/>
          <w:color w:val="333333"/>
          <w:sz w:val="24"/>
          <w:szCs w:val="24"/>
          <w:lang w:eastAsia="ru-RU"/>
        </w:rPr>
        <w:t>;</w:t>
      </w:r>
    </w:p>
    <w:p w14:paraId="230FA849"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б</w:t>
      </w:r>
      <w:r w:rsidRPr="00B76F06">
        <w:rPr>
          <w:rFonts w:ascii="Times New Roman" w:eastAsia="Times New Roman" w:hAnsi="Times New Roman" w:cs="Times New Roman"/>
          <w:color w:val="333333"/>
          <w:sz w:val="24"/>
          <w:szCs w:val="24"/>
          <w:lang w:val="en-US" w:eastAsia="ru-RU"/>
        </w:rPr>
        <w:t>) F,</w:t>
      </w:r>
      <w:r w:rsidRPr="00B76F06">
        <w:rPr>
          <w:rFonts w:ascii="Times New Roman" w:eastAsia="Times New Roman" w:hAnsi="Times New Roman" w:cs="Times New Roman"/>
          <w:color w:val="333333"/>
          <w:sz w:val="24"/>
          <w:szCs w:val="24"/>
          <w:vertAlign w:val="superscript"/>
          <w:lang w:val="en-US" w:eastAsia="ru-RU"/>
        </w:rPr>
        <w:t>-</w:t>
      </w:r>
      <w:r w:rsidRPr="00B76F06">
        <w:rPr>
          <w:rFonts w:ascii="Times New Roman" w:eastAsia="Times New Roman" w:hAnsi="Times New Roman" w:cs="Times New Roman"/>
          <w:color w:val="333333"/>
          <w:sz w:val="24"/>
          <w:szCs w:val="24"/>
          <w:lang w:val="en-US" w:eastAsia="ru-RU"/>
        </w:rPr>
        <w:t> Ne, Na</w:t>
      </w:r>
      <w:r w:rsidRPr="00B76F06">
        <w:rPr>
          <w:rFonts w:ascii="Times New Roman" w:eastAsia="Times New Roman" w:hAnsi="Times New Roman" w:cs="Times New Roman"/>
          <w:color w:val="333333"/>
          <w:sz w:val="24"/>
          <w:szCs w:val="24"/>
          <w:vertAlign w:val="superscript"/>
          <w:lang w:val="en-US" w:eastAsia="ru-RU"/>
        </w:rPr>
        <w:t>+</w:t>
      </w:r>
      <w:r w:rsidRPr="00B76F06">
        <w:rPr>
          <w:rFonts w:ascii="Times New Roman" w:eastAsia="Times New Roman" w:hAnsi="Times New Roman" w:cs="Times New Roman"/>
          <w:color w:val="333333"/>
          <w:sz w:val="24"/>
          <w:szCs w:val="24"/>
          <w:lang w:val="en-US" w:eastAsia="ru-RU"/>
        </w:rPr>
        <w:t>, S</w:t>
      </w:r>
      <w:r w:rsidRPr="00B76F06">
        <w:rPr>
          <w:rFonts w:ascii="Times New Roman" w:eastAsia="Times New Roman" w:hAnsi="Times New Roman" w:cs="Times New Roman"/>
          <w:color w:val="333333"/>
          <w:sz w:val="24"/>
          <w:szCs w:val="24"/>
          <w:vertAlign w:val="superscript"/>
          <w:lang w:val="en-US" w:eastAsia="ru-RU"/>
        </w:rPr>
        <w:t>2-</w:t>
      </w:r>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Ar</w:t>
      </w:r>
      <w:proofErr w:type="spellEnd"/>
      <w:r w:rsidRPr="00B76F06">
        <w:rPr>
          <w:rFonts w:ascii="Times New Roman" w:eastAsia="Times New Roman" w:hAnsi="Times New Roman" w:cs="Times New Roman"/>
          <w:color w:val="333333"/>
          <w:sz w:val="24"/>
          <w:szCs w:val="24"/>
          <w:lang w:val="en-US" w:eastAsia="ru-RU"/>
        </w:rPr>
        <w:t>, Ca</w:t>
      </w:r>
      <w:r w:rsidRPr="00B76F06">
        <w:rPr>
          <w:rFonts w:ascii="Times New Roman" w:eastAsia="Times New Roman" w:hAnsi="Times New Roman" w:cs="Times New Roman"/>
          <w:color w:val="333333"/>
          <w:sz w:val="24"/>
          <w:szCs w:val="24"/>
          <w:vertAlign w:val="superscript"/>
          <w:lang w:val="en-US" w:eastAsia="ru-RU"/>
        </w:rPr>
        <w:t>2+</w:t>
      </w:r>
      <w:r w:rsidRPr="00B76F06">
        <w:rPr>
          <w:rFonts w:ascii="Times New Roman" w:eastAsia="Times New Roman" w:hAnsi="Times New Roman" w:cs="Times New Roman"/>
          <w:color w:val="333333"/>
          <w:sz w:val="24"/>
          <w:szCs w:val="24"/>
          <w:lang w:val="en-US" w:eastAsia="ru-RU"/>
        </w:rPr>
        <w:t>, As</w:t>
      </w:r>
      <w:r w:rsidRPr="00B76F06">
        <w:rPr>
          <w:rFonts w:ascii="Times New Roman" w:eastAsia="Times New Roman" w:hAnsi="Times New Roman" w:cs="Times New Roman"/>
          <w:color w:val="333333"/>
          <w:sz w:val="24"/>
          <w:szCs w:val="24"/>
          <w:vertAlign w:val="superscript"/>
          <w:lang w:val="en-US" w:eastAsia="ru-RU"/>
        </w:rPr>
        <w:t>3-</w:t>
      </w:r>
      <w:r w:rsidRPr="00B76F06">
        <w:rPr>
          <w:rFonts w:ascii="Times New Roman" w:eastAsia="Times New Roman" w:hAnsi="Times New Roman" w:cs="Times New Roman"/>
          <w:color w:val="333333"/>
          <w:sz w:val="24"/>
          <w:szCs w:val="24"/>
          <w:lang w:val="en-US" w:eastAsia="ru-RU"/>
        </w:rPr>
        <w:t>, Kr, In</w:t>
      </w:r>
      <w:r w:rsidRPr="00B76F06">
        <w:rPr>
          <w:rFonts w:ascii="Times New Roman" w:eastAsia="Times New Roman" w:hAnsi="Times New Roman" w:cs="Times New Roman"/>
          <w:color w:val="333333"/>
          <w:sz w:val="24"/>
          <w:szCs w:val="24"/>
          <w:vertAlign w:val="superscript"/>
          <w:lang w:val="en-US" w:eastAsia="ru-RU"/>
        </w:rPr>
        <w:t>3+</w:t>
      </w:r>
      <w:r w:rsidRPr="00B76F06">
        <w:rPr>
          <w:rFonts w:ascii="Times New Roman" w:eastAsia="Times New Roman" w:hAnsi="Times New Roman" w:cs="Times New Roman"/>
          <w:color w:val="333333"/>
          <w:sz w:val="24"/>
          <w:szCs w:val="24"/>
          <w:lang w:val="en-US" w:eastAsia="ru-RU"/>
        </w:rPr>
        <w:t>.</w:t>
      </w:r>
    </w:p>
    <w:p w14:paraId="2AB7CB51"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b/>
          <w:color w:val="333333"/>
          <w:sz w:val="24"/>
          <w:szCs w:val="24"/>
          <w:lang w:eastAsia="ru-RU"/>
        </w:rPr>
      </w:pPr>
      <w:r w:rsidRPr="00B76F06">
        <w:rPr>
          <w:rFonts w:ascii="Times New Roman" w:eastAsia="Times New Roman" w:hAnsi="Times New Roman" w:cs="Times New Roman"/>
          <w:b/>
          <w:color w:val="333333"/>
          <w:sz w:val="24"/>
          <w:szCs w:val="24"/>
          <w:lang w:eastAsia="ru-RU"/>
        </w:rPr>
        <w:t>Игра «</w:t>
      </w:r>
      <w:r w:rsidRPr="00B76F06">
        <w:rPr>
          <w:rFonts w:ascii="Times New Roman" w:eastAsia="Times New Roman" w:hAnsi="Times New Roman" w:cs="Times New Roman"/>
          <w:b/>
          <w:bCs/>
          <w:color w:val="333333"/>
          <w:sz w:val="24"/>
          <w:szCs w:val="24"/>
          <w:lang w:eastAsia="ru-RU"/>
        </w:rPr>
        <w:t>Убери "лишнее".</w:t>
      </w:r>
    </w:p>
    <w:p w14:paraId="67FFB140"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 xml:space="preserve">        В предложенных ниже рядах присутствуют "лишние" формулы. Найдите</w:t>
      </w:r>
      <w:r w:rsidRPr="00B76F06">
        <w:rPr>
          <w:rFonts w:ascii="Times New Roman" w:eastAsia="Times New Roman" w:hAnsi="Times New Roman" w:cs="Times New Roman"/>
          <w:color w:val="333333"/>
          <w:sz w:val="24"/>
          <w:szCs w:val="24"/>
          <w:lang w:val="en-US" w:eastAsia="ru-RU"/>
        </w:rPr>
        <w:t xml:space="preserve"> </w:t>
      </w:r>
      <w:r w:rsidRPr="00B76F06">
        <w:rPr>
          <w:rFonts w:ascii="Times New Roman" w:eastAsia="Times New Roman" w:hAnsi="Times New Roman" w:cs="Times New Roman"/>
          <w:color w:val="333333"/>
          <w:sz w:val="24"/>
          <w:szCs w:val="24"/>
          <w:lang w:eastAsia="ru-RU"/>
        </w:rPr>
        <w:t>их</w:t>
      </w:r>
      <w:r w:rsidRPr="00B76F06">
        <w:rPr>
          <w:rFonts w:ascii="Times New Roman" w:eastAsia="Times New Roman" w:hAnsi="Times New Roman" w:cs="Times New Roman"/>
          <w:color w:val="333333"/>
          <w:sz w:val="24"/>
          <w:szCs w:val="24"/>
          <w:lang w:val="en-US" w:eastAsia="ru-RU"/>
        </w:rPr>
        <w:t>:</w:t>
      </w:r>
    </w:p>
    <w:p w14:paraId="573FC163"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а</w:t>
      </w:r>
      <w:r w:rsidRPr="00B76F06">
        <w:rPr>
          <w:rFonts w:ascii="Times New Roman" w:eastAsia="Times New Roman" w:hAnsi="Times New Roman" w:cs="Times New Roman"/>
          <w:color w:val="333333"/>
          <w:sz w:val="24"/>
          <w:szCs w:val="24"/>
          <w:lang w:val="en-US" w:eastAsia="ru-RU"/>
        </w:rPr>
        <w:t>) NaCl; AgN</w:t>
      </w:r>
      <w:r w:rsidRPr="00B76F06">
        <w:rPr>
          <w:rFonts w:ascii="Times New Roman" w:eastAsia="Times New Roman" w:hAnsi="Times New Roman" w:cs="Times New Roman"/>
          <w:color w:val="333333"/>
          <w:sz w:val="24"/>
          <w:szCs w:val="24"/>
          <w:lang w:eastAsia="ru-RU"/>
        </w:rPr>
        <w:t>О</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 KCl; KN</w:t>
      </w:r>
      <w:r w:rsidRPr="00B76F06">
        <w:rPr>
          <w:rFonts w:ascii="Times New Roman" w:eastAsia="Times New Roman" w:hAnsi="Times New Roman" w:cs="Times New Roman"/>
          <w:color w:val="333333"/>
          <w:sz w:val="24"/>
          <w:szCs w:val="24"/>
          <w:lang w:eastAsia="ru-RU"/>
        </w:rPr>
        <w:t>О</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w:t>
      </w:r>
    </w:p>
    <w:p w14:paraId="43EAC456"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lastRenderedPageBreak/>
        <w:t>б</w:t>
      </w:r>
      <w:r w:rsidRPr="00B76F06">
        <w:rPr>
          <w:rFonts w:ascii="Times New Roman" w:eastAsia="Times New Roman" w:hAnsi="Times New Roman" w:cs="Times New Roman"/>
          <w:color w:val="333333"/>
          <w:sz w:val="24"/>
          <w:szCs w:val="24"/>
          <w:lang w:val="en-US" w:eastAsia="ru-RU"/>
        </w:rPr>
        <w:t>) H</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 CaSO</w:t>
      </w:r>
      <w:r w:rsidRPr="00B76F06">
        <w:rPr>
          <w:rFonts w:ascii="Times New Roman" w:eastAsia="Times New Roman" w:hAnsi="Times New Roman" w:cs="Times New Roman"/>
          <w:color w:val="333333"/>
          <w:sz w:val="24"/>
          <w:szCs w:val="24"/>
          <w:vertAlign w:val="subscript"/>
          <w:lang w:val="en-US" w:eastAsia="ru-RU"/>
        </w:rPr>
        <w:t>4</w:t>
      </w:r>
      <w:r w:rsidRPr="00B76F06">
        <w:rPr>
          <w:rFonts w:ascii="Times New Roman" w:eastAsia="Times New Roman" w:hAnsi="Times New Roman" w:cs="Times New Roman"/>
          <w:color w:val="333333"/>
          <w:sz w:val="24"/>
          <w:szCs w:val="24"/>
          <w:lang w:val="en-US" w:eastAsia="ru-RU"/>
        </w:rPr>
        <w:t>; HI; (NH</w:t>
      </w:r>
      <w:r w:rsidRPr="00B76F06">
        <w:rPr>
          <w:rFonts w:ascii="Times New Roman" w:eastAsia="Times New Roman" w:hAnsi="Times New Roman" w:cs="Times New Roman"/>
          <w:color w:val="333333"/>
          <w:sz w:val="24"/>
          <w:szCs w:val="24"/>
          <w:vertAlign w:val="subscript"/>
          <w:lang w:val="en-US" w:eastAsia="ru-RU"/>
        </w:rPr>
        <w:t>4</w:t>
      </w:r>
      <w:r w:rsidRPr="00B76F06">
        <w:rPr>
          <w:rFonts w:ascii="Times New Roman" w:eastAsia="Times New Roman" w:hAnsi="Times New Roman" w:cs="Times New Roman"/>
          <w:color w:val="333333"/>
          <w:sz w:val="24"/>
          <w:szCs w:val="24"/>
          <w:lang w:val="en-US" w:eastAsia="ru-RU"/>
        </w:rPr>
        <w:t>)</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w:t>
      </w:r>
    </w:p>
    <w:p w14:paraId="207AFB20"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Варианты ответов: а) KNO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 или AgNO</w:t>
      </w:r>
      <w:r w:rsidRPr="00B76F06">
        <w:rPr>
          <w:rFonts w:ascii="Times New Roman" w:eastAsia="Times New Roman" w:hAnsi="Times New Roman" w:cs="Times New Roman"/>
          <w:color w:val="333333"/>
          <w:sz w:val="24"/>
          <w:szCs w:val="24"/>
          <w:vertAlign w:val="subscript"/>
          <w:lang w:eastAsia="ru-RU"/>
        </w:rPr>
        <w:t>3</w:t>
      </w:r>
      <w:r w:rsidRPr="00B76F06">
        <w:rPr>
          <w:rFonts w:ascii="Times New Roman" w:eastAsia="Times New Roman" w:hAnsi="Times New Roman" w:cs="Times New Roman"/>
          <w:color w:val="333333"/>
          <w:sz w:val="24"/>
          <w:szCs w:val="24"/>
          <w:lang w:eastAsia="ru-RU"/>
        </w:rPr>
        <w:t>; б) CaSO</w:t>
      </w:r>
      <w:r w:rsidRPr="00B76F06">
        <w:rPr>
          <w:rFonts w:ascii="Times New Roman" w:eastAsia="Times New Roman" w:hAnsi="Times New Roman" w:cs="Times New Roman"/>
          <w:color w:val="333333"/>
          <w:sz w:val="24"/>
          <w:szCs w:val="24"/>
          <w:vertAlign w:val="subscript"/>
          <w:lang w:eastAsia="ru-RU"/>
        </w:rPr>
        <w:t>4</w:t>
      </w:r>
      <w:r w:rsidRPr="00B76F06">
        <w:rPr>
          <w:rFonts w:ascii="Times New Roman" w:eastAsia="Times New Roman" w:hAnsi="Times New Roman" w:cs="Times New Roman"/>
          <w:color w:val="333333"/>
          <w:sz w:val="24"/>
          <w:szCs w:val="24"/>
          <w:lang w:eastAsia="ru-RU"/>
        </w:rPr>
        <w:t>.</w:t>
      </w:r>
    </w:p>
    <w:p w14:paraId="2900B2F9"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Можно придумать множество таких игр-тренажеров, вот, например, другой вариант:</w:t>
      </w:r>
    </w:p>
    <w:p w14:paraId="1ADEC4B7"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а</w:t>
      </w:r>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CaO</w:t>
      </w:r>
      <w:proofErr w:type="spellEnd"/>
      <w:r w:rsidRPr="00B76F06">
        <w:rPr>
          <w:rFonts w:ascii="Times New Roman" w:eastAsia="Times New Roman" w:hAnsi="Times New Roman" w:cs="Times New Roman"/>
          <w:color w:val="333333"/>
          <w:sz w:val="24"/>
          <w:szCs w:val="24"/>
          <w:lang w:val="en-US" w:eastAsia="ru-RU"/>
        </w:rPr>
        <w:t xml:space="preserve">, </w:t>
      </w:r>
      <w:proofErr w:type="spellStart"/>
      <w:r w:rsidRPr="00B76F06">
        <w:rPr>
          <w:rFonts w:ascii="Times New Roman" w:eastAsia="Times New Roman" w:hAnsi="Times New Roman" w:cs="Times New Roman"/>
          <w:color w:val="333333"/>
          <w:sz w:val="24"/>
          <w:szCs w:val="24"/>
          <w:lang w:val="en-US" w:eastAsia="ru-RU"/>
        </w:rPr>
        <w:t>CuO</w:t>
      </w:r>
      <w:proofErr w:type="spellEnd"/>
      <w:r w:rsidRPr="00B76F06">
        <w:rPr>
          <w:rFonts w:ascii="Times New Roman" w:eastAsia="Times New Roman" w:hAnsi="Times New Roman" w:cs="Times New Roman"/>
          <w:color w:val="333333"/>
          <w:sz w:val="24"/>
          <w:szCs w:val="24"/>
          <w:lang w:val="en-US" w:eastAsia="ru-RU"/>
        </w:rPr>
        <w:t>, SO</w:t>
      </w:r>
      <w:proofErr w:type="gramStart"/>
      <w:r w:rsidRPr="00B76F06">
        <w:rPr>
          <w:rFonts w:ascii="Times New Roman" w:eastAsia="Times New Roman" w:hAnsi="Times New Roman" w:cs="Times New Roman"/>
          <w:color w:val="333333"/>
          <w:sz w:val="24"/>
          <w:szCs w:val="24"/>
          <w:vertAlign w:val="subscript"/>
          <w:lang w:val="en-US" w:eastAsia="ru-RU"/>
        </w:rPr>
        <w:t>2 </w:t>
      </w:r>
      <w:r w:rsidRPr="00B76F06">
        <w:rPr>
          <w:rFonts w:ascii="Times New Roman" w:eastAsia="Times New Roman" w:hAnsi="Times New Roman" w:cs="Times New Roman"/>
          <w:color w:val="333333"/>
          <w:sz w:val="24"/>
          <w:szCs w:val="24"/>
          <w:lang w:val="en-US" w:eastAsia="ru-RU"/>
        </w:rPr>
        <w:t>;</w:t>
      </w:r>
      <w:proofErr w:type="gramEnd"/>
    </w:p>
    <w:p w14:paraId="6F2D542E"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б</w:t>
      </w:r>
      <w:r w:rsidRPr="00B76F06">
        <w:rPr>
          <w:rFonts w:ascii="Times New Roman" w:eastAsia="Times New Roman" w:hAnsi="Times New Roman" w:cs="Times New Roman"/>
          <w:color w:val="333333"/>
          <w:sz w:val="24"/>
          <w:szCs w:val="24"/>
          <w:lang w:val="en-US" w:eastAsia="ru-RU"/>
        </w:rPr>
        <w:t>) HNO</w:t>
      </w:r>
      <w:r w:rsidRPr="00B76F06">
        <w:rPr>
          <w:rFonts w:ascii="Times New Roman" w:eastAsia="Times New Roman" w:hAnsi="Times New Roman" w:cs="Times New Roman"/>
          <w:color w:val="333333"/>
          <w:sz w:val="24"/>
          <w:szCs w:val="24"/>
          <w:vertAlign w:val="subscript"/>
          <w:lang w:val="en-US" w:eastAsia="ru-RU"/>
        </w:rPr>
        <w:t>3, </w:t>
      </w:r>
      <w:r w:rsidRPr="00B76F06">
        <w:rPr>
          <w:rFonts w:ascii="Times New Roman" w:eastAsia="Times New Roman" w:hAnsi="Times New Roman" w:cs="Times New Roman"/>
          <w:color w:val="333333"/>
          <w:sz w:val="24"/>
          <w:szCs w:val="24"/>
          <w:lang w:val="en-US" w:eastAsia="ru-RU"/>
        </w:rPr>
        <w:t>H</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 H</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O;</w:t>
      </w:r>
    </w:p>
    <w:p w14:paraId="39034F4A"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в</w:t>
      </w:r>
      <w:r w:rsidRPr="00B76F06">
        <w:rPr>
          <w:rFonts w:ascii="Times New Roman" w:eastAsia="Times New Roman" w:hAnsi="Times New Roman" w:cs="Times New Roman"/>
          <w:color w:val="333333"/>
          <w:sz w:val="24"/>
          <w:szCs w:val="24"/>
          <w:lang w:val="en-US" w:eastAsia="ru-RU"/>
        </w:rPr>
        <w:t>) Na</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SO</w:t>
      </w:r>
      <w:r w:rsidRPr="00B76F06">
        <w:rPr>
          <w:rFonts w:ascii="Times New Roman" w:eastAsia="Times New Roman" w:hAnsi="Times New Roman" w:cs="Times New Roman"/>
          <w:color w:val="333333"/>
          <w:sz w:val="24"/>
          <w:szCs w:val="24"/>
          <w:vertAlign w:val="subscript"/>
          <w:lang w:val="en-US" w:eastAsia="ru-RU"/>
        </w:rPr>
        <w:t>4</w:t>
      </w:r>
      <w:r w:rsidRPr="00B76F06">
        <w:rPr>
          <w:rFonts w:ascii="Times New Roman" w:eastAsia="Times New Roman" w:hAnsi="Times New Roman" w:cs="Times New Roman"/>
          <w:color w:val="333333"/>
          <w:sz w:val="24"/>
          <w:szCs w:val="24"/>
          <w:lang w:val="en-US" w:eastAsia="ru-RU"/>
        </w:rPr>
        <w:t>, H</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SO</w:t>
      </w:r>
      <w:r w:rsidRPr="00B76F06">
        <w:rPr>
          <w:rFonts w:ascii="Times New Roman" w:eastAsia="Times New Roman" w:hAnsi="Times New Roman" w:cs="Times New Roman"/>
          <w:color w:val="333333"/>
          <w:sz w:val="24"/>
          <w:szCs w:val="24"/>
          <w:vertAlign w:val="subscript"/>
          <w:lang w:val="en-US" w:eastAsia="ru-RU"/>
        </w:rPr>
        <w:t>4</w:t>
      </w:r>
      <w:r w:rsidRPr="00B76F06">
        <w:rPr>
          <w:rFonts w:ascii="Times New Roman" w:eastAsia="Times New Roman" w:hAnsi="Times New Roman" w:cs="Times New Roman"/>
          <w:color w:val="333333"/>
          <w:sz w:val="24"/>
          <w:szCs w:val="24"/>
          <w:lang w:val="en-US" w:eastAsia="ru-RU"/>
        </w:rPr>
        <w:t>, BaCl</w:t>
      </w:r>
      <w:r w:rsidRPr="00B76F06">
        <w:rPr>
          <w:rFonts w:ascii="Times New Roman" w:eastAsia="Times New Roman" w:hAnsi="Times New Roman" w:cs="Times New Roman"/>
          <w:color w:val="333333"/>
          <w:sz w:val="24"/>
          <w:szCs w:val="24"/>
          <w:vertAlign w:val="subscript"/>
          <w:lang w:val="en-US" w:eastAsia="ru-RU"/>
        </w:rPr>
        <w:t>2</w:t>
      </w:r>
      <w:r w:rsidRPr="00B76F06">
        <w:rPr>
          <w:rFonts w:ascii="Times New Roman" w:eastAsia="Times New Roman" w:hAnsi="Times New Roman" w:cs="Times New Roman"/>
          <w:color w:val="333333"/>
          <w:sz w:val="24"/>
          <w:szCs w:val="24"/>
          <w:lang w:val="en-US" w:eastAsia="ru-RU"/>
        </w:rPr>
        <w:t>;</w:t>
      </w:r>
    </w:p>
    <w:p w14:paraId="4F0596FC"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B76F06">
        <w:rPr>
          <w:rFonts w:ascii="Times New Roman" w:eastAsia="Times New Roman" w:hAnsi="Times New Roman" w:cs="Times New Roman"/>
          <w:color w:val="333333"/>
          <w:sz w:val="24"/>
          <w:szCs w:val="24"/>
          <w:lang w:eastAsia="ru-RU"/>
        </w:rPr>
        <w:t>г</w:t>
      </w:r>
      <w:r w:rsidRPr="00B76F06">
        <w:rPr>
          <w:rFonts w:ascii="Times New Roman" w:eastAsia="Times New Roman" w:hAnsi="Times New Roman" w:cs="Times New Roman"/>
          <w:color w:val="333333"/>
          <w:sz w:val="24"/>
          <w:szCs w:val="24"/>
          <w:lang w:val="en-US" w:eastAsia="ru-RU"/>
        </w:rPr>
        <w:t>) NaOH, Al(OH)</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 Al(NO</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w:t>
      </w:r>
      <w:r w:rsidRPr="00B76F06">
        <w:rPr>
          <w:rFonts w:ascii="Times New Roman" w:eastAsia="Times New Roman" w:hAnsi="Times New Roman" w:cs="Times New Roman"/>
          <w:color w:val="333333"/>
          <w:sz w:val="24"/>
          <w:szCs w:val="24"/>
          <w:vertAlign w:val="subscript"/>
          <w:lang w:val="en-US" w:eastAsia="ru-RU"/>
        </w:rPr>
        <w:t>3</w:t>
      </w:r>
      <w:r w:rsidRPr="00B76F06">
        <w:rPr>
          <w:rFonts w:ascii="Times New Roman" w:eastAsia="Times New Roman" w:hAnsi="Times New Roman" w:cs="Times New Roman"/>
          <w:color w:val="333333"/>
          <w:sz w:val="24"/>
          <w:szCs w:val="24"/>
          <w:lang w:val="en-US" w:eastAsia="ru-RU"/>
        </w:rPr>
        <w:t>.</w:t>
      </w:r>
    </w:p>
    <w:p w14:paraId="247E17DE"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val="en-US" w:eastAsia="ru-RU"/>
        </w:rPr>
        <w:t xml:space="preserve">      </w:t>
      </w:r>
      <w:r w:rsidRPr="00B76F06">
        <w:rPr>
          <w:rFonts w:ascii="Times New Roman" w:eastAsia="Times New Roman" w:hAnsi="Times New Roman" w:cs="Times New Roman"/>
          <w:color w:val="333333"/>
          <w:sz w:val="24"/>
          <w:szCs w:val="24"/>
          <w:lang w:eastAsia="ru-RU"/>
        </w:rPr>
        <w:t>В каждой строчке вычеркнуть формулу вещества, принадлежащего не тому классу, к которому относятся два других. Объясните, почему?</w:t>
      </w:r>
    </w:p>
    <w:p w14:paraId="14665CB8"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b/>
          <w:bCs/>
          <w:color w:val="333333"/>
          <w:sz w:val="24"/>
          <w:szCs w:val="24"/>
          <w:lang w:eastAsia="ru-RU"/>
        </w:rPr>
        <w:t xml:space="preserve">      Игровые карточки-задания "Заполни поле"</w:t>
      </w:r>
    </w:p>
    <w:p w14:paraId="35FFB3BE"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 xml:space="preserve">        Игровые карточки-задания по теме "Водород"</w:t>
      </w:r>
    </w:p>
    <w:p w14:paraId="2D9F6301"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76F06">
        <w:rPr>
          <w:rFonts w:ascii="Times New Roman" w:eastAsia="Times New Roman" w:hAnsi="Times New Roman" w:cs="Times New Roman"/>
          <w:color w:val="333333"/>
          <w:sz w:val="24"/>
          <w:szCs w:val="24"/>
          <w:lang w:eastAsia="ru-RU"/>
        </w:rPr>
        <w:t>Заполните нижнее игровое поле формулами продуктов реакций.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66"/>
        <w:gridCol w:w="2259"/>
        <w:gridCol w:w="2074"/>
      </w:tblGrid>
      <w:tr w:rsidR="00B76F06" w:rsidRPr="00B76F06" w14:paraId="075B3A25" w14:textId="77777777" w:rsidTr="004F7609">
        <w:trPr>
          <w:jc w:val="center"/>
        </w:trPr>
        <w:tc>
          <w:tcPr>
            <w:tcW w:w="1966" w:type="dxa"/>
            <w:tcBorders>
              <w:top w:val="outset" w:sz="6" w:space="0" w:color="auto"/>
              <w:left w:val="outset" w:sz="6" w:space="0" w:color="auto"/>
              <w:bottom w:val="outset" w:sz="6" w:space="0" w:color="auto"/>
              <w:right w:val="outset" w:sz="6" w:space="0" w:color="auto"/>
            </w:tcBorders>
            <w:shd w:val="clear" w:color="auto" w:fill="auto"/>
            <w:hideMark/>
          </w:tcPr>
          <w:p w14:paraId="56A5F52E"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+O</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&gt;</w:t>
            </w:r>
          </w:p>
        </w:tc>
        <w:tc>
          <w:tcPr>
            <w:tcW w:w="2259" w:type="dxa"/>
            <w:tcBorders>
              <w:top w:val="outset" w:sz="6" w:space="0" w:color="auto"/>
              <w:left w:val="outset" w:sz="6" w:space="0" w:color="auto"/>
              <w:bottom w:val="outset" w:sz="6" w:space="0" w:color="auto"/>
              <w:right w:val="outset" w:sz="6" w:space="0" w:color="auto"/>
            </w:tcBorders>
            <w:shd w:val="clear" w:color="auto" w:fill="auto"/>
            <w:hideMark/>
          </w:tcPr>
          <w:p w14:paraId="37BBBB0E"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+Cl</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&gt;</w:t>
            </w:r>
          </w:p>
        </w:tc>
        <w:tc>
          <w:tcPr>
            <w:tcW w:w="2074" w:type="dxa"/>
            <w:tcBorders>
              <w:top w:val="outset" w:sz="6" w:space="0" w:color="auto"/>
              <w:left w:val="outset" w:sz="6" w:space="0" w:color="auto"/>
              <w:bottom w:val="outset" w:sz="6" w:space="0" w:color="auto"/>
              <w:right w:val="outset" w:sz="6" w:space="0" w:color="auto"/>
            </w:tcBorders>
            <w:shd w:val="clear" w:color="auto" w:fill="auto"/>
            <w:hideMark/>
          </w:tcPr>
          <w:p w14:paraId="3803DDA8"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+F</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&gt;</w:t>
            </w:r>
          </w:p>
        </w:tc>
      </w:tr>
      <w:tr w:rsidR="00B76F06" w:rsidRPr="00B76F06" w14:paraId="302F43C0" w14:textId="77777777" w:rsidTr="004F7609">
        <w:trPr>
          <w:jc w:val="center"/>
        </w:trPr>
        <w:tc>
          <w:tcPr>
            <w:tcW w:w="1966" w:type="dxa"/>
            <w:tcBorders>
              <w:top w:val="outset" w:sz="6" w:space="0" w:color="auto"/>
              <w:left w:val="outset" w:sz="6" w:space="0" w:color="auto"/>
              <w:bottom w:val="outset" w:sz="6" w:space="0" w:color="auto"/>
              <w:right w:val="outset" w:sz="6" w:space="0" w:color="auto"/>
            </w:tcBorders>
            <w:shd w:val="clear" w:color="auto" w:fill="auto"/>
            <w:hideMark/>
          </w:tcPr>
          <w:p w14:paraId="51D25530"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+Ca&gt;</w:t>
            </w:r>
          </w:p>
        </w:tc>
        <w:tc>
          <w:tcPr>
            <w:tcW w:w="2259" w:type="dxa"/>
            <w:tcBorders>
              <w:top w:val="outset" w:sz="6" w:space="0" w:color="auto"/>
              <w:left w:val="outset" w:sz="6" w:space="0" w:color="auto"/>
              <w:bottom w:val="outset" w:sz="6" w:space="0" w:color="auto"/>
              <w:right w:val="outset" w:sz="6" w:space="0" w:color="auto"/>
            </w:tcBorders>
            <w:shd w:val="clear" w:color="auto" w:fill="auto"/>
            <w:hideMark/>
          </w:tcPr>
          <w:p w14:paraId="0D1AF1AD"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+N</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&gt;</w:t>
            </w:r>
          </w:p>
        </w:tc>
        <w:tc>
          <w:tcPr>
            <w:tcW w:w="2074" w:type="dxa"/>
            <w:tcBorders>
              <w:top w:val="outset" w:sz="6" w:space="0" w:color="auto"/>
              <w:left w:val="outset" w:sz="6" w:space="0" w:color="auto"/>
              <w:bottom w:val="outset" w:sz="6" w:space="0" w:color="auto"/>
              <w:right w:val="outset" w:sz="6" w:space="0" w:color="auto"/>
            </w:tcBorders>
            <w:shd w:val="clear" w:color="auto" w:fill="auto"/>
            <w:hideMark/>
          </w:tcPr>
          <w:p w14:paraId="5DB62827"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+S&gt;</w:t>
            </w:r>
          </w:p>
        </w:tc>
      </w:tr>
      <w:tr w:rsidR="00B76F06" w:rsidRPr="00B76F06" w14:paraId="4626D64D" w14:textId="77777777" w:rsidTr="004F7609">
        <w:trPr>
          <w:jc w:val="center"/>
        </w:trPr>
        <w:tc>
          <w:tcPr>
            <w:tcW w:w="1966" w:type="dxa"/>
            <w:tcBorders>
              <w:top w:val="outset" w:sz="6" w:space="0" w:color="auto"/>
              <w:left w:val="outset" w:sz="6" w:space="0" w:color="auto"/>
              <w:bottom w:val="outset" w:sz="6" w:space="0" w:color="auto"/>
              <w:right w:val="outset" w:sz="6" w:space="0" w:color="auto"/>
            </w:tcBorders>
            <w:shd w:val="clear" w:color="auto" w:fill="auto"/>
            <w:hideMark/>
          </w:tcPr>
          <w:p w14:paraId="2046DF97"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+Na&gt;</w:t>
            </w:r>
          </w:p>
        </w:tc>
        <w:tc>
          <w:tcPr>
            <w:tcW w:w="2259" w:type="dxa"/>
            <w:tcBorders>
              <w:top w:val="outset" w:sz="6" w:space="0" w:color="auto"/>
              <w:left w:val="outset" w:sz="6" w:space="0" w:color="auto"/>
              <w:bottom w:val="outset" w:sz="6" w:space="0" w:color="auto"/>
              <w:right w:val="outset" w:sz="6" w:space="0" w:color="auto"/>
            </w:tcBorders>
            <w:shd w:val="clear" w:color="auto" w:fill="auto"/>
            <w:hideMark/>
          </w:tcPr>
          <w:p w14:paraId="59FC583B"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+Fe</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O</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&gt;</w:t>
            </w:r>
          </w:p>
        </w:tc>
        <w:tc>
          <w:tcPr>
            <w:tcW w:w="2074" w:type="dxa"/>
            <w:tcBorders>
              <w:top w:val="outset" w:sz="6" w:space="0" w:color="auto"/>
              <w:left w:val="outset" w:sz="6" w:space="0" w:color="auto"/>
              <w:bottom w:val="outset" w:sz="6" w:space="0" w:color="auto"/>
              <w:right w:val="outset" w:sz="6" w:space="0" w:color="auto"/>
            </w:tcBorders>
            <w:shd w:val="clear" w:color="auto" w:fill="auto"/>
            <w:hideMark/>
          </w:tcPr>
          <w:p w14:paraId="40D1A800"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H</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+BCl</w:t>
            </w:r>
            <w:r w:rsidRPr="00B76F06">
              <w:rPr>
                <w:rFonts w:ascii="Times New Roman" w:eastAsia="Times New Roman" w:hAnsi="Times New Roman" w:cs="Times New Roman"/>
                <w:sz w:val="24"/>
                <w:szCs w:val="24"/>
                <w:vertAlign w:val="subscript"/>
                <w:lang w:eastAsia="ru-RU"/>
              </w:rPr>
              <w:t>3</w:t>
            </w:r>
            <w:r w:rsidRPr="00B76F06">
              <w:rPr>
                <w:rFonts w:ascii="Times New Roman" w:eastAsia="Times New Roman" w:hAnsi="Times New Roman" w:cs="Times New Roman"/>
                <w:sz w:val="24"/>
                <w:szCs w:val="24"/>
                <w:lang w:eastAsia="ru-RU"/>
              </w:rPr>
              <w:t>&gt;</w:t>
            </w:r>
          </w:p>
        </w:tc>
      </w:tr>
    </w:tbl>
    <w:p w14:paraId="5AF81AB1" w14:textId="77777777" w:rsidR="00B76F06" w:rsidRPr="00B76F06" w:rsidRDefault="00B76F06" w:rsidP="00B76F06">
      <w:pPr>
        <w:spacing w:after="0" w:line="240" w:lineRule="auto"/>
        <w:ind w:left="150" w:right="150" w:firstLine="567"/>
        <w:jc w:val="both"/>
        <w:rPr>
          <w:rFonts w:ascii="Times New Roman" w:eastAsia="Times New Roman" w:hAnsi="Times New Roman" w:cs="Times New Roman"/>
          <w:color w:val="000000"/>
          <w:sz w:val="24"/>
          <w:szCs w:val="24"/>
          <w:lang w:eastAsia="ru-RU"/>
        </w:rPr>
      </w:pPr>
    </w:p>
    <w:p w14:paraId="7B24E684" w14:textId="77777777"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По мнению С. Соловейчика, есть три силы, заставляющие детей учиться: послушание, увлечение и цель. Послушание подталкивает, цель манит, а увлечение движет. Если дети равнодушны к предмету, учеба становится тяжелой повинностью. Поэтому не случайно каждый учитель в процессе своей деятельности стремится решить вопросы: как учить с увлечением, как сделать радостным и творческим процесс познания?</w:t>
      </w:r>
    </w:p>
    <w:p w14:paraId="51AC5D93" w14:textId="77777777"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Ещё один из способов решения этого вопроса, который я применяю на уроках – это организация проблемно - поисковой деятельности учащихся.</w:t>
      </w:r>
    </w:p>
    <w:p w14:paraId="5C8EA18C" w14:textId="77777777"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Эта деятельность по сравнению с другими имеет ряд преимуществ: усиливает познавательный интерес учащихся; способствует получению более глубоких знаний и что не мало важно, показывает их прикладную направленность; развивает умение творчески мыслить.</w:t>
      </w:r>
    </w:p>
    <w:p w14:paraId="66D86D32" w14:textId="77777777"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В 8 - м классе при изучении темы «Растворы. Массовая доля растворенного вещества» предлагаю задачи «жизненного» содержания:</w:t>
      </w:r>
    </w:p>
    <w:p w14:paraId="17E2023D" w14:textId="77777777" w:rsidR="00B76F06" w:rsidRPr="00B76F06" w:rsidRDefault="00B76F06" w:rsidP="00B76F06">
      <w:pPr>
        <w:numPr>
          <w:ilvl w:val="0"/>
          <w:numId w:val="2"/>
        </w:numPr>
        <w:spacing w:after="0" w:line="240" w:lineRule="auto"/>
        <w:ind w:right="150" w:firstLine="567"/>
        <w:contextualSpacing/>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Бабушка внукам на завтрак приготовила чай, один попросил положить в стакан объёмом 200г 2 ч. ложка сахара (1 ч. л содержит 12,5 г сахара), а второй - 2 кусочка сахара рафинада (1 кусочек имеет массу 5,6г). Определите, не пробуя на вкус, в каком стакане чай слаще?  </w:t>
      </w:r>
    </w:p>
    <w:p w14:paraId="547CA74A" w14:textId="77777777" w:rsidR="00B76F06" w:rsidRPr="00B76F06" w:rsidRDefault="00B76F06" w:rsidP="00B76F06">
      <w:pPr>
        <w:numPr>
          <w:ilvl w:val="0"/>
          <w:numId w:val="2"/>
        </w:numPr>
        <w:spacing w:after="0" w:line="240" w:lineRule="auto"/>
        <w:ind w:right="150" w:firstLine="567"/>
        <w:contextualSpacing/>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Посмотрите на этикетку бутылки, в которой находится столовый уксус. Какое содержание уксусной кислоты в этом растворе? Какова масса уксусной кислоты в 200 г столового уксуса?</w:t>
      </w:r>
    </w:p>
    <w:p w14:paraId="4D2AA683" w14:textId="77777777" w:rsidR="00B76F06" w:rsidRPr="00B76F06" w:rsidRDefault="00B76F06" w:rsidP="00B76F06">
      <w:pPr>
        <w:spacing w:after="0" w:line="240" w:lineRule="auto"/>
        <w:ind w:right="150"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 xml:space="preserve">  Для закрепления по теме «Кислоты и их химические свойства» предлагаю задание следующего содержания:</w:t>
      </w:r>
    </w:p>
    <w:p w14:paraId="7842C741" w14:textId="77777777" w:rsidR="00B76F06" w:rsidRPr="00B76F06" w:rsidRDefault="00B76F06" w:rsidP="00B76F06">
      <w:pPr>
        <w:numPr>
          <w:ilvl w:val="0"/>
          <w:numId w:val="1"/>
        </w:numPr>
        <w:spacing w:after="0" w:line="240" w:lineRule="auto"/>
        <w:ind w:right="150" w:firstLine="567"/>
        <w:contextualSpacing/>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При укусе муравья в ранку попадает муравьиная кислота НСООН. Чтобы боль утихла, кислоту надо нейтрализовать, например, раствором соды. При реакции образуется безвредная соль. Напишите химическое уравнение этой реакции, изобразив формулу уксусной кислоты условно HR.</w:t>
      </w:r>
    </w:p>
    <w:p w14:paraId="34E2F662"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color w:val="000000"/>
          <w:sz w:val="24"/>
          <w:szCs w:val="24"/>
          <w:lang w:eastAsia="ru-RU"/>
        </w:rPr>
        <w:t xml:space="preserve"> С целью формирования у учащихся первоначальных понятий о признаках и условиях протекания химических реакций, а также устойчивого познавательного интереса к химии, использую занимательные химические опыты. Перед проведением занимательного опыта ориентирую учеников на необходимость установления ими условий и признаков протекания реакций, подготавливаю их к пониманию дидактической цели химического опыта (формирование химических понятий, демонстрация техники </w:t>
      </w:r>
      <w:r w:rsidRPr="00B76F06">
        <w:rPr>
          <w:rFonts w:ascii="Times New Roman" w:eastAsia="Times New Roman" w:hAnsi="Times New Roman" w:cs="Times New Roman"/>
          <w:color w:val="000000"/>
          <w:sz w:val="24"/>
          <w:szCs w:val="24"/>
          <w:lang w:eastAsia="ru-RU"/>
        </w:rPr>
        <w:lastRenderedPageBreak/>
        <w:t>химического эксперимента). Затем даю учащимся возможность самостоятельно сформулировать личностно значимые цели, адекватные обучающей цели учителя (овладения химическими понятиями «признаки» и «условия протекания химических реакций» и др.). Благодаря занимательности химического опыта личностно значимые цели учащихся могут постепенно перерасти в мощный мотив учения – познавательный интерес.</w:t>
      </w:r>
      <w:r w:rsidRPr="00B76F06">
        <w:rPr>
          <w:rFonts w:ascii="Times New Roman" w:eastAsia="Times New Roman" w:hAnsi="Times New Roman" w:cs="Times New Roman"/>
          <w:sz w:val="24"/>
          <w:szCs w:val="24"/>
          <w:lang w:eastAsia="ru-RU"/>
        </w:rPr>
        <w:t xml:space="preserve"> Важную роль имеет химический демонстрационный эксперимент. Он является не только необходимым условием достижения осознанных опорных знаний по химии, но и облегчает понимание технологии химических производств, способствует развитию наблюдательности, умений объяснять наблюдаемые явления, используя для этого теоретические знания, устанавливать причинно-следственные связи.</w:t>
      </w:r>
    </w:p>
    <w:p w14:paraId="0212EB7E" w14:textId="77777777" w:rsidR="00B76F06" w:rsidRPr="00B76F06" w:rsidRDefault="00B76F06" w:rsidP="00B76F06">
      <w:pPr>
        <w:spacing w:after="0"/>
        <w:ind w:firstLine="708"/>
        <w:jc w:val="both"/>
        <w:rPr>
          <w:rFonts w:ascii="Times New Roman" w:eastAsia="Times New Roman" w:hAnsi="Times New Roman" w:cs="Times New Roman"/>
          <w:iCs/>
          <w:color w:val="000000"/>
          <w:sz w:val="24"/>
          <w:szCs w:val="24"/>
          <w:lang w:eastAsia="ru-RU"/>
        </w:rPr>
      </w:pPr>
      <w:r w:rsidRPr="00B76F06">
        <w:rPr>
          <w:rFonts w:ascii="Times New Roman" w:eastAsia="Times New Roman" w:hAnsi="Times New Roman" w:cs="Times New Roman"/>
          <w:iCs/>
          <w:color w:val="000000"/>
          <w:sz w:val="24"/>
          <w:szCs w:val="24"/>
          <w:lang w:eastAsia="ru-RU"/>
        </w:rPr>
        <w:t xml:space="preserve">Для реализации цели и задач программы необходима системная работа. Поэтому, кроме работы на уроке, важно закрепление навыков во внеурочной деятельности, использую углубляющий элективный курс по химии «Нестандартные задачи»  (Рабочая программа элективного курса – Приложение 1) </w:t>
      </w:r>
    </w:p>
    <w:p w14:paraId="2AE0E4BE" w14:textId="77777777" w:rsidR="00B76F06" w:rsidRPr="00B76F06" w:rsidRDefault="00B76F06" w:rsidP="00B76F06">
      <w:pPr>
        <w:spacing w:after="0" w:line="240" w:lineRule="auto"/>
        <w:ind w:firstLine="567"/>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sz w:val="24"/>
          <w:szCs w:val="24"/>
          <w:lang w:eastAsia="ru-RU"/>
        </w:rPr>
        <w:t xml:space="preserve">Задания творческого характера служат и способом подготовки учащихся к успешному выполнению части С ОГЭ, ЕГЭ </w:t>
      </w:r>
      <w:r w:rsidRPr="00B76F06">
        <w:rPr>
          <w:rFonts w:ascii="Times New Roman" w:eastAsia="Times New Roman" w:hAnsi="Times New Roman" w:cs="Times New Roman"/>
          <w:color w:val="000000"/>
          <w:sz w:val="24"/>
          <w:szCs w:val="24"/>
          <w:lang w:eastAsia="ru-RU"/>
        </w:rPr>
        <w:t>и являются эффективными в плане развития творческих способностей и мотивации на успех.</w:t>
      </w:r>
    </w:p>
    <w:p w14:paraId="10B407B3"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Результат своей деятельности вижу в росте интереса к моему предмету, в творческой активности учащихся на уроках и внеклассных занятиях, в умении самостоятельно мыслить, в коммуникативной активности, стабильности результатов обучения. Описанные приёмы формирования мотивации доказали свою эффективность и в целом могут служить основой для занятий как с одарёнными детьми, так и с обычными учениками. На протяжении нескольких лет мои выпускники являются призёрами и победителями всероссийской олимпиады, малой предметной олимпиады и других региональных конкурсов. А также показывают хорошие результаты ОГЭ и ЕГЭ</w:t>
      </w:r>
    </w:p>
    <w:p w14:paraId="65980AC2"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Таким образом, считаю, что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 Данные технологии позволяют добиться решения основной задачи: развития познавательных навыков учащихся, умений самостоятельно конструировать свои знания, ориентироваться в информационном пространстве, развития критического и творческого мышления.</w:t>
      </w:r>
    </w:p>
    <w:p w14:paraId="14E19F2D"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
    <w:p w14:paraId="2EA44E00" w14:textId="77777777" w:rsidR="00B76F06" w:rsidRPr="00B76F06" w:rsidRDefault="00B76F06" w:rsidP="00B76F06">
      <w:pPr>
        <w:spacing w:after="0" w:line="240" w:lineRule="auto"/>
        <w:ind w:firstLine="567"/>
        <w:jc w:val="both"/>
        <w:rPr>
          <w:rFonts w:ascii="Times New Roman" w:eastAsia="Times New Roman" w:hAnsi="Times New Roman" w:cs="Times New Roman"/>
          <w:sz w:val="24"/>
          <w:szCs w:val="24"/>
          <w:lang w:eastAsia="ru-RU"/>
        </w:rPr>
      </w:pPr>
    </w:p>
    <w:p w14:paraId="705128DE" w14:textId="77777777" w:rsidR="00B76F06" w:rsidRPr="00B76F06" w:rsidRDefault="00B76F06" w:rsidP="00B76F06">
      <w:pPr>
        <w:shd w:val="clear" w:color="auto" w:fill="F5F5F5"/>
        <w:spacing w:before="150" w:after="240" w:line="240" w:lineRule="auto"/>
        <w:jc w:val="both"/>
        <w:outlineLvl w:val="0"/>
        <w:rPr>
          <w:rFonts w:ascii="Times New Roman" w:eastAsia="Times New Roman" w:hAnsi="Times New Roman" w:cs="Times New Roman"/>
          <w:b/>
          <w:bCs/>
          <w:i/>
          <w:color w:val="181818"/>
          <w:kern w:val="36"/>
          <w:sz w:val="24"/>
          <w:szCs w:val="24"/>
          <w:lang w:eastAsia="ru-RU"/>
        </w:rPr>
      </w:pPr>
      <w:r w:rsidRPr="00B76F06">
        <w:rPr>
          <w:rFonts w:ascii="Times New Roman" w:eastAsia="Times New Roman" w:hAnsi="Times New Roman" w:cs="Times New Roman"/>
          <w:b/>
          <w:bCs/>
          <w:i/>
          <w:color w:val="181818"/>
          <w:kern w:val="36"/>
          <w:sz w:val="24"/>
          <w:szCs w:val="24"/>
          <w:lang w:eastAsia="ru-RU"/>
        </w:rPr>
        <w:t>(Приложение 1)</w:t>
      </w:r>
    </w:p>
    <w:p w14:paraId="7499C8CD" w14:textId="77777777" w:rsidR="00B76F06" w:rsidRPr="00B76F06" w:rsidRDefault="00B76F06" w:rsidP="00B76F06">
      <w:pPr>
        <w:shd w:val="clear" w:color="auto" w:fill="F5F5F5"/>
        <w:spacing w:before="150" w:after="240" w:line="240" w:lineRule="auto"/>
        <w:jc w:val="both"/>
        <w:outlineLvl w:val="0"/>
        <w:rPr>
          <w:rFonts w:ascii="Times New Roman" w:eastAsia="Times New Roman" w:hAnsi="Times New Roman" w:cs="Times New Roman"/>
          <w:b/>
          <w:bCs/>
          <w:color w:val="181818"/>
          <w:kern w:val="36"/>
          <w:sz w:val="24"/>
          <w:szCs w:val="24"/>
          <w:lang w:eastAsia="ru-RU"/>
        </w:rPr>
      </w:pPr>
      <w:r w:rsidRPr="00B76F06">
        <w:rPr>
          <w:rFonts w:ascii="Times New Roman" w:eastAsia="Times New Roman" w:hAnsi="Times New Roman" w:cs="Times New Roman"/>
          <w:b/>
          <w:bCs/>
          <w:color w:val="181818"/>
          <w:kern w:val="36"/>
          <w:sz w:val="24"/>
          <w:szCs w:val="24"/>
          <w:lang w:eastAsia="ru-RU"/>
        </w:rPr>
        <w:t xml:space="preserve">Элективный курс </w:t>
      </w:r>
    </w:p>
    <w:p w14:paraId="4AB95FED" w14:textId="77777777" w:rsidR="00B76F06" w:rsidRPr="00B76F06" w:rsidRDefault="00B76F06" w:rsidP="00B76F06">
      <w:pPr>
        <w:shd w:val="clear" w:color="auto" w:fill="F5F5F5"/>
        <w:spacing w:before="150" w:after="240" w:line="240" w:lineRule="auto"/>
        <w:jc w:val="both"/>
        <w:outlineLvl w:val="0"/>
        <w:rPr>
          <w:rFonts w:ascii="Times New Roman" w:eastAsia="Times New Roman" w:hAnsi="Times New Roman" w:cs="Times New Roman"/>
          <w:b/>
          <w:bCs/>
          <w:color w:val="181818"/>
          <w:kern w:val="36"/>
          <w:sz w:val="24"/>
          <w:szCs w:val="24"/>
          <w:lang w:eastAsia="ru-RU"/>
        </w:rPr>
      </w:pPr>
      <w:r w:rsidRPr="00B76F06">
        <w:rPr>
          <w:rFonts w:ascii="Times New Roman" w:eastAsia="Times New Roman" w:hAnsi="Times New Roman" w:cs="Times New Roman"/>
          <w:b/>
          <w:bCs/>
          <w:color w:val="181818"/>
          <w:kern w:val="36"/>
          <w:sz w:val="24"/>
          <w:szCs w:val="24"/>
          <w:lang w:eastAsia="ru-RU"/>
        </w:rPr>
        <w:t>" Решение нестандартных задач по химии"(9 класс)</w:t>
      </w:r>
    </w:p>
    <w:p w14:paraId="44A1DFE3" w14:textId="77777777" w:rsidR="00B76F06" w:rsidRPr="00B76F06" w:rsidRDefault="00B76F06" w:rsidP="00B76F06">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w:t>
      </w:r>
    </w:p>
    <w:p w14:paraId="1116EAAC" w14:textId="77777777" w:rsidR="00B76F06" w:rsidRPr="00B76F06" w:rsidRDefault="00B76F06" w:rsidP="00B76F06">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Пояснительная записка</w:t>
      </w:r>
    </w:p>
    <w:p w14:paraId="37358ED8"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w:t>
      </w:r>
    </w:p>
    <w:p w14:paraId="1CB5BD74"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xml:space="preserve">        Рабочая программа курса "Решение нестандартных задач по химии" составлена на </w:t>
      </w:r>
      <w:proofErr w:type="gramStart"/>
      <w:r w:rsidRPr="00B76F06">
        <w:rPr>
          <w:rFonts w:ascii="Times New Roman" w:eastAsia="Times New Roman" w:hAnsi="Times New Roman" w:cs="Times New Roman"/>
          <w:color w:val="181818"/>
          <w:sz w:val="24"/>
          <w:szCs w:val="24"/>
          <w:lang w:eastAsia="ru-RU"/>
        </w:rPr>
        <w:t>основе  авторской</w:t>
      </w:r>
      <w:proofErr w:type="gramEnd"/>
      <w:r w:rsidRPr="00B76F06">
        <w:rPr>
          <w:rFonts w:ascii="Times New Roman" w:eastAsia="Times New Roman" w:hAnsi="Times New Roman" w:cs="Times New Roman"/>
          <w:color w:val="181818"/>
          <w:sz w:val="24"/>
          <w:szCs w:val="24"/>
          <w:lang w:eastAsia="ru-RU"/>
        </w:rPr>
        <w:t xml:space="preserve"> программы  </w:t>
      </w:r>
      <w:proofErr w:type="spellStart"/>
      <w:r w:rsidRPr="00B76F06">
        <w:rPr>
          <w:rFonts w:ascii="Times New Roman" w:eastAsia="Times New Roman" w:hAnsi="Times New Roman" w:cs="Times New Roman"/>
          <w:color w:val="181818"/>
          <w:sz w:val="24"/>
          <w:szCs w:val="24"/>
          <w:lang w:eastAsia="ru-RU"/>
        </w:rPr>
        <w:t>Штепа</w:t>
      </w:r>
      <w:proofErr w:type="spellEnd"/>
      <w:r w:rsidRPr="00B76F06">
        <w:rPr>
          <w:rFonts w:ascii="Times New Roman" w:eastAsia="Times New Roman" w:hAnsi="Times New Roman" w:cs="Times New Roman"/>
          <w:color w:val="181818"/>
          <w:sz w:val="24"/>
          <w:szCs w:val="24"/>
          <w:lang w:eastAsia="ru-RU"/>
        </w:rPr>
        <w:t xml:space="preserve"> Л. И.  Способы решения расчетных задач по химии (опубликована: Химия. 9 класс: сборник элективных курсов/авт.-сост. В.Г. Денисова. – Волгоград: Учитель, 2007.) и является продолжением курса 8 класса " Решение задач по химии".</w:t>
      </w:r>
    </w:p>
    <w:p w14:paraId="0331BB79"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Курс предназначен для учащихся 9 классов и рассчитан на 34 часа, в неделю – 1 час.</w:t>
      </w:r>
    </w:p>
    <w:p w14:paraId="25F1CA81" w14:textId="77777777" w:rsidR="00B76F06" w:rsidRPr="00B76F06" w:rsidRDefault="00B76F06" w:rsidP="00B76F06">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lastRenderedPageBreak/>
        <w:t>    Данная работа направлена на реализацию федерального компонента государственного стандарта образования на основе компетентностного подхода в обучении.</w:t>
      </w:r>
    </w:p>
    <w:p w14:paraId="47F27D86" w14:textId="77777777" w:rsidR="00B76F06" w:rsidRPr="00B76F06" w:rsidRDefault="00B76F06" w:rsidP="00B76F0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181818"/>
          <w:sz w:val="24"/>
          <w:szCs w:val="24"/>
          <w:lang w:eastAsia="ru-RU"/>
        </w:rPr>
        <w:t>В настоящее время большое значение придается практической направленности обучения.</w:t>
      </w:r>
      <w:r w:rsidRPr="00B76F06">
        <w:rPr>
          <w:rFonts w:ascii="Times New Roman" w:eastAsia="Times New Roman" w:hAnsi="Times New Roman" w:cs="Times New Roman"/>
          <w:color w:val="000000"/>
          <w:sz w:val="24"/>
          <w:szCs w:val="24"/>
          <w:lang w:eastAsia="ru-RU"/>
        </w:rPr>
        <w:t xml:space="preserve"> Главной целью современного образования является развитие и воспитание интеллектуальной, нравственной и творческой личности. В свете международных критериев измерения качества системы образования, на одно из первых мест выходит проблема формирования мобильности, умения работать с информацией, принимать решения в нестандартных ситуациях.</w:t>
      </w:r>
    </w:p>
    <w:p w14:paraId="3CC6532C" w14:textId="77777777" w:rsidR="00B76F06" w:rsidRPr="00B76F06" w:rsidRDefault="00B76F06" w:rsidP="00B76F06">
      <w:pPr>
        <w:shd w:val="clear" w:color="auto" w:fill="FFFFFF"/>
        <w:spacing w:after="150" w:line="240" w:lineRule="auto"/>
        <w:ind w:firstLine="426"/>
        <w:jc w:val="both"/>
        <w:rPr>
          <w:rFonts w:ascii="Times New Roman" w:eastAsia="Times New Roman" w:hAnsi="Times New Roman" w:cs="Times New Roman"/>
          <w:color w:val="000000"/>
          <w:sz w:val="24"/>
          <w:szCs w:val="24"/>
          <w:lang w:eastAsia="ru-RU"/>
        </w:rPr>
      </w:pPr>
      <w:r w:rsidRPr="00B76F06">
        <w:rPr>
          <w:rFonts w:ascii="Times New Roman" w:eastAsia="Times New Roman" w:hAnsi="Times New Roman" w:cs="Times New Roman"/>
          <w:color w:val="000000"/>
          <w:sz w:val="24"/>
          <w:szCs w:val="24"/>
          <w:lang w:eastAsia="ru-RU"/>
        </w:rPr>
        <w:t>Такой подход нашел отражение в основных нормативных документах образовательной сферы, в частности во ФГОС. Метапредметные компетентности внесены в перечень основных результатов обучения, которые, согласно новым стандартам, должны освоить обучающиеся.</w:t>
      </w:r>
    </w:p>
    <w:p w14:paraId="1F71A27E" w14:textId="77777777" w:rsidR="00B76F06" w:rsidRPr="00B76F06" w:rsidRDefault="00B76F06" w:rsidP="00B76F06">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Именно поэтому умение решать задачи становится одним из определяющих факторов при оценке уровня знаний. Расчетные задачи обеспечивают более глубокое и полное усвоение материала по предмету, вырабатывают умение самостоятельного применения приобретенных знаний. Данный курс является особенно важным, так как при малом количестве часов, отведенных на изучение химии, предоставляет учащимся возможность совершенствования в решении расчетных и экспериментальных задач, знакомит с различными способами их решения.</w:t>
      </w:r>
    </w:p>
    <w:p w14:paraId="657377A4" w14:textId="77777777" w:rsidR="00B76F06" w:rsidRPr="00B76F06" w:rsidRDefault="00B76F06" w:rsidP="00B76F06">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Курс " Решение нестандартных задач по химии" даст возможность учащимся решать задачи повышенного уровня сложности и лучше подготовиться к олимпиадам, конкурсам и итоговой аттестации по предмету.</w:t>
      </w:r>
    </w:p>
    <w:p w14:paraId="19C1AD71"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Цель курса: </w:t>
      </w:r>
      <w:r w:rsidRPr="00B76F06">
        <w:rPr>
          <w:rFonts w:ascii="Times New Roman" w:eastAsia="Times New Roman" w:hAnsi="Times New Roman" w:cs="Times New Roman"/>
          <w:color w:val="181818"/>
          <w:sz w:val="24"/>
          <w:szCs w:val="24"/>
          <w:lang w:eastAsia="ru-RU"/>
        </w:rPr>
        <w:t>привитие интереса к предметам естественного цикла и дальнейшему    их   изучению   в    10-11    классах    на   повышенном    уровне; подготовка   к   восприятию   нового   сложного   химического   содержания в старших классах.</w:t>
      </w:r>
    </w:p>
    <w:p w14:paraId="362779E1"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Задачи курса:</w:t>
      </w:r>
    </w:p>
    <w:p w14:paraId="237B7E90" w14:textId="77777777"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углубить знания учащихся по химии при решении сложных задач;</w:t>
      </w:r>
    </w:p>
    <w:p w14:paraId="53B31B46" w14:textId="77777777"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дать учащимся возможность реализовать и развить свой интерес к химии;</w:t>
      </w:r>
    </w:p>
    <w:p w14:paraId="192A38C7" w14:textId="77777777"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создать учащимся условия для подготовки к олимпиадам по химии, к сдаче ГИА.</w:t>
      </w:r>
    </w:p>
    <w:p w14:paraId="03D0F6CC" w14:textId="77777777" w:rsidR="00B76F06" w:rsidRPr="00B76F06" w:rsidRDefault="00B76F06" w:rsidP="00B76F06">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Программа курса  поможет научиться правильно решать расчетные химические задачи и окажется полезной как для учащихся, интересующихся химией, так и для тех, кто готовится к сдаче экзамена.</w:t>
      </w:r>
    </w:p>
    <w:p w14:paraId="0298B50C"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w:t>
      </w:r>
      <w:r w:rsidRPr="00B76F06">
        <w:rPr>
          <w:rFonts w:ascii="Times New Roman" w:eastAsia="Times New Roman" w:hAnsi="Times New Roman" w:cs="Times New Roman"/>
          <w:color w:val="181818"/>
          <w:sz w:val="24"/>
          <w:szCs w:val="24"/>
          <w:lang w:eastAsia="ru-RU"/>
        </w:rPr>
        <w:tab/>
        <w:t>Предполагается использовать следующие формы занятий</w:t>
      </w:r>
      <w:r w:rsidRPr="00B76F06">
        <w:rPr>
          <w:rFonts w:ascii="Times New Roman" w:eastAsia="Times New Roman" w:hAnsi="Times New Roman" w:cs="Times New Roman"/>
          <w:color w:val="181818"/>
          <w:spacing w:val="-1"/>
          <w:sz w:val="24"/>
          <w:szCs w:val="24"/>
          <w:lang w:eastAsia="ru-RU"/>
        </w:rPr>
        <w:t>: лекции, фронтальный разбор способов решения новых типов задач; практические занятия; групповое и индивидуальное самостоятельное решение задач; кол</w:t>
      </w:r>
      <w:r w:rsidRPr="00B76F06">
        <w:rPr>
          <w:rFonts w:ascii="Times New Roman" w:eastAsia="Times New Roman" w:hAnsi="Times New Roman" w:cs="Times New Roman"/>
          <w:color w:val="181818"/>
          <w:spacing w:val="-1"/>
          <w:sz w:val="24"/>
          <w:szCs w:val="24"/>
          <w:lang w:eastAsia="ru-RU"/>
        </w:rPr>
        <w:softHyphen/>
      </w:r>
      <w:r w:rsidRPr="00B76F06">
        <w:rPr>
          <w:rFonts w:ascii="Times New Roman" w:eastAsia="Times New Roman" w:hAnsi="Times New Roman" w:cs="Times New Roman"/>
          <w:color w:val="181818"/>
          <w:sz w:val="24"/>
          <w:szCs w:val="24"/>
          <w:lang w:eastAsia="ru-RU"/>
        </w:rPr>
        <w:t>лективное обсуждение решения наиболее сложных и нестандарт</w:t>
      </w:r>
      <w:r w:rsidRPr="00B76F06">
        <w:rPr>
          <w:rFonts w:ascii="Times New Roman" w:eastAsia="Times New Roman" w:hAnsi="Times New Roman" w:cs="Times New Roman"/>
          <w:color w:val="181818"/>
          <w:sz w:val="24"/>
          <w:szCs w:val="24"/>
          <w:lang w:eastAsia="ru-RU"/>
        </w:rPr>
        <w:softHyphen/>
        <w:t>ных задач; </w:t>
      </w:r>
      <w:r w:rsidRPr="00B76F06">
        <w:rPr>
          <w:rFonts w:ascii="Times New Roman" w:eastAsia="Times New Roman" w:hAnsi="Times New Roman" w:cs="Times New Roman"/>
          <w:color w:val="181818"/>
          <w:spacing w:val="-1"/>
          <w:sz w:val="24"/>
          <w:szCs w:val="24"/>
          <w:lang w:eastAsia="ru-RU"/>
        </w:rPr>
        <w:t>работа учащихся над творческими </w:t>
      </w:r>
      <w:r w:rsidRPr="00B76F06">
        <w:rPr>
          <w:rFonts w:ascii="Times New Roman" w:eastAsia="Times New Roman" w:hAnsi="Times New Roman" w:cs="Times New Roman"/>
          <w:color w:val="181818"/>
          <w:sz w:val="24"/>
          <w:szCs w:val="24"/>
          <w:lang w:eastAsia="ru-RU"/>
        </w:rPr>
        <w:t>проектами.</w:t>
      </w:r>
      <w:r w:rsidRPr="00B76F06">
        <w:rPr>
          <w:rFonts w:ascii="Times New Roman" w:eastAsia="Times New Roman" w:hAnsi="Times New Roman" w:cs="Times New Roman"/>
          <w:color w:val="181818"/>
          <w:spacing w:val="-1"/>
          <w:sz w:val="24"/>
          <w:szCs w:val="24"/>
          <w:lang w:eastAsia="ru-RU"/>
        </w:rPr>
        <w:t> Достижения учащихся, успешность решения ими задач фикси</w:t>
      </w:r>
      <w:r w:rsidRPr="00B76F06">
        <w:rPr>
          <w:rFonts w:ascii="Times New Roman" w:eastAsia="Times New Roman" w:hAnsi="Times New Roman" w:cs="Times New Roman"/>
          <w:color w:val="181818"/>
          <w:spacing w:val="-1"/>
          <w:sz w:val="24"/>
          <w:szCs w:val="24"/>
          <w:lang w:eastAsia="ru-RU"/>
        </w:rPr>
        <w:softHyphen/>
      </w:r>
      <w:r w:rsidRPr="00B76F06">
        <w:rPr>
          <w:rFonts w:ascii="Times New Roman" w:eastAsia="Times New Roman" w:hAnsi="Times New Roman" w:cs="Times New Roman"/>
          <w:color w:val="181818"/>
          <w:spacing w:val="-2"/>
          <w:sz w:val="24"/>
          <w:szCs w:val="24"/>
          <w:lang w:eastAsia="ru-RU"/>
        </w:rPr>
        <w:t>руются по каждому блоку, по окончании курса планируется защита </w:t>
      </w:r>
      <w:r w:rsidRPr="00B76F06">
        <w:rPr>
          <w:rFonts w:ascii="Times New Roman" w:eastAsia="Times New Roman" w:hAnsi="Times New Roman" w:cs="Times New Roman"/>
          <w:color w:val="181818"/>
          <w:sz w:val="24"/>
          <w:szCs w:val="24"/>
          <w:lang w:eastAsia="ru-RU"/>
        </w:rPr>
        <w:t>учащимися разработанных проектов.</w:t>
      </w:r>
    </w:p>
    <w:p w14:paraId="37664508"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ab/>
        <w:t>В программу включены расчётные задачи, а также творческие задания в нестандартных условиях в различных сферах нашего быта: стирке, уборке, уходу за волосами, эксплуатации автомобиля, борьбе с вредителями сада и огорода; задачи связанные с региональными особенностями.</w:t>
      </w:r>
    </w:p>
    <w:p w14:paraId="69731C2C" w14:textId="77777777" w:rsidR="00B76F06" w:rsidRPr="00B76F06" w:rsidRDefault="00B76F06" w:rsidP="00B76F06">
      <w:pPr>
        <w:shd w:val="clear" w:color="auto" w:fill="FFFFFF"/>
        <w:spacing w:after="0" w:line="264" w:lineRule="atLeast"/>
        <w:ind w:left="1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w:t>
      </w:r>
    </w:p>
    <w:p w14:paraId="000CB3C8"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Содержание обучения</w:t>
      </w:r>
    </w:p>
    <w:p w14:paraId="0259B370"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1. Введение</w:t>
      </w:r>
    </w:p>
    <w:p w14:paraId="46457082"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Цели, задачи, структура курса, формы работы и формы отчетности.</w:t>
      </w:r>
    </w:p>
    <w:p w14:paraId="70FA01C9"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Тема 1. Расчеты по химическим формулам</w:t>
      </w:r>
    </w:p>
    <w:p w14:paraId="42236C7D"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lastRenderedPageBreak/>
        <w:t>Основные понятия и законы химии. Количество вещества. Молярная масса. Постоянная Авогадро. Число структурных единиц. Молярный объем газа. Относительная плотность газа. Массовая доля элемента. Массовая доля вещества. Мольная доля вещества. Средняя молекулярная масса смеси газов. Массовая доля газов в газовой смеси. Вычисления с использованием физических величин (количество вещества, молярный объем газа, относительная плотность газа, массовая доля) и постоянной Авогадро. Определение средней молекулярной массы смеси. Определение относительной плотности газовой смеси. Определение средней молекулярной массы смеси. Определение относительной плотности газовой сме</w:t>
      </w:r>
      <w:r w:rsidRPr="00B76F06">
        <w:rPr>
          <w:rFonts w:ascii="Times New Roman" w:eastAsia="Times New Roman" w:hAnsi="Times New Roman" w:cs="Times New Roman"/>
          <w:color w:val="181818"/>
          <w:sz w:val="24"/>
          <w:szCs w:val="24"/>
          <w:lang w:eastAsia="ru-RU"/>
        </w:rPr>
        <w:softHyphen/>
        <w:t>си. Определение состава газовых смесей.</w:t>
      </w:r>
    </w:p>
    <w:p w14:paraId="6405C39C"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Тема 2. Растворы</w:t>
      </w:r>
    </w:p>
    <w:p w14:paraId="4C2E2D75"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Массовая доля растворенного вещества. Правило смешения. Расчеты с использованием массовой доли растворенного вещества. Молярная концентрация. Расчетно-практические задачи на приготовление растворов заданной концентрации из чистого растворенного вещества и воды, кристаллогидрата и воды; другого раствора и воды. Растворимость веществ. Насыщенные растворы. Массовая доля вещества в насыщенном растворе. Решение задач на растворимость.</w:t>
      </w:r>
    </w:p>
    <w:p w14:paraId="2292D006"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Тема 3. Вычисления по химическим уравнениям</w:t>
      </w:r>
    </w:p>
    <w:p w14:paraId="75434CF2"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Закон объемных отношений газообразных веществ. Вычисление объемных отношений газов. Задачи, связанные с вычислением массовой доли веще</w:t>
      </w:r>
      <w:r w:rsidRPr="00B76F06">
        <w:rPr>
          <w:rFonts w:ascii="Times New Roman" w:eastAsia="Times New Roman" w:hAnsi="Times New Roman" w:cs="Times New Roman"/>
          <w:color w:val="181818"/>
          <w:sz w:val="24"/>
          <w:szCs w:val="24"/>
          <w:lang w:eastAsia="ru-RU"/>
        </w:rPr>
        <w:softHyphen/>
        <w:t>ства в образовавшемся растворе. Вычисление массы (объема, коли</w:t>
      </w:r>
      <w:r w:rsidRPr="00B76F06">
        <w:rPr>
          <w:rFonts w:ascii="Times New Roman" w:eastAsia="Times New Roman" w:hAnsi="Times New Roman" w:cs="Times New Roman"/>
          <w:color w:val="181818"/>
          <w:sz w:val="24"/>
          <w:szCs w:val="24"/>
          <w:lang w:eastAsia="ru-RU"/>
        </w:rPr>
        <w:softHyphen/>
        <w:t>чества вещества) продукта реакции, если одно из реагирующих ве</w:t>
      </w:r>
      <w:r w:rsidRPr="00B76F06">
        <w:rPr>
          <w:rFonts w:ascii="Times New Roman" w:eastAsia="Times New Roman" w:hAnsi="Times New Roman" w:cs="Times New Roman"/>
          <w:color w:val="181818"/>
          <w:sz w:val="24"/>
          <w:szCs w:val="24"/>
          <w:lang w:eastAsia="ru-RU"/>
        </w:rPr>
        <w:softHyphen/>
        <w:t>ществ дано в избытке: вещество, взятое в избытке, не реагирует с продуктом реакции; вещество, взятое в избытке, взаимодействует с продуктом реакции. Определение состава смеси, все компоненты которой взаимодействуют с указанными компонентами. Определение состава смеси, компоненты которой выборочно взаимодействуют с указанным реагентом. </w:t>
      </w:r>
      <w:r w:rsidRPr="00B76F06">
        <w:rPr>
          <w:rFonts w:ascii="Times New Roman" w:eastAsia="Times New Roman" w:hAnsi="Times New Roman" w:cs="Times New Roman"/>
          <w:color w:val="181818"/>
          <w:spacing w:val="-2"/>
          <w:sz w:val="24"/>
          <w:szCs w:val="24"/>
          <w:lang w:eastAsia="ru-RU"/>
        </w:rPr>
        <w:t>Защита творческих проектов.</w:t>
      </w:r>
    </w:p>
    <w:p w14:paraId="31EBC6CB"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pacing w:val="-2"/>
          <w:sz w:val="24"/>
          <w:szCs w:val="24"/>
          <w:lang w:eastAsia="ru-RU"/>
        </w:rPr>
        <w:t> </w:t>
      </w:r>
    </w:p>
    <w:p w14:paraId="3D361C5C"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Тематическое планирование</w:t>
      </w:r>
    </w:p>
    <w:p w14:paraId="5FEABB41" w14:textId="77777777" w:rsidR="00B76F06" w:rsidRPr="00B76F06" w:rsidRDefault="00B76F06" w:rsidP="00B76F06">
      <w:pPr>
        <w:shd w:val="clear" w:color="auto" w:fill="FFFFFF"/>
        <w:spacing w:line="240" w:lineRule="auto"/>
        <w:ind w:left="12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00B050"/>
          <w:sz w:val="24"/>
          <w:szCs w:val="24"/>
          <w:lang w:eastAsia="ru-RU"/>
        </w:rPr>
        <w:t> </w:t>
      </w:r>
    </w:p>
    <w:tbl>
      <w:tblPr>
        <w:tblW w:w="9936" w:type="dxa"/>
        <w:tblCellMar>
          <w:left w:w="0" w:type="dxa"/>
          <w:right w:w="0" w:type="dxa"/>
        </w:tblCellMar>
        <w:tblLook w:val="04A0" w:firstRow="1" w:lastRow="0" w:firstColumn="1" w:lastColumn="0" w:noHBand="0" w:noVBand="1"/>
      </w:tblPr>
      <w:tblGrid>
        <w:gridCol w:w="738"/>
        <w:gridCol w:w="5427"/>
        <w:gridCol w:w="2164"/>
        <w:gridCol w:w="1607"/>
      </w:tblGrid>
      <w:tr w:rsidR="00B76F06" w:rsidRPr="00B76F06" w14:paraId="04679A21" w14:textId="77777777" w:rsidTr="004F7609">
        <w:trPr>
          <w:trHeight w:val="523"/>
        </w:trPr>
        <w:tc>
          <w:tcPr>
            <w:tcW w:w="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1E918B"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w:t>
            </w:r>
          </w:p>
          <w:p w14:paraId="6EC24EAB"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п\п</w:t>
            </w:r>
          </w:p>
        </w:tc>
        <w:tc>
          <w:tcPr>
            <w:tcW w:w="61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50F9C5"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p w14:paraId="508AD9F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Наименование раздела, темы</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D821E1"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Количество   часов по</w:t>
            </w:r>
          </w:p>
          <w:p w14:paraId="7398B670"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программе</w:t>
            </w:r>
          </w:p>
        </w:tc>
        <w:tc>
          <w:tcPr>
            <w:tcW w:w="16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9BD0B6"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Из них практические</w:t>
            </w:r>
          </w:p>
          <w:p w14:paraId="28A2B0DB"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работы</w:t>
            </w:r>
          </w:p>
        </w:tc>
      </w:tr>
      <w:tr w:rsidR="00B76F06" w:rsidRPr="00B76F06" w14:paraId="3DEF4907" w14:textId="77777777" w:rsidTr="004F7609">
        <w:trPr>
          <w:trHeight w:val="547"/>
        </w:trPr>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908BEE"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w:t>
            </w:r>
          </w:p>
        </w:tc>
        <w:tc>
          <w:tcPr>
            <w:tcW w:w="61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54D5D1"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Введение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9BA126"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14:paraId="2781E9B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r>
      <w:tr w:rsidR="00B76F06" w:rsidRPr="00B76F06" w14:paraId="321E10FA" w14:textId="77777777" w:rsidTr="004F7609">
        <w:trPr>
          <w:trHeight w:val="325"/>
        </w:trPr>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D16996"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w:t>
            </w:r>
          </w:p>
        </w:tc>
        <w:tc>
          <w:tcPr>
            <w:tcW w:w="6161" w:type="dxa"/>
            <w:tcBorders>
              <w:top w:val="nil"/>
              <w:left w:val="nil"/>
              <w:bottom w:val="single" w:sz="8" w:space="0" w:color="000000"/>
              <w:right w:val="single" w:sz="8" w:space="0" w:color="000000"/>
            </w:tcBorders>
            <w:tcMar>
              <w:top w:w="0" w:type="dxa"/>
              <w:left w:w="108" w:type="dxa"/>
              <w:bottom w:w="0" w:type="dxa"/>
              <w:right w:w="108" w:type="dxa"/>
            </w:tcMar>
            <w:hideMark/>
          </w:tcPr>
          <w:p w14:paraId="3FCC6361"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Тема 1. Расчеты по химическим формулам</w:t>
            </w:r>
          </w:p>
          <w:p w14:paraId="1F0D4972"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BC75FA5"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6</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14:paraId="0AAD36D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r>
      <w:tr w:rsidR="00B76F06" w:rsidRPr="00B76F06" w14:paraId="7CA648CA" w14:textId="77777777" w:rsidTr="004F7609">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7E211C"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c>
          <w:tcPr>
            <w:tcW w:w="6161" w:type="dxa"/>
            <w:tcBorders>
              <w:top w:val="nil"/>
              <w:left w:val="nil"/>
              <w:bottom w:val="single" w:sz="8" w:space="0" w:color="000000"/>
              <w:right w:val="single" w:sz="8" w:space="0" w:color="000000"/>
            </w:tcBorders>
            <w:tcMar>
              <w:top w:w="0" w:type="dxa"/>
              <w:left w:w="108" w:type="dxa"/>
              <w:bottom w:w="0" w:type="dxa"/>
              <w:right w:w="108" w:type="dxa"/>
            </w:tcMar>
            <w:hideMark/>
          </w:tcPr>
          <w:p w14:paraId="6FC9044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Тема 2. Растворы</w:t>
            </w:r>
          </w:p>
          <w:p w14:paraId="0DB671E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B3CC832"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12</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14:paraId="55D8E3C1"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r>
      <w:tr w:rsidR="00B76F06" w:rsidRPr="00B76F06" w14:paraId="7B27D47A" w14:textId="77777777" w:rsidTr="004F7609">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4359E2"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6161" w:type="dxa"/>
            <w:tcBorders>
              <w:top w:val="nil"/>
              <w:left w:val="nil"/>
              <w:bottom w:val="single" w:sz="8" w:space="0" w:color="000000"/>
              <w:right w:val="single" w:sz="8" w:space="0" w:color="000000"/>
            </w:tcBorders>
            <w:tcMar>
              <w:top w:w="0" w:type="dxa"/>
              <w:left w:w="108" w:type="dxa"/>
              <w:bottom w:w="0" w:type="dxa"/>
              <w:right w:w="108" w:type="dxa"/>
            </w:tcMar>
            <w:hideMark/>
          </w:tcPr>
          <w:p w14:paraId="3CDBE72D"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Тема 3. Вычисления по химическим уравнениям</w:t>
            </w:r>
          </w:p>
          <w:p w14:paraId="5B408C67"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6572A34"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15</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14:paraId="68FADE1C"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5</w:t>
            </w:r>
          </w:p>
        </w:tc>
      </w:tr>
      <w:tr w:rsidR="00B76F06" w:rsidRPr="00B76F06" w14:paraId="6738CF26" w14:textId="77777777" w:rsidTr="004F7609">
        <w:trPr>
          <w:trHeight w:val="561"/>
        </w:trPr>
        <w:tc>
          <w:tcPr>
            <w:tcW w:w="691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0F3346"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Итого:</w:t>
            </w:r>
          </w:p>
          <w:p w14:paraId="5C2ECE15"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AA4EAAD"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34</w:t>
            </w:r>
          </w:p>
        </w:tc>
        <w:tc>
          <w:tcPr>
            <w:tcW w:w="1607" w:type="dxa"/>
            <w:tcBorders>
              <w:top w:val="nil"/>
              <w:left w:val="nil"/>
              <w:bottom w:val="single" w:sz="8" w:space="0" w:color="000000"/>
              <w:right w:val="single" w:sz="8" w:space="0" w:color="000000"/>
            </w:tcBorders>
            <w:tcMar>
              <w:top w:w="0" w:type="dxa"/>
              <w:left w:w="108" w:type="dxa"/>
              <w:bottom w:w="0" w:type="dxa"/>
              <w:right w:w="108" w:type="dxa"/>
            </w:tcMar>
            <w:hideMark/>
          </w:tcPr>
          <w:p w14:paraId="73CBA9A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12</w:t>
            </w:r>
          </w:p>
        </w:tc>
      </w:tr>
    </w:tbl>
    <w:p w14:paraId="096FD055"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14:paraId="2197F318"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14:paraId="5D55AB9F"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Календарно-тематический план</w:t>
      </w:r>
    </w:p>
    <w:p w14:paraId="3AA5CCAD" w14:textId="77777777" w:rsidR="00B76F06" w:rsidRPr="00B76F06" w:rsidRDefault="00B76F06" w:rsidP="00B76F06">
      <w:pPr>
        <w:shd w:val="clear" w:color="auto" w:fill="FFFFFF"/>
        <w:spacing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680"/>
        <w:gridCol w:w="4832"/>
        <w:gridCol w:w="1065"/>
        <w:gridCol w:w="1471"/>
        <w:gridCol w:w="1836"/>
        <w:gridCol w:w="16"/>
      </w:tblGrid>
      <w:tr w:rsidR="00B76F06" w:rsidRPr="00B76F06" w14:paraId="15BD28F7" w14:textId="77777777" w:rsidTr="004F7609">
        <w:trPr>
          <w:trHeight w:val="539"/>
        </w:trPr>
        <w:tc>
          <w:tcPr>
            <w:tcW w:w="85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A9E17E"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п/п</w:t>
            </w:r>
          </w:p>
        </w:tc>
        <w:tc>
          <w:tcPr>
            <w:tcW w:w="83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3C4DAD"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Раздел, тема урока</w:t>
            </w:r>
          </w:p>
        </w:tc>
        <w:tc>
          <w:tcPr>
            <w:tcW w:w="141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7CDACF"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Кол-во часов</w:t>
            </w:r>
          </w:p>
        </w:tc>
        <w:tc>
          <w:tcPr>
            <w:tcW w:w="155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DE325CC"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Дата проведения</w:t>
            </w:r>
          </w:p>
        </w:tc>
        <w:tc>
          <w:tcPr>
            <w:tcW w:w="240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2DBA7B" w14:textId="77777777" w:rsidR="00B76F06" w:rsidRPr="00B76F06" w:rsidRDefault="00B76F06" w:rsidP="00B76F06">
            <w:pPr>
              <w:spacing w:after="0" w:line="315" w:lineRule="atLeast"/>
              <w:ind w:right="-108"/>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Примечание</w:t>
            </w:r>
          </w:p>
        </w:tc>
        <w:tc>
          <w:tcPr>
            <w:tcW w:w="6" w:type="dxa"/>
            <w:tcBorders>
              <w:top w:val="nil"/>
              <w:left w:val="nil"/>
              <w:bottom w:val="nil"/>
              <w:right w:val="nil"/>
            </w:tcBorders>
            <w:vAlign w:val="center"/>
            <w:hideMark/>
          </w:tcPr>
          <w:p w14:paraId="1B57E371"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4D09B50B" w14:textId="77777777" w:rsidTr="004F7609">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D94714"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6E887858"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047DBD0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66C8C51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3F3D5174"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14:paraId="2E6AAA08"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170A6374" w14:textId="77777777" w:rsidTr="004F7609">
        <w:trPr>
          <w:trHeight w:val="356"/>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73536C"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 Введение</w:t>
            </w:r>
          </w:p>
          <w:p w14:paraId="4B540357"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11107C7"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5646211"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6712FAEB"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5E30F3EB"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4DB81CB0" w14:textId="77777777" w:rsidTr="004F7609">
        <w:trPr>
          <w:trHeight w:val="338"/>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960DE5"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lastRenderedPageBreak/>
              <w:t>Тема 1. Расчеты по химическим формулам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B9FB8E0"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9842313"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2D423E22"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61567AF6"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584BE9C2" w14:textId="77777777"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31664D"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212E7410"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Основные понятия и законы химии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E27465C"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C2E1E9"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36615ABF"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4FE32694"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2AE4B7B4" w14:textId="77777777"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53AA30"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3-5</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6BB4F729"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Вычисления с использование физических величин и постоянной Авогадро. Определение средней молекулярной массы смеси. Определение относительной плотности газовой смеси</w:t>
            </w:r>
          </w:p>
          <w:p w14:paraId="187AC653" w14:textId="77777777" w:rsidR="00B76F06" w:rsidRPr="00B76F06" w:rsidRDefault="00B76F06" w:rsidP="00B76F06">
            <w:pPr>
              <w:spacing w:after="0" w:line="180" w:lineRule="atLeast"/>
              <w:ind w:left="8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9171D51"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6CC8AFC"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2FFCC83B"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0F9A3B61"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72423A27" w14:textId="77777777"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684876"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6-7</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72B0A910" w14:textId="77777777" w:rsidR="00B76F06" w:rsidRPr="00B76F06" w:rsidRDefault="00B76F06" w:rsidP="00B76F06">
            <w:pPr>
              <w:spacing w:after="0" w:line="180" w:lineRule="atLeast"/>
              <w:ind w:left="8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Определение состава газовых смесей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E52AE9D"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501BB24"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6E752287"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1EBA75B4"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3FBCFB33" w14:textId="77777777" w:rsidTr="004F7609">
        <w:trPr>
          <w:trHeight w:val="180"/>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BDDA1C"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Тема 2. Растворы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B654C66"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12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830B202"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1F29BF1C"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1F955A7C"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424D28DB" w14:textId="77777777"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FD9730"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8-11</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4E9DE71A"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Массовая доля растворенного вещества. Расчеты с использованием массовой доли растворенного вещества. Правило смешения. Расчетно-практические задачи на приготовление растворов заданной массовой доли из чистого растворенного вещества и воды, кристаллогидрата и воды; другого раствора и воды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AB7A20B"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1D0526C"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7FF6A537"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342D20B9"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2EB233D9" w14:textId="77777777" w:rsidTr="004F7609">
        <w:trPr>
          <w:trHeight w:val="194"/>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25369F" w14:textId="77777777"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12-15</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1FAD3C2B" w14:textId="77777777"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Молярная концентрация. Вычисления с использованием молярной концентрации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3E9FF42" w14:textId="77777777"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2F2654F" w14:textId="77777777"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38257BD7" w14:textId="77777777" w:rsidR="00B76F06" w:rsidRPr="00B76F06" w:rsidRDefault="00B76F06" w:rsidP="00B76F06">
            <w:pPr>
              <w:spacing w:after="0" w:line="194"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110CAF6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35862AF7" w14:textId="77777777"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7BEA78"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16-19</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7DDEC0E0"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Растворимость веществ. Решение задач на растворимость</w:t>
            </w:r>
          </w:p>
          <w:p w14:paraId="659A55EC"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CDF2502"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79BBB9B"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3C790924"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0A609022"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3F862BA2" w14:textId="77777777" w:rsidTr="004F7609">
        <w:trPr>
          <w:trHeight w:val="180"/>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2B0B90"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Тема 3. Вычисления по химическим уравнениям</w:t>
            </w:r>
          </w:p>
          <w:p w14:paraId="4967783E"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17CAFC7"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15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770232F"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34029D43"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6357EF5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61FF863B" w14:textId="77777777" w:rsidTr="004F7609">
        <w:trPr>
          <w:trHeight w:val="323"/>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44BAD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20-22</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7CBFE360"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Закон объемных отношений газообразных веществ. Вычисления объемных отношений газов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882D8F4"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EC9E4E0"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225E5638"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14:paraId="181E6B1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7C9BBBF2" w14:textId="77777777" w:rsidTr="004F7609">
        <w:trPr>
          <w:trHeight w:val="323"/>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CD71B5"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23-25</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3E8FF24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Задачи, связанные с вычислением массовой доли вещества в образовавшемся растворе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34EC9F0"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0A5D9D8"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25A3359F"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14:paraId="014CDBDF"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541BB3AF" w14:textId="77777777" w:rsidTr="004F7609">
        <w:trPr>
          <w:trHeight w:val="323"/>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862D1F"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26-29</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1F7DED88"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Вычисления массы </w:t>
            </w:r>
            <w:proofErr w:type="gramStart"/>
            <w:r w:rsidRPr="00B76F06">
              <w:rPr>
                <w:rFonts w:ascii="Times New Roman" w:eastAsia="Times New Roman" w:hAnsi="Times New Roman" w:cs="Times New Roman"/>
                <w:sz w:val="24"/>
                <w:szCs w:val="24"/>
                <w:lang w:eastAsia="ru-RU"/>
              </w:rPr>
              <w:t>( объема</w:t>
            </w:r>
            <w:proofErr w:type="gramEnd"/>
            <w:r w:rsidRPr="00B76F06">
              <w:rPr>
                <w:rFonts w:ascii="Times New Roman" w:eastAsia="Times New Roman" w:hAnsi="Times New Roman" w:cs="Times New Roman"/>
                <w:sz w:val="24"/>
                <w:szCs w:val="24"/>
                <w:lang w:eastAsia="ru-RU"/>
              </w:rPr>
              <w:t>, количества вещества) продукта реакции , если одно из реагирующих веществ дано в избытке: а) вещество, взятое в избытке не реагирует с продуктом реакции; б) вещество, взятое в избытке, взаимодействует с продуктом реакции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D0E4A35"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84197E3"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376CC7FE"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14:paraId="63411DA8"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0F5DACF2" w14:textId="77777777" w:rsidTr="004F7609">
        <w:trPr>
          <w:trHeight w:val="323"/>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C931DE"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30-33</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528ADDB3"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Определение состава смеси, все компоненты которой взаимодействуют с указанными компонентами. Определение состава смеси, компоненты которой выборочно взаимодействуют с указанным реагентом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46803E1"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699F24"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100AD7BC" w14:textId="77777777" w:rsidR="00B76F06" w:rsidRPr="00B76F06" w:rsidRDefault="00B76F06" w:rsidP="00B76F06">
            <w:pPr>
              <w:spacing w:after="0" w:line="315"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14:paraId="0B030EDB"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4E9466C4" w14:textId="77777777" w:rsidTr="004F7609">
        <w:trPr>
          <w:trHeight w:val="180"/>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C07B09" w14:textId="77777777" w:rsidR="00B76F06" w:rsidRPr="00B76F06" w:rsidRDefault="00B76F06" w:rsidP="00B76F06">
            <w:pPr>
              <w:spacing w:after="0" w:line="180" w:lineRule="atLeast"/>
              <w:jc w:val="both"/>
              <w:outlineLvl w:val="0"/>
              <w:rPr>
                <w:rFonts w:ascii="Times New Roman" w:eastAsia="Times New Roman" w:hAnsi="Times New Roman" w:cs="Times New Roman"/>
                <w:b/>
                <w:bCs/>
                <w:kern w:val="36"/>
                <w:sz w:val="24"/>
                <w:szCs w:val="24"/>
                <w:lang w:eastAsia="ru-RU"/>
              </w:rPr>
            </w:pPr>
            <w:r w:rsidRPr="00B76F06">
              <w:rPr>
                <w:rFonts w:ascii="Times New Roman" w:eastAsia="Times New Roman" w:hAnsi="Times New Roman" w:cs="Times New Roman"/>
                <w:kern w:val="36"/>
                <w:sz w:val="24"/>
                <w:szCs w:val="24"/>
                <w:lang w:eastAsia="ru-RU"/>
              </w:rPr>
              <w:t>34</w:t>
            </w:r>
          </w:p>
        </w:tc>
        <w:tc>
          <w:tcPr>
            <w:tcW w:w="8326" w:type="dxa"/>
            <w:tcBorders>
              <w:top w:val="nil"/>
              <w:left w:val="nil"/>
              <w:bottom w:val="single" w:sz="8" w:space="0" w:color="000000"/>
              <w:right w:val="single" w:sz="8" w:space="0" w:color="000000"/>
            </w:tcBorders>
            <w:tcMar>
              <w:top w:w="0" w:type="dxa"/>
              <w:left w:w="108" w:type="dxa"/>
              <w:bottom w:w="0" w:type="dxa"/>
              <w:right w:w="108" w:type="dxa"/>
            </w:tcMar>
            <w:hideMark/>
          </w:tcPr>
          <w:p w14:paraId="4E3CC7CF"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Защита творческих проектов</w:t>
            </w:r>
          </w:p>
          <w:p w14:paraId="0CCA2B3E" w14:textId="77777777" w:rsidR="00B76F06" w:rsidRPr="00B76F06" w:rsidRDefault="00B76F06" w:rsidP="00B76F06">
            <w:pPr>
              <w:spacing w:after="0" w:line="180" w:lineRule="atLeast"/>
              <w:ind w:left="360"/>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2E9913C"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758EFB"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59FAE10A"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08981CC5"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r w:rsidR="00B76F06" w:rsidRPr="00B76F06" w14:paraId="3BFE19DF" w14:textId="77777777" w:rsidTr="004F7609">
        <w:trPr>
          <w:trHeight w:val="180"/>
        </w:trPr>
        <w:tc>
          <w:tcPr>
            <w:tcW w:w="91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3745B2"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Итого: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9798500"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34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5F0017A"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14:paraId="4375932A" w14:textId="77777777" w:rsidR="00B76F06" w:rsidRPr="00B76F06" w:rsidRDefault="00B76F06" w:rsidP="00B76F06">
            <w:pPr>
              <w:spacing w:after="0" w:line="180" w:lineRule="atLeast"/>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14:paraId="109B970A" w14:textId="77777777" w:rsidR="00B76F06" w:rsidRPr="00B76F06" w:rsidRDefault="00B76F06" w:rsidP="00B76F06">
            <w:pPr>
              <w:spacing w:after="0" w:line="240" w:lineRule="auto"/>
              <w:jc w:val="both"/>
              <w:rPr>
                <w:rFonts w:ascii="Times New Roman" w:eastAsia="Times New Roman" w:hAnsi="Times New Roman" w:cs="Times New Roman"/>
                <w:sz w:val="24"/>
                <w:szCs w:val="24"/>
                <w:lang w:eastAsia="ru-RU"/>
              </w:rPr>
            </w:pPr>
          </w:p>
        </w:tc>
      </w:tr>
    </w:tbl>
    <w:p w14:paraId="1E33658B"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14:paraId="34CB3DB1"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Требования к уровню подготовки учащихся</w:t>
      </w:r>
    </w:p>
    <w:p w14:paraId="740A91FA"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14:paraId="548F2C7D"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000000"/>
          <w:sz w:val="24"/>
          <w:szCs w:val="24"/>
          <w:lang w:eastAsia="ru-RU"/>
        </w:rPr>
        <w:lastRenderedPageBreak/>
        <w:t>знать:</w:t>
      </w:r>
      <w:r w:rsidRPr="00B76F06">
        <w:rPr>
          <w:rFonts w:ascii="Times New Roman" w:eastAsia="Times New Roman" w:hAnsi="Times New Roman" w:cs="Times New Roman"/>
          <w:i/>
          <w:iCs/>
          <w:color w:val="000000"/>
          <w:sz w:val="24"/>
          <w:szCs w:val="24"/>
          <w:lang w:eastAsia="ru-RU"/>
        </w:rPr>
        <w:t> </w:t>
      </w:r>
      <w:r w:rsidRPr="00B76F06">
        <w:rPr>
          <w:rFonts w:ascii="Times New Roman" w:eastAsia="Times New Roman" w:hAnsi="Times New Roman" w:cs="Times New Roman"/>
          <w:color w:val="000000"/>
          <w:sz w:val="24"/>
          <w:szCs w:val="24"/>
          <w:lang w:eastAsia="ru-RU"/>
        </w:rPr>
        <w:t>основные понятия, связанные с количеством вещества, объемом газов; понятия «доля элемента и компонента»; химическая реакция, все предложенные типы задач, основ</w:t>
      </w:r>
      <w:r w:rsidRPr="00B76F06">
        <w:rPr>
          <w:rFonts w:ascii="Times New Roman" w:eastAsia="Times New Roman" w:hAnsi="Times New Roman" w:cs="Times New Roman"/>
          <w:color w:val="000000"/>
          <w:sz w:val="24"/>
          <w:szCs w:val="24"/>
          <w:lang w:eastAsia="ru-RU"/>
        </w:rPr>
        <w:softHyphen/>
        <w:t>ные формулы и методики, по которым ведется расчет, а также спосо</w:t>
      </w:r>
      <w:r w:rsidRPr="00B76F06">
        <w:rPr>
          <w:rFonts w:ascii="Times New Roman" w:eastAsia="Times New Roman" w:hAnsi="Times New Roman" w:cs="Times New Roman"/>
          <w:color w:val="000000"/>
          <w:sz w:val="24"/>
          <w:szCs w:val="24"/>
          <w:lang w:eastAsia="ru-RU"/>
        </w:rPr>
        <w:softHyphen/>
      </w:r>
      <w:r w:rsidRPr="00B76F06">
        <w:rPr>
          <w:rFonts w:ascii="Times New Roman" w:eastAsia="Times New Roman" w:hAnsi="Times New Roman" w:cs="Times New Roman"/>
          <w:color w:val="000000"/>
          <w:spacing w:val="-2"/>
          <w:sz w:val="24"/>
          <w:szCs w:val="24"/>
          <w:lang w:eastAsia="ru-RU"/>
        </w:rPr>
        <w:t>бы их решения;</w:t>
      </w:r>
    </w:p>
    <w:p w14:paraId="13AA9D3E"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000000"/>
          <w:spacing w:val="-1"/>
          <w:sz w:val="24"/>
          <w:szCs w:val="24"/>
          <w:lang w:eastAsia="ru-RU"/>
        </w:rPr>
        <w:t>уметь:</w:t>
      </w:r>
      <w:r w:rsidRPr="00B76F06">
        <w:rPr>
          <w:rFonts w:ascii="Times New Roman" w:eastAsia="Times New Roman" w:hAnsi="Times New Roman" w:cs="Times New Roman"/>
          <w:i/>
          <w:iCs/>
          <w:color w:val="000000"/>
          <w:spacing w:val="-1"/>
          <w:sz w:val="24"/>
          <w:szCs w:val="24"/>
          <w:lang w:eastAsia="ru-RU"/>
        </w:rPr>
        <w:t> </w:t>
      </w:r>
      <w:r w:rsidRPr="00B76F06">
        <w:rPr>
          <w:rFonts w:ascii="Times New Roman" w:eastAsia="Times New Roman" w:hAnsi="Times New Roman" w:cs="Times New Roman"/>
          <w:color w:val="000000"/>
          <w:sz w:val="24"/>
          <w:szCs w:val="24"/>
          <w:lang w:eastAsia="ru-RU"/>
        </w:rPr>
        <w:t>производить расчеты по химическим формулам, определять массовую долю элемента; вычислять массу, объем и количество вещества (атомов, молекул); производить вычисления состава растворов с использованием массовой доли растворенного вещества; производить расчеты по уравнениям: вычислять объемные отношения газов; определять состав смеси, массовую долю вещества в образовавшемся растворе,  массу раствора,  массу или объем продукта реакции по известной массе или объему исходного вещества, содержащего определенную массовую долю примесей; решать задачи комбинированного типа</w:t>
      </w:r>
      <w:r w:rsidRPr="00B76F06">
        <w:rPr>
          <w:rFonts w:ascii="Times New Roman" w:eastAsia="Times New Roman" w:hAnsi="Times New Roman" w:cs="Times New Roman"/>
          <w:color w:val="000000"/>
          <w:spacing w:val="-1"/>
          <w:sz w:val="24"/>
          <w:szCs w:val="24"/>
          <w:lang w:eastAsia="ru-RU"/>
        </w:rPr>
        <w:t> самостоятельно определять способ ре</w:t>
      </w:r>
      <w:r w:rsidRPr="00B76F06">
        <w:rPr>
          <w:rFonts w:ascii="Times New Roman" w:eastAsia="Times New Roman" w:hAnsi="Times New Roman" w:cs="Times New Roman"/>
          <w:color w:val="000000"/>
          <w:spacing w:val="-1"/>
          <w:sz w:val="24"/>
          <w:szCs w:val="24"/>
          <w:lang w:eastAsia="ru-RU"/>
        </w:rPr>
        <w:softHyphen/>
        <w:t>шения, применять данные формулы при решении определенного типа задач, выбирать наиболее рациональный путь решения задачи;</w:t>
      </w:r>
    </w:p>
    <w:p w14:paraId="135F013C"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использовать</w:t>
      </w:r>
      <w:r w:rsidRPr="00B76F06">
        <w:rPr>
          <w:rFonts w:ascii="Times New Roman" w:eastAsia="Times New Roman" w:hAnsi="Times New Roman" w:cs="Times New Roman"/>
          <w:color w:val="181818"/>
          <w:sz w:val="24"/>
          <w:szCs w:val="24"/>
          <w:lang w:eastAsia="ru-RU"/>
        </w:rPr>
        <w:t> приобретенные знания и умения в практической деятельности и повседневной жизни.</w:t>
      </w:r>
    </w:p>
    <w:p w14:paraId="3EBF06A1"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14:paraId="416E324B" w14:textId="77777777" w:rsidR="00B76F06" w:rsidRPr="00B76F06" w:rsidRDefault="00B76F06" w:rsidP="00B76F06">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Материально-техническое обеспечение курса</w:t>
      </w:r>
    </w:p>
    <w:p w14:paraId="3B8C3EFD"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b/>
          <w:bCs/>
          <w:color w:val="181818"/>
          <w:sz w:val="24"/>
          <w:szCs w:val="24"/>
          <w:lang w:eastAsia="ru-RU"/>
        </w:rPr>
        <w:t> </w:t>
      </w:r>
    </w:p>
    <w:p w14:paraId="0E593E4A" w14:textId="77777777"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1.     Глинка Н.Л. Задачи и упражнения по общей химии.-</w:t>
      </w:r>
      <w:proofErr w:type="gramStart"/>
      <w:r w:rsidRPr="00B76F06">
        <w:rPr>
          <w:rFonts w:ascii="Times New Roman" w:eastAsia="Times New Roman" w:hAnsi="Times New Roman" w:cs="Times New Roman"/>
          <w:color w:val="181818"/>
          <w:sz w:val="24"/>
          <w:szCs w:val="24"/>
          <w:lang w:eastAsia="ru-RU"/>
        </w:rPr>
        <w:t>Л.:Химия</w:t>
      </w:r>
      <w:proofErr w:type="gramEnd"/>
      <w:r w:rsidRPr="00B76F06">
        <w:rPr>
          <w:rFonts w:ascii="Times New Roman" w:eastAsia="Times New Roman" w:hAnsi="Times New Roman" w:cs="Times New Roman"/>
          <w:color w:val="181818"/>
          <w:sz w:val="24"/>
          <w:szCs w:val="24"/>
          <w:lang w:eastAsia="ru-RU"/>
        </w:rPr>
        <w:t>,1984.</w:t>
      </w:r>
    </w:p>
    <w:p w14:paraId="10B75036" w14:textId="77777777" w:rsidR="00B76F06" w:rsidRPr="00B76F06" w:rsidRDefault="00B76F06" w:rsidP="00B76F0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2.     </w:t>
      </w:r>
      <w:proofErr w:type="spellStart"/>
      <w:r w:rsidRPr="00B76F06">
        <w:rPr>
          <w:rFonts w:ascii="Times New Roman" w:eastAsia="Times New Roman" w:hAnsi="Times New Roman" w:cs="Times New Roman"/>
          <w:color w:val="181818"/>
          <w:sz w:val="24"/>
          <w:szCs w:val="24"/>
          <w:lang w:eastAsia="ru-RU"/>
        </w:rPr>
        <w:t>Штремплер</w:t>
      </w:r>
      <w:proofErr w:type="spellEnd"/>
      <w:r w:rsidRPr="00B76F06">
        <w:rPr>
          <w:rFonts w:ascii="Times New Roman" w:eastAsia="Times New Roman" w:hAnsi="Times New Roman" w:cs="Times New Roman"/>
          <w:color w:val="181818"/>
          <w:sz w:val="24"/>
          <w:szCs w:val="24"/>
          <w:lang w:eastAsia="ru-RU"/>
        </w:rPr>
        <w:t xml:space="preserve"> Г.И., </w:t>
      </w:r>
      <w:proofErr w:type="spellStart"/>
      <w:r w:rsidRPr="00B76F06">
        <w:rPr>
          <w:rFonts w:ascii="Times New Roman" w:eastAsia="Times New Roman" w:hAnsi="Times New Roman" w:cs="Times New Roman"/>
          <w:color w:val="181818"/>
          <w:sz w:val="24"/>
          <w:szCs w:val="24"/>
          <w:lang w:eastAsia="ru-RU"/>
        </w:rPr>
        <w:t>ХохловаА</w:t>
      </w:r>
      <w:proofErr w:type="spellEnd"/>
      <w:r w:rsidRPr="00B76F06">
        <w:rPr>
          <w:rFonts w:ascii="Times New Roman" w:eastAsia="Times New Roman" w:hAnsi="Times New Roman" w:cs="Times New Roman"/>
          <w:color w:val="181818"/>
          <w:sz w:val="24"/>
          <w:szCs w:val="24"/>
          <w:lang w:eastAsia="ru-RU"/>
        </w:rPr>
        <w:t xml:space="preserve">. И. Методика решения расчетных задач по химии 8-11 </w:t>
      </w:r>
      <w:proofErr w:type="spellStart"/>
      <w:r w:rsidRPr="00B76F06">
        <w:rPr>
          <w:rFonts w:ascii="Times New Roman" w:eastAsia="Times New Roman" w:hAnsi="Times New Roman" w:cs="Times New Roman"/>
          <w:color w:val="181818"/>
          <w:sz w:val="24"/>
          <w:szCs w:val="24"/>
          <w:lang w:eastAsia="ru-RU"/>
        </w:rPr>
        <w:t>кл</w:t>
      </w:r>
      <w:proofErr w:type="spellEnd"/>
      <w:r w:rsidRPr="00B76F06">
        <w:rPr>
          <w:rFonts w:ascii="Times New Roman" w:eastAsia="Times New Roman" w:hAnsi="Times New Roman" w:cs="Times New Roman"/>
          <w:color w:val="181818"/>
          <w:sz w:val="24"/>
          <w:szCs w:val="24"/>
          <w:lang w:eastAsia="ru-RU"/>
        </w:rPr>
        <w:t>.-М.: Просвещение, 2000.</w:t>
      </w:r>
    </w:p>
    <w:p w14:paraId="638CEB5A" w14:textId="77777777" w:rsidR="00B76F06" w:rsidRPr="00B76F06" w:rsidRDefault="00B76F06" w:rsidP="00B76F06">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000000"/>
          <w:sz w:val="24"/>
          <w:szCs w:val="24"/>
          <w:lang w:eastAsia="ru-RU"/>
        </w:rPr>
        <w:t>3.  Хомченко Г.П., Хомченко И.Г. Сборник задач и упражнений по химии для средней школы. М.: Новая Волна 2002.</w:t>
      </w:r>
    </w:p>
    <w:p w14:paraId="302DBD54" w14:textId="77777777" w:rsidR="00B76F06" w:rsidRPr="00B76F06" w:rsidRDefault="00B76F06" w:rsidP="00B76F06">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000000"/>
          <w:sz w:val="24"/>
          <w:szCs w:val="24"/>
          <w:lang w:eastAsia="ru-RU"/>
        </w:rPr>
        <w:t>4.  Хомченко Г.П., Хомченко И.Г. Сборник задач по химии для поступающих в вузы. М.: Новая Волна 2002.</w:t>
      </w:r>
    </w:p>
    <w:p w14:paraId="65C50CFD" w14:textId="77777777" w:rsidR="00B76F06" w:rsidRPr="00B76F06" w:rsidRDefault="00B76F06" w:rsidP="00B76F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5. Наглядные пособия:</w:t>
      </w:r>
    </w:p>
    <w:p w14:paraId="53903F11" w14:textId="77777777"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Периодическая система химических элементов Д.И. Менделеева</w:t>
      </w:r>
    </w:p>
    <w:p w14:paraId="5FD0645D" w14:textId="77777777"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Растворимость кислот, оснований, солей в воде и среда растворов</w:t>
      </w:r>
    </w:p>
    <w:p w14:paraId="58A720EB" w14:textId="77777777"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Правила техники безопасности при работе в химической лаборатории</w:t>
      </w:r>
    </w:p>
    <w:p w14:paraId="1EA6CF1C" w14:textId="77777777"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Ряд электроотрицательности неметаллов</w:t>
      </w:r>
    </w:p>
    <w:p w14:paraId="006422B1" w14:textId="77777777" w:rsidR="00B76F06" w:rsidRPr="00B76F06" w:rsidRDefault="00B76F06" w:rsidP="00B76F06">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Электрохимический ряд напряжений металлов</w:t>
      </w:r>
    </w:p>
    <w:p w14:paraId="1C9398A6" w14:textId="77777777" w:rsidR="00B76F06" w:rsidRPr="00B76F06" w:rsidRDefault="00B76F06" w:rsidP="00B76F06">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6.Технические средства:  компьютер,  мультимедийный проектор, экран (навесной), принтер</w:t>
      </w:r>
    </w:p>
    <w:p w14:paraId="6553E28F" w14:textId="77777777" w:rsidR="00B76F06" w:rsidRPr="00B76F06" w:rsidRDefault="00B76F06" w:rsidP="00B76F06">
      <w:pPr>
        <w:shd w:val="clear" w:color="auto" w:fill="FFFFFF"/>
        <w:spacing w:before="90"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7. </w:t>
      </w:r>
      <w:r w:rsidRPr="00B76F06">
        <w:rPr>
          <w:rFonts w:ascii="Times New Roman" w:eastAsia="Times New Roman" w:hAnsi="Times New Roman" w:cs="Times New Roman"/>
          <w:color w:val="333333"/>
          <w:sz w:val="24"/>
          <w:szCs w:val="24"/>
          <w:lang w:eastAsia="ru-RU"/>
        </w:rPr>
        <w:t>Электронные ресурсы по химии:</w:t>
      </w:r>
    </w:p>
    <w:p w14:paraId="5E277066" w14:textId="77777777" w:rsidR="00B76F06" w:rsidRPr="00B76F06" w:rsidRDefault="00B76F06" w:rsidP="00B76F06">
      <w:pPr>
        <w:shd w:val="clear" w:color="auto" w:fill="FFFFFF"/>
        <w:spacing w:before="90"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333333"/>
          <w:sz w:val="24"/>
          <w:szCs w:val="24"/>
          <w:lang w:eastAsia="ru-RU"/>
        </w:rPr>
        <w:t>·        Электронное издание «Химия, 8-11 класс. Виртуальная лаборатория» (в комплект входят 2 CD)</w:t>
      </w:r>
    </w:p>
    <w:p w14:paraId="2A0FDAD6" w14:textId="77777777" w:rsidR="00B76F06" w:rsidRPr="00B76F06" w:rsidRDefault="00B76F06" w:rsidP="00B76F06">
      <w:pPr>
        <w:shd w:val="clear" w:color="auto" w:fill="FFFFFF"/>
        <w:spacing w:before="90" w:after="0"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333333"/>
          <w:sz w:val="24"/>
          <w:szCs w:val="24"/>
          <w:lang w:eastAsia="ru-RU"/>
        </w:rPr>
        <w:t>·        Библиотека электронных наглядных пособий «Химия 8-11 классы (в комплект входит 1 СD)</w:t>
      </w:r>
    </w:p>
    <w:p w14:paraId="3D4B1F28" w14:textId="77777777" w:rsidR="00B76F06" w:rsidRPr="00B76F06" w:rsidRDefault="00B76F06" w:rsidP="00B76F06">
      <w:pPr>
        <w:shd w:val="clear" w:color="auto" w:fill="FFFFFF"/>
        <w:spacing w:line="240" w:lineRule="auto"/>
        <w:jc w:val="both"/>
        <w:rPr>
          <w:rFonts w:ascii="Times New Roman" w:eastAsia="Times New Roman" w:hAnsi="Times New Roman" w:cs="Times New Roman"/>
          <w:color w:val="181818"/>
          <w:sz w:val="24"/>
          <w:szCs w:val="24"/>
          <w:lang w:eastAsia="ru-RU"/>
        </w:rPr>
      </w:pPr>
      <w:r w:rsidRPr="00B76F06">
        <w:rPr>
          <w:rFonts w:ascii="Times New Roman" w:eastAsia="Times New Roman" w:hAnsi="Times New Roman" w:cs="Times New Roman"/>
          <w:color w:val="181818"/>
          <w:sz w:val="24"/>
          <w:szCs w:val="24"/>
          <w:lang w:eastAsia="ru-RU"/>
        </w:rPr>
        <w:t>·         «Единая коллекция Цифровых Образовательных Ресурсов» (набор цифровых ресурсов к учебникам О.С. Габриеляна) (</w:t>
      </w:r>
      <w:hyperlink r:id="rId9" w:tgtFrame="_blank" w:history="1">
        <w:r w:rsidRPr="00B76F06">
          <w:rPr>
            <w:rFonts w:ascii="Times New Roman" w:eastAsia="Times New Roman" w:hAnsi="Times New Roman" w:cs="Times New Roman"/>
            <w:color w:val="0000FF"/>
            <w:sz w:val="24"/>
            <w:szCs w:val="24"/>
            <w:lang w:eastAsia="ru-RU"/>
          </w:rPr>
          <w:t>http://school-collection.edu.ru/</w:t>
        </w:r>
      </w:hyperlink>
      <w:r w:rsidRPr="00B76F06">
        <w:rPr>
          <w:rFonts w:ascii="Times New Roman" w:eastAsia="Times New Roman" w:hAnsi="Times New Roman" w:cs="Times New Roman"/>
          <w:color w:val="181818"/>
          <w:sz w:val="24"/>
          <w:szCs w:val="24"/>
          <w:lang w:eastAsia="ru-RU"/>
        </w:rPr>
        <w:t>).</w:t>
      </w:r>
    </w:p>
    <w:p w14:paraId="05F70C17"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b/>
          <w:i/>
          <w:sz w:val="24"/>
          <w:szCs w:val="24"/>
          <w:u w:val="single"/>
          <w:lang w:eastAsia="ru-RU"/>
        </w:rPr>
      </w:pPr>
      <w:r w:rsidRPr="00B76F06">
        <w:rPr>
          <w:rFonts w:ascii="Times New Roman" w:eastAsia="Times New Roman" w:hAnsi="Times New Roman" w:cs="Times New Roman"/>
          <w:b/>
          <w:i/>
          <w:sz w:val="24"/>
          <w:szCs w:val="24"/>
          <w:u w:val="single"/>
          <w:lang w:eastAsia="ru-RU"/>
        </w:rPr>
        <w:t>Примерные задачи:</w:t>
      </w:r>
    </w:p>
    <w:p w14:paraId="71977790" w14:textId="77777777" w:rsidR="00B76F06" w:rsidRPr="00B76F06" w:rsidRDefault="00B76F06" w:rsidP="00B76F06">
      <w:p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b/>
          <w:sz w:val="24"/>
          <w:szCs w:val="24"/>
          <w:lang w:eastAsia="ru-RU"/>
        </w:rPr>
        <w:t>Расчётные задачи по теме «Растворы»</w:t>
      </w:r>
    </w:p>
    <w:p w14:paraId="5AD2CBC4" w14:textId="77777777"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Для подкормки растений потребовался раствор массой 250кг с массовой долей нитрата калия 0,5%. Каковы масса удобрения и воды, необходимые для приготовления этой массы раствора?</w:t>
      </w:r>
    </w:p>
    <w:p w14:paraId="63E0132A" w14:textId="77777777"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Для заливки аккумулятора требуется раствор с массовой долей серной кислоты 30%. Какова масса серной кислоты, необходимая для приготовления 4кг такого раствора?</w:t>
      </w:r>
    </w:p>
    <w:p w14:paraId="264C20DB" w14:textId="77777777"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lastRenderedPageBreak/>
        <w:t>Для нейтрализации щёлочи, попавшей в глаза, применяется 2% раствор борной кислоты. Сколько граммов насыщенного раствора, содержащего 4,7% этой кислоты, понадобится для приготовления 0,5л 2% раствора?</w:t>
      </w:r>
    </w:p>
    <w:p w14:paraId="519528EE" w14:textId="77777777"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Фармацевт получил задание приготовить глазные капли, представляющие собой водный раствор сульфата цинка и борной кислоты (массовая доля сульфата цинка – 0,25%, борной кислоты – 2%). Определите массы сульфата цинка и борной кислоты, которые необходимы фармацевту для приготовления капель, если дистиллированной воды он взял 200мл.</w:t>
      </w:r>
    </w:p>
    <w:p w14:paraId="62501537" w14:textId="77777777" w:rsidR="00B76F06" w:rsidRPr="00B76F06" w:rsidRDefault="00B76F06" w:rsidP="00B76F06">
      <w:pPr>
        <w:numPr>
          <w:ilvl w:val="1"/>
          <w:numId w:val="8"/>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Для подкормки томатов применяют 0,2% раствор нитрата натрия. Какую массу нитрата нужно растворить в воде, чтобы приготовить 10кг раствора?</w:t>
      </w:r>
    </w:p>
    <w:p w14:paraId="354AC841" w14:textId="77777777" w:rsidR="00B76F06" w:rsidRPr="00B76F06" w:rsidRDefault="00B76F06" w:rsidP="00B76F06">
      <w:pPr>
        <w:spacing w:before="100" w:beforeAutospacing="1" w:after="0" w:line="240" w:lineRule="auto"/>
        <w:ind w:left="567"/>
        <w:jc w:val="both"/>
        <w:rPr>
          <w:rFonts w:ascii="Times New Roman" w:eastAsia="Times New Roman" w:hAnsi="Times New Roman" w:cs="Times New Roman"/>
          <w:b/>
          <w:i/>
          <w:sz w:val="24"/>
          <w:szCs w:val="24"/>
          <w:lang w:eastAsia="ru-RU"/>
        </w:rPr>
      </w:pPr>
      <w:r w:rsidRPr="00B76F06">
        <w:rPr>
          <w:rFonts w:ascii="Times New Roman" w:eastAsia="Times New Roman" w:hAnsi="Times New Roman" w:cs="Times New Roman"/>
          <w:b/>
          <w:sz w:val="24"/>
          <w:szCs w:val="24"/>
          <w:lang w:eastAsia="ru-RU"/>
        </w:rPr>
        <w:t xml:space="preserve">Расчётные задачи по химическим формулам: </w:t>
      </w:r>
      <w:r w:rsidRPr="00B76F06">
        <w:rPr>
          <w:rFonts w:ascii="Times New Roman" w:eastAsia="Times New Roman" w:hAnsi="Times New Roman" w:cs="Times New Roman"/>
          <w:b/>
          <w:i/>
          <w:sz w:val="24"/>
          <w:szCs w:val="24"/>
          <w:lang w:eastAsia="ru-RU"/>
        </w:rPr>
        <w:t>вычисление массы элемента и массовой доли элемента по формуле соединения:</w:t>
      </w:r>
    </w:p>
    <w:p w14:paraId="10F14753" w14:textId="77777777"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 состав вулканических газов (</w:t>
      </w:r>
      <w:proofErr w:type="gramStart"/>
      <w:r w:rsidRPr="00B76F06">
        <w:rPr>
          <w:rFonts w:ascii="Times New Roman" w:eastAsia="Times New Roman" w:hAnsi="Times New Roman" w:cs="Times New Roman"/>
          <w:sz w:val="24"/>
          <w:szCs w:val="24"/>
          <w:lang w:eastAsia="ru-RU"/>
        </w:rPr>
        <w:t>например</w:t>
      </w:r>
      <w:proofErr w:type="gramEnd"/>
      <w:r w:rsidRPr="00B76F06">
        <w:rPr>
          <w:rFonts w:ascii="Times New Roman" w:eastAsia="Times New Roman" w:hAnsi="Times New Roman" w:cs="Times New Roman"/>
          <w:sz w:val="24"/>
          <w:szCs w:val="24"/>
          <w:lang w:eastAsia="ru-RU"/>
        </w:rPr>
        <w:t xml:space="preserve"> Ключевской вулкан) обнаружены оксид углерода (</w:t>
      </w:r>
      <w:r w:rsidRPr="00B76F06">
        <w:rPr>
          <w:rFonts w:ascii="Times New Roman" w:eastAsia="Times New Roman" w:hAnsi="Times New Roman" w:cs="Times New Roman"/>
          <w:sz w:val="24"/>
          <w:szCs w:val="24"/>
          <w:lang w:val="en-US" w:eastAsia="ru-RU"/>
        </w:rPr>
        <w:t>IV</w:t>
      </w:r>
      <w:r w:rsidRPr="00B76F06">
        <w:rPr>
          <w:rFonts w:ascii="Times New Roman" w:eastAsia="Times New Roman" w:hAnsi="Times New Roman" w:cs="Times New Roman"/>
          <w:sz w:val="24"/>
          <w:szCs w:val="24"/>
          <w:lang w:eastAsia="ru-RU"/>
        </w:rPr>
        <w:t>), оксид серы (</w:t>
      </w:r>
      <w:r w:rsidRPr="00B76F06">
        <w:rPr>
          <w:rFonts w:ascii="Times New Roman" w:eastAsia="Times New Roman" w:hAnsi="Times New Roman" w:cs="Times New Roman"/>
          <w:sz w:val="24"/>
          <w:szCs w:val="24"/>
          <w:lang w:val="en-US" w:eastAsia="ru-RU"/>
        </w:rPr>
        <w:t>IV</w:t>
      </w:r>
      <w:r w:rsidRPr="00B76F06">
        <w:rPr>
          <w:rFonts w:ascii="Times New Roman" w:eastAsia="Times New Roman" w:hAnsi="Times New Roman" w:cs="Times New Roman"/>
          <w:sz w:val="24"/>
          <w:szCs w:val="24"/>
          <w:lang w:eastAsia="ru-RU"/>
        </w:rPr>
        <w:t>), водород, сероводород и др. Какова относительная плотность перечисленных выше газов А) по водороду? Б) по воздуху?</w:t>
      </w:r>
    </w:p>
    <w:p w14:paraId="1349E93C" w14:textId="77777777"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На Камчатке человек ощущает дефицит фтора в организме, что приводит к преждевременному разрушению зубов. Определите в норме массу фтора в крови, содержащейся в организме человека массой 80кг, если кровь объёмом 10мл содержит фтор массой 0,03-0,07 мг, а массовая доля крови в теле человека составляет 8% (р крови=1,05 г/мл)</w:t>
      </w:r>
    </w:p>
    <w:p w14:paraId="15857179" w14:textId="77777777"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Полуостров Камчатка омывается водами Охотского, Берингова морей, Тихого океана. Атмосфера побережья полуострова насыщена йодом, что благотворно влияет на щитовидную железу любого существа. Однако дефицит йода в продуктах питания жителей Камчатки приводит к нарушениям функций щитовидной железы. Массовая доля йода в щитовидной железе человека составляет 0,12%. Масса щитовидной железы 40г определите массу йода, которая содержится в щитовидной железе взрослого человека.</w:t>
      </w:r>
    </w:p>
    <w:p w14:paraId="3B5EFE28" w14:textId="77777777"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Лечебный эффект алоэ во многом обусловлен </w:t>
      </w:r>
      <w:proofErr w:type="spellStart"/>
      <w:r w:rsidRPr="00B76F06">
        <w:rPr>
          <w:rFonts w:ascii="Times New Roman" w:eastAsia="Times New Roman" w:hAnsi="Times New Roman" w:cs="Times New Roman"/>
          <w:sz w:val="24"/>
          <w:szCs w:val="24"/>
          <w:lang w:eastAsia="ru-RU"/>
        </w:rPr>
        <w:t>алоээмодином</w:t>
      </w:r>
      <w:proofErr w:type="spellEnd"/>
      <w:r w:rsidRPr="00B76F06">
        <w:rPr>
          <w:rFonts w:ascii="Times New Roman" w:eastAsia="Times New Roman" w:hAnsi="Times New Roman" w:cs="Times New Roman"/>
          <w:sz w:val="24"/>
          <w:szCs w:val="24"/>
          <w:lang w:eastAsia="ru-RU"/>
        </w:rPr>
        <w:t>. Определите его простейшую формулу, если массовые доли элементов в нём составляют: 66,42% (углерода), 4,06% (водорода), 29,52% (кислорода).</w:t>
      </w:r>
    </w:p>
    <w:p w14:paraId="46491E25" w14:textId="77777777" w:rsidR="00B76F06" w:rsidRPr="00B76F06" w:rsidRDefault="00B76F06" w:rsidP="00B76F06">
      <w:pPr>
        <w:numPr>
          <w:ilvl w:val="1"/>
          <w:numId w:val="7"/>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В качестве антифриза в охладительных системах двигателей используют один из многоатомных спиртов. Массовая доля элементов в спирте составляет: 38,75% (углерода), 9,68% (водорода), 51,51% (кислорода). Плотность паров вещества по воздуху равна 31. Выведите формулу вещества.</w:t>
      </w:r>
    </w:p>
    <w:p w14:paraId="7E165491" w14:textId="77777777" w:rsidR="00B76F06" w:rsidRPr="00B76F06" w:rsidRDefault="00B76F06" w:rsidP="00B76F06">
      <w:pPr>
        <w:spacing w:before="100" w:beforeAutospacing="1" w:after="0" w:line="240" w:lineRule="auto"/>
        <w:ind w:left="567"/>
        <w:jc w:val="both"/>
        <w:rPr>
          <w:rFonts w:ascii="Times New Roman" w:eastAsia="Times New Roman" w:hAnsi="Times New Roman" w:cs="Times New Roman"/>
          <w:b/>
          <w:i/>
          <w:sz w:val="24"/>
          <w:szCs w:val="24"/>
          <w:lang w:eastAsia="ru-RU"/>
        </w:rPr>
      </w:pPr>
      <w:r w:rsidRPr="00B76F06">
        <w:rPr>
          <w:rFonts w:ascii="Times New Roman" w:eastAsia="Times New Roman" w:hAnsi="Times New Roman" w:cs="Times New Roman"/>
          <w:b/>
          <w:sz w:val="24"/>
          <w:szCs w:val="24"/>
          <w:lang w:eastAsia="ru-RU"/>
        </w:rPr>
        <w:t xml:space="preserve">Расчётные задачи по химическим уравнениям: </w:t>
      </w:r>
      <w:r w:rsidRPr="00B76F06">
        <w:rPr>
          <w:rFonts w:ascii="Times New Roman" w:eastAsia="Times New Roman" w:hAnsi="Times New Roman" w:cs="Times New Roman"/>
          <w:b/>
          <w:i/>
          <w:sz w:val="24"/>
          <w:szCs w:val="24"/>
          <w:lang w:eastAsia="ru-RU"/>
        </w:rPr>
        <w:t>вычисление объёма или массы реагентов, вычисление объёма или массы продуктов реакции:</w:t>
      </w:r>
    </w:p>
    <w:p w14:paraId="39B74ACB" w14:textId="77777777" w:rsidR="00B76F06" w:rsidRPr="00B76F06" w:rsidRDefault="00B76F06" w:rsidP="00B76F06">
      <w:pPr>
        <w:numPr>
          <w:ilvl w:val="1"/>
          <w:numId w:val="6"/>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На севере Камчатки есть Таловское месторождение известняка. Сколько </w:t>
      </w:r>
      <w:proofErr w:type="spellStart"/>
      <w:r w:rsidRPr="00B76F06">
        <w:rPr>
          <w:rFonts w:ascii="Times New Roman" w:eastAsia="Times New Roman" w:hAnsi="Times New Roman" w:cs="Times New Roman"/>
          <w:sz w:val="24"/>
          <w:szCs w:val="24"/>
          <w:lang w:eastAsia="ru-RU"/>
        </w:rPr>
        <w:t>негашённой</w:t>
      </w:r>
      <w:proofErr w:type="spellEnd"/>
      <w:r w:rsidRPr="00B76F06">
        <w:rPr>
          <w:rFonts w:ascii="Times New Roman" w:eastAsia="Times New Roman" w:hAnsi="Times New Roman" w:cs="Times New Roman"/>
          <w:sz w:val="24"/>
          <w:szCs w:val="24"/>
          <w:lang w:eastAsia="ru-RU"/>
        </w:rPr>
        <w:t xml:space="preserve"> извести можно получить из 10т известняка, содержащего 12% примесей?</w:t>
      </w:r>
    </w:p>
    <w:p w14:paraId="47BD1AFF" w14:textId="77777777" w:rsidR="00B76F06" w:rsidRPr="00B76F06" w:rsidRDefault="00B76F06" w:rsidP="00B76F06">
      <w:pPr>
        <w:numPr>
          <w:ilvl w:val="1"/>
          <w:numId w:val="6"/>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В любой аптечке обязательно должна быть питьевая сода – гидрокарбонат натрия. Ещё в 1845 году немецкий врач </w:t>
      </w:r>
      <w:proofErr w:type="spellStart"/>
      <w:r w:rsidRPr="00B76F06">
        <w:rPr>
          <w:rFonts w:ascii="Times New Roman" w:eastAsia="Times New Roman" w:hAnsi="Times New Roman" w:cs="Times New Roman"/>
          <w:sz w:val="24"/>
          <w:szCs w:val="24"/>
          <w:lang w:eastAsia="ru-RU"/>
        </w:rPr>
        <w:t>Бульрих</w:t>
      </w:r>
      <w:proofErr w:type="spellEnd"/>
      <w:r w:rsidRPr="00B76F06">
        <w:rPr>
          <w:rFonts w:ascii="Times New Roman" w:eastAsia="Times New Roman" w:hAnsi="Times New Roman" w:cs="Times New Roman"/>
          <w:sz w:val="24"/>
          <w:szCs w:val="24"/>
          <w:lang w:eastAsia="ru-RU"/>
        </w:rPr>
        <w:t xml:space="preserve"> обнаружил, что питьевая сода устраняет изжогу – чувство жжения в нижней части пищевода при повышенной кислотности желудочного сока. Раствор, </w:t>
      </w:r>
      <w:r w:rsidRPr="00B76F06">
        <w:rPr>
          <w:rFonts w:ascii="Times New Roman" w:eastAsia="Times New Roman" w:hAnsi="Times New Roman" w:cs="Times New Roman"/>
          <w:sz w:val="24"/>
          <w:szCs w:val="24"/>
          <w:lang w:eastAsia="ru-RU"/>
        </w:rPr>
        <w:lastRenderedPageBreak/>
        <w:t xml:space="preserve">содержащий 5г питьевой соды в 200мл воды, избавит от неприятных ощущений, связанных с изжогой. Рассчитайте объём газообразного диоксида углерода (при </w:t>
      </w:r>
      <w:proofErr w:type="spellStart"/>
      <w:r w:rsidRPr="00B76F06">
        <w:rPr>
          <w:rFonts w:ascii="Times New Roman" w:eastAsia="Times New Roman" w:hAnsi="Times New Roman" w:cs="Times New Roman"/>
          <w:sz w:val="24"/>
          <w:szCs w:val="24"/>
          <w:lang w:eastAsia="ru-RU"/>
        </w:rPr>
        <w:t>н.у</w:t>
      </w:r>
      <w:proofErr w:type="spellEnd"/>
      <w:r w:rsidRPr="00B76F06">
        <w:rPr>
          <w:rFonts w:ascii="Times New Roman" w:eastAsia="Times New Roman" w:hAnsi="Times New Roman" w:cs="Times New Roman"/>
          <w:sz w:val="24"/>
          <w:szCs w:val="24"/>
          <w:lang w:eastAsia="ru-RU"/>
        </w:rPr>
        <w:t>.), который может выделиться при реакции 5г гидрокарбоната натрия с соляной кислотой, входящей в состав желудочного сока.</w:t>
      </w:r>
    </w:p>
    <w:p w14:paraId="3CC18CE4" w14:textId="77777777" w:rsidR="00B76F06" w:rsidRPr="00B76F06" w:rsidRDefault="00B76F06" w:rsidP="00B76F06">
      <w:pPr>
        <w:numPr>
          <w:ilvl w:val="1"/>
          <w:numId w:val="6"/>
        </w:numPr>
        <w:spacing w:before="100" w:beforeAutospacing="1" w:after="0" w:line="240" w:lineRule="auto"/>
        <w:ind w:firstLine="567"/>
        <w:jc w:val="both"/>
        <w:rPr>
          <w:rFonts w:ascii="Times New Roman" w:eastAsia="Times New Roman" w:hAnsi="Times New Roman" w:cs="Times New Roman"/>
          <w:sz w:val="24"/>
          <w:szCs w:val="24"/>
          <w:lang w:eastAsia="ru-RU"/>
        </w:rPr>
      </w:pPr>
      <w:r w:rsidRPr="00B76F06">
        <w:rPr>
          <w:rFonts w:ascii="Times New Roman" w:eastAsia="Times New Roman" w:hAnsi="Times New Roman" w:cs="Times New Roman"/>
          <w:sz w:val="24"/>
          <w:szCs w:val="24"/>
          <w:lang w:eastAsia="ru-RU"/>
        </w:rPr>
        <w:t xml:space="preserve"> Для обеззараживания складов, погребов, теплиц и парников можно применять окуривание сернистым газом – оксидом серы (</w:t>
      </w:r>
      <w:r w:rsidRPr="00B76F06">
        <w:rPr>
          <w:rFonts w:ascii="Times New Roman" w:eastAsia="Times New Roman" w:hAnsi="Times New Roman" w:cs="Times New Roman"/>
          <w:sz w:val="24"/>
          <w:szCs w:val="24"/>
          <w:lang w:val="en-US" w:eastAsia="ru-RU"/>
        </w:rPr>
        <w:t>IV</w:t>
      </w:r>
      <w:r w:rsidRPr="00B76F06">
        <w:rPr>
          <w:rFonts w:ascii="Times New Roman" w:eastAsia="Times New Roman" w:hAnsi="Times New Roman" w:cs="Times New Roman"/>
          <w:sz w:val="24"/>
          <w:szCs w:val="24"/>
          <w:lang w:eastAsia="ru-RU"/>
        </w:rPr>
        <w:t xml:space="preserve">). В обрабатываемом помещении поджигают серу и выдерживают его закрытым, в течение 1-2 суток. Какое количество серы надо сжечь для обработки погреба размером 2*3*2м, если рекомендуемая концентрация этого фумиганта 1:30 (1 объём </w:t>
      </w:r>
      <w:r w:rsidRPr="00B76F06">
        <w:rPr>
          <w:rFonts w:ascii="Times New Roman" w:eastAsia="Times New Roman" w:hAnsi="Times New Roman" w:cs="Times New Roman"/>
          <w:sz w:val="24"/>
          <w:szCs w:val="24"/>
          <w:lang w:val="en-US" w:eastAsia="ru-RU"/>
        </w:rPr>
        <w:t>SO</w:t>
      </w:r>
      <w:r w:rsidRPr="00B76F06">
        <w:rPr>
          <w:rFonts w:ascii="Times New Roman" w:eastAsia="Times New Roman" w:hAnsi="Times New Roman" w:cs="Times New Roman"/>
          <w:sz w:val="24"/>
          <w:szCs w:val="24"/>
          <w:vertAlign w:val="subscript"/>
          <w:lang w:eastAsia="ru-RU"/>
        </w:rPr>
        <w:t>2</w:t>
      </w:r>
      <w:r w:rsidRPr="00B76F06">
        <w:rPr>
          <w:rFonts w:ascii="Times New Roman" w:eastAsia="Times New Roman" w:hAnsi="Times New Roman" w:cs="Times New Roman"/>
          <w:sz w:val="24"/>
          <w:szCs w:val="24"/>
          <w:lang w:eastAsia="ru-RU"/>
        </w:rPr>
        <w:t xml:space="preserve"> на 30 объёмов воздуха)?</w:t>
      </w:r>
    </w:p>
    <w:p w14:paraId="6846E204" w14:textId="77777777" w:rsidR="00B76F06" w:rsidRPr="00B76F06" w:rsidRDefault="00B76F06" w:rsidP="00B76F06">
      <w:pPr>
        <w:spacing w:before="100" w:beforeAutospacing="1" w:after="0" w:line="240" w:lineRule="auto"/>
        <w:ind w:left="567"/>
        <w:jc w:val="both"/>
        <w:rPr>
          <w:rFonts w:ascii="Times New Roman" w:eastAsia="Times New Roman" w:hAnsi="Times New Roman" w:cs="Times New Roman"/>
          <w:sz w:val="24"/>
          <w:szCs w:val="24"/>
          <w:lang w:eastAsia="ru-RU"/>
        </w:rPr>
      </w:pPr>
    </w:p>
    <w:p w14:paraId="02598F78" w14:textId="77777777" w:rsidR="00615233" w:rsidRDefault="00615233"/>
    <w:sectPr w:rsidR="00615233" w:rsidSect="00221266">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0905" w14:textId="77777777" w:rsidR="00BF3AFF" w:rsidRDefault="00BF3AFF">
      <w:pPr>
        <w:spacing w:after="0" w:line="240" w:lineRule="auto"/>
      </w:pPr>
      <w:r>
        <w:separator/>
      </w:r>
    </w:p>
  </w:endnote>
  <w:endnote w:type="continuationSeparator" w:id="0">
    <w:p w14:paraId="4515FCD0" w14:textId="77777777" w:rsidR="00BF3AFF" w:rsidRDefault="00BF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58AB" w14:textId="034FB6D8" w:rsidR="00221266" w:rsidRDefault="00C2363A">
    <w:pPr>
      <w:pStyle w:val="a3"/>
      <w:jc w:val="right"/>
    </w:pPr>
    <w:r>
      <w:rPr>
        <w:rFonts w:ascii="Times New Roman" w:hAnsi="Times New Roman"/>
      </w:rPr>
      <w:t>Цыбынюк Светлана Николаевна</w:t>
    </w:r>
    <w:r w:rsidR="00B76F06">
      <w:rPr>
        <w:rFonts w:ascii="Times New Roman" w:hAnsi="Times New Roman"/>
      </w:rPr>
      <w:t xml:space="preserve">  </w:t>
    </w:r>
    <w:r w:rsidR="00B76F06" w:rsidRPr="00221266">
      <w:rPr>
        <w:rFonts w:ascii="Times New Roman" w:hAnsi="Times New Roman"/>
      </w:rPr>
      <w:fldChar w:fldCharType="begin"/>
    </w:r>
    <w:r w:rsidR="00B76F06" w:rsidRPr="00221266">
      <w:rPr>
        <w:rFonts w:ascii="Times New Roman" w:hAnsi="Times New Roman"/>
      </w:rPr>
      <w:instrText xml:space="preserve"> PAGE   \* MERGEFORMAT </w:instrText>
    </w:r>
    <w:r w:rsidR="00B76F06" w:rsidRPr="00221266">
      <w:rPr>
        <w:rFonts w:ascii="Times New Roman" w:hAnsi="Times New Roman"/>
      </w:rPr>
      <w:fldChar w:fldCharType="separate"/>
    </w:r>
    <w:r w:rsidR="00B76F06">
      <w:rPr>
        <w:rFonts w:ascii="Times New Roman" w:hAnsi="Times New Roman"/>
        <w:noProof/>
      </w:rPr>
      <w:t>1</w:t>
    </w:r>
    <w:r w:rsidR="00B76F06" w:rsidRPr="00221266">
      <w:rPr>
        <w:rFonts w:ascii="Times New Roman" w:hAnsi="Times New Roman"/>
      </w:rPr>
      <w:fldChar w:fldCharType="end"/>
    </w:r>
  </w:p>
  <w:p w14:paraId="19E4764F" w14:textId="77777777" w:rsidR="007B4CAE" w:rsidRPr="007B4CAE" w:rsidRDefault="00BF3AFF" w:rsidP="007B4CAE">
    <w:pPr>
      <w:pStyle w:val="a3"/>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33B5" w14:textId="77777777" w:rsidR="00BF3AFF" w:rsidRDefault="00BF3AFF">
      <w:pPr>
        <w:spacing w:after="0" w:line="240" w:lineRule="auto"/>
      </w:pPr>
      <w:r>
        <w:separator/>
      </w:r>
    </w:p>
  </w:footnote>
  <w:footnote w:type="continuationSeparator" w:id="0">
    <w:p w14:paraId="654F253F" w14:textId="77777777" w:rsidR="00BF3AFF" w:rsidRDefault="00BF3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CA850E"/>
    <w:lvl w:ilvl="0">
      <w:numFmt w:val="bullet"/>
      <w:lvlText w:val="*"/>
      <w:lvlJc w:val="left"/>
    </w:lvl>
  </w:abstractNum>
  <w:abstractNum w:abstractNumId="1" w15:restartNumberingAfterBreak="0">
    <w:nsid w:val="15E226AC"/>
    <w:multiLevelType w:val="hybridMultilevel"/>
    <w:tmpl w:val="DF2E853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F2461F1"/>
    <w:multiLevelType w:val="multilevel"/>
    <w:tmpl w:val="92985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9768C"/>
    <w:multiLevelType w:val="multilevel"/>
    <w:tmpl w:val="77A69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14DF5"/>
    <w:multiLevelType w:val="multilevel"/>
    <w:tmpl w:val="C616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A31EFD"/>
    <w:multiLevelType w:val="hybridMultilevel"/>
    <w:tmpl w:val="F9F6010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798F482C"/>
    <w:multiLevelType w:val="multilevel"/>
    <w:tmpl w:val="08F6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753389"/>
    <w:multiLevelType w:val="multilevel"/>
    <w:tmpl w:val="F6CC7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57FE0"/>
    <w:multiLevelType w:val="multilevel"/>
    <w:tmpl w:val="21B0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4"/>
  </w:num>
  <w:num w:numId="5">
    <w:abstractNumId w:val="6"/>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CAB"/>
    <w:rsid w:val="00615233"/>
    <w:rsid w:val="00815CAB"/>
    <w:rsid w:val="00B76F06"/>
    <w:rsid w:val="00BF3AFF"/>
    <w:rsid w:val="00C2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FDCE"/>
  <w15:docId w15:val="{9906A977-AB8F-4899-AF98-1E69B7D1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76F0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76F06"/>
  </w:style>
  <w:style w:type="paragraph" w:styleId="a5">
    <w:name w:val="Balloon Text"/>
    <w:basedOn w:val="a"/>
    <w:link w:val="a6"/>
    <w:uiPriority w:val="99"/>
    <w:semiHidden/>
    <w:unhideWhenUsed/>
    <w:rsid w:val="00B76F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6F06"/>
    <w:rPr>
      <w:rFonts w:ascii="Tahoma" w:hAnsi="Tahoma" w:cs="Tahoma"/>
      <w:sz w:val="16"/>
      <w:szCs w:val="16"/>
    </w:rPr>
  </w:style>
  <w:style w:type="paragraph" w:styleId="a7">
    <w:name w:val="header"/>
    <w:basedOn w:val="a"/>
    <w:link w:val="a8"/>
    <w:uiPriority w:val="99"/>
    <w:unhideWhenUsed/>
    <w:rsid w:val="00C236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6067</Words>
  <Characters>34587</Characters>
  <Application>Microsoft Office Word</Application>
  <DocSecurity>0</DocSecurity>
  <Lines>288</Lines>
  <Paragraphs>81</Paragraphs>
  <ScaleCrop>false</ScaleCrop>
  <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Олег Цыбынюк</cp:lastModifiedBy>
  <cp:revision>4</cp:revision>
  <dcterms:created xsi:type="dcterms:W3CDTF">2024-04-28T00:37:00Z</dcterms:created>
  <dcterms:modified xsi:type="dcterms:W3CDTF">2024-06-11T11:04:00Z</dcterms:modified>
</cp:coreProperties>
</file>