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3E8" w:rsidRDefault="00FA5EEB" w:rsidP="00FA5EEB">
      <w:pPr>
        <w:jc w:val="right"/>
        <w:rPr>
          <w:rFonts w:ascii="Times New Roman" w:hAnsi="Times New Roman" w:cs="Times New Roman"/>
          <w:b/>
          <w:sz w:val="24"/>
          <w:szCs w:val="24"/>
        </w:rPr>
      </w:pPr>
      <w:r>
        <w:rPr>
          <w:rFonts w:ascii="Times New Roman" w:hAnsi="Times New Roman" w:cs="Times New Roman"/>
          <w:b/>
          <w:sz w:val="24"/>
          <w:szCs w:val="24"/>
        </w:rPr>
        <w:t xml:space="preserve">Автор: </w:t>
      </w:r>
    </w:p>
    <w:p w:rsidR="00FA5EEB" w:rsidRDefault="00FA5EEB" w:rsidP="00FA5EEB">
      <w:pPr>
        <w:jc w:val="right"/>
        <w:rPr>
          <w:rFonts w:ascii="Times New Roman" w:hAnsi="Times New Roman" w:cs="Times New Roman"/>
          <w:b/>
          <w:sz w:val="24"/>
          <w:szCs w:val="24"/>
        </w:rPr>
      </w:pPr>
      <w:proofErr w:type="spellStart"/>
      <w:proofErr w:type="gramStart"/>
      <w:r>
        <w:rPr>
          <w:rFonts w:ascii="Times New Roman" w:hAnsi="Times New Roman" w:cs="Times New Roman"/>
          <w:b/>
          <w:sz w:val="24"/>
          <w:szCs w:val="24"/>
        </w:rPr>
        <w:t>Ковина</w:t>
      </w:r>
      <w:proofErr w:type="spellEnd"/>
      <w:r>
        <w:rPr>
          <w:rFonts w:ascii="Times New Roman" w:hAnsi="Times New Roman" w:cs="Times New Roman"/>
          <w:b/>
          <w:sz w:val="24"/>
          <w:szCs w:val="24"/>
        </w:rPr>
        <w:t xml:space="preserve">  А.В.</w:t>
      </w:r>
      <w:proofErr w:type="gramEnd"/>
      <w:r>
        <w:rPr>
          <w:rFonts w:ascii="Times New Roman" w:hAnsi="Times New Roman" w:cs="Times New Roman"/>
          <w:b/>
          <w:sz w:val="24"/>
          <w:szCs w:val="24"/>
        </w:rPr>
        <w:t>,</w:t>
      </w:r>
    </w:p>
    <w:p w:rsidR="00FA5EEB" w:rsidRDefault="00FA5EEB" w:rsidP="00FA5EEB">
      <w:pPr>
        <w:jc w:val="right"/>
        <w:rPr>
          <w:rFonts w:ascii="Times New Roman" w:hAnsi="Times New Roman" w:cs="Times New Roman"/>
          <w:sz w:val="24"/>
          <w:szCs w:val="24"/>
        </w:rPr>
      </w:pPr>
      <w:r>
        <w:rPr>
          <w:rFonts w:ascii="Times New Roman" w:hAnsi="Times New Roman" w:cs="Times New Roman"/>
          <w:sz w:val="24"/>
          <w:szCs w:val="24"/>
        </w:rPr>
        <w:t>3 курс, группа 01</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2)21МФ,</w:t>
      </w:r>
    </w:p>
    <w:p w:rsidR="00FA5EEB" w:rsidRDefault="00FA5EEB" w:rsidP="00FA5EEB">
      <w:pPr>
        <w:jc w:val="right"/>
        <w:rPr>
          <w:rFonts w:ascii="Times New Roman" w:hAnsi="Times New Roman" w:cs="Times New Roman"/>
          <w:sz w:val="24"/>
          <w:szCs w:val="24"/>
        </w:rPr>
      </w:pPr>
      <w:r>
        <w:rPr>
          <w:rFonts w:ascii="Times New Roman" w:hAnsi="Times New Roman" w:cs="Times New Roman"/>
          <w:sz w:val="24"/>
          <w:szCs w:val="24"/>
        </w:rPr>
        <w:t>г. Ишим, Россия</w:t>
      </w:r>
    </w:p>
    <w:p w:rsidR="00FA5EEB" w:rsidRDefault="00FA5EEB" w:rsidP="00FA5EEB">
      <w:pPr>
        <w:jc w:val="right"/>
        <w:rPr>
          <w:rFonts w:ascii="Times New Roman" w:hAnsi="Times New Roman" w:cs="Times New Roman"/>
          <w:sz w:val="24"/>
          <w:szCs w:val="24"/>
        </w:rPr>
      </w:pPr>
      <w:r>
        <w:rPr>
          <w:rFonts w:ascii="Times New Roman" w:hAnsi="Times New Roman" w:cs="Times New Roman"/>
          <w:sz w:val="24"/>
          <w:szCs w:val="24"/>
        </w:rPr>
        <w:t>+7-904-462-21-47</w:t>
      </w:r>
    </w:p>
    <w:p w:rsidR="00FA5EEB" w:rsidRDefault="00FA5EEB" w:rsidP="00FA5EEB">
      <w:pPr>
        <w:jc w:val="right"/>
        <w:rPr>
          <w:rFonts w:ascii="Times New Roman" w:hAnsi="Times New Roman" w:cs="Times New Roman"/>
          <w:b/>
          <w:sz w:val="24"/>
          <w:szCs w:val="24"/>
        </w:rPr>
      </w:pPr>
      <w:r>
        <w:rPr>
          <w:rFonts w:ascii="Times New Roman" w:hAnsi="Times New Roman" w:cs="Times New Roman"/>
          <w:b/>
          <w:sz w:val="24"/>
          <w:szCs w:val="24"/>
        </w:rPr>
        <w:t>Научный руководитель:</w:t>
      </w:r>
    </w:p>
    <w:p w:rsidR="00FA5EEB" w:rsidRDefault="00FA5EEB" w:rsidP="00FA5EEB">
      <w:pPr>
        <w:jc w:val="right"/>
        <w:rPr>
          <w:rFonts w:ascii="Times New Roman" w:hAnsi="Times New Roman" w:cs="Times New Roman"/>
          <w:b/>
          <w:sz w:val="24"/>
          <w:szCs w:val="24"/>
        </w:rPr>
      </w:pPr>
      <w:r>
        <w:rPr>
          <w:rFonts w:ascii="Times New Roman" w:hAnsi="Times New Roman" w:cs="Times New Roman"/>
          <w:b/>
          <w:sz w:val="24"/>
          <w:szCs w:val="24"/>
        </w:rPr>
        <w:t>Мамонтова Т.С.,</w:t>
      </w:r>
    </w:p>
    <w:p w:rsidR="00FA5EEB" w:rsidRDefault="00FA5EEB" w:rsidP="00FA5EEB">
      <w:pPr>
        <w:jc w:val="right"/>
        <w:rPr>
          <w:rFonts w:ascii="Times New Roman" w:hAnsi="Times New Roman" w:cs="Times New Roman"/>
          <w:sz w:val="24"/>
          <w:szCs w:val="24"/>
        </w:rPr>
      </w:pPr>
      <w:r>
        <w:rPr>
          <w:rFonts w:ascii="Times New Roman" w:hAnsi="Times New Roman" w:cs="Times New Roman"/>
          <w:sz w:val="24"/>
          <w:szCs w:val="24"/>
        </w:rPr>
        <w:t>г. Ишим, Россия</w:t>
      </w:r>
    </w:p>
    <w:p w:rsidR="00FA5EEB" w:rsidRDefault="00FA5EEB" w:rsidP="00FA5EEB">
      <w:pPr>
        <w:jc w:val="center"/>
        <w:rPr>
          <w:rFonts w:ascii="Times New Roman" w:hAnsi="Times New Roman" w:cs="Times New Roman"/>
          <w:b/>
          <w:sz w:val="24"/>
          <w:szCs w:val="24"/>
        </w:rPr>
      </w:pPr>
      <w:r>
        <w:rPr>
          <w:rFonts w:ascii="Times New Roman" w:hAnsi="Times New Roman" w:cs="Times New Roman"/>
          <w:b/>
          <w:sz w:val="24"/>
          <w:szCs w:val="24"/>
        </w:rPr>
        <w:t>Патриотическое воспитание на уроках математики</w:t>
      </w:r>
    </w:p>
    <w:p w:rsidR="00FA5EEB" w:rsidRPr="00FA5EEB" w:rsidRDefault="00FA5EEB" w:rsidP="00FA5EEB">
      <w:pPr>
        <w:jc w:val="both"/>
        <w:rPr>
          <w:rFonts w:ascii="Times New Roman" w:hAnsi="Times New Roman" w:cs="Times New Roman"/>
          <w:color w:val="000000"/>
          <w:sz w:val="24"/>
          <w:szCs w:val="24"/>
          <w:shd w:val="clear" w:color="auto" w:fill="FFFFFF"/>
        </w:rPr>
      </w:pPr>
      <w:r w:rsidRPr="00FA5EEB">
        <w:rPr>
          <w:rFonts w:ascii="Times New Roman" w:hAnsi="Times New Roman" w:cs="Times New Roman"/>
          <w:b/>
          <w:color w:val="000000"/>
          <w:sz w:val="24"/>
          <w:szCs w:val="24"/>
          <w:shd w:val="clear" w:color="auto" w:fill="FFFFFF"/>
        </w:rPr>
        <w:t>Цель и задачи эксперимента, проверка эффективности разработанной методики.</w:t>
      </w:r>
      <w:r w:rsidRPr="00FA5EEB">
        <w:rPr>
          <w:rFonts w:ascii="Times New Roman" w:hAnsi="Times New Roman" w:cs="Times New Roman"/>
          <w:b/>
          <w:color w:val="000000"/>
          <w:sz w:val="24"/>
          <w:szCs w:val="24"/>
        </w:rPr>
        <w:br/>
      </w:r>
      <w:r w:rsidRPr="00FA5EEB">
        <w:rPr>
          <w:rFonts w:ascii="Times New Roman" w:hAnsi="Times New Roman" w:cs="Times New Roman"/>
          <w:color w:val="000000"/>
          <w:sz w:val="24"/>
          <w:szCs w:val="24"/>
          <w:shd w:val="clear" w:color="auto" w:fill="FFFFFF"/>
        </w:rPr>
        <w:t>​Цель эксперимента: способствовать воспитанию патриотизма на уроках математики у учащихся.</w:t>
      </w:r>
    </w:p>
    <w:p w:rsidR="00FA5EEB" w:rsidRPr="00FA5EEB" w:rsidRDefault="00FA5EEB" w:rsidP="00FA5EEB">
      <w:pPr>
        <w:jc w:val="both"/>
        <w:rPr>
          <w:rFonts w:ascii="Times New Roman" w:hAnsi="Times New Roman" w:cs="Times New Roman"/>
          <w:color w:val="000000"/>
          <w:sz w:val="24"/>
          <w:szCs w:val="24"/>
          <w:shd w:val="clear" w:color="auto" w:fill="FFFFFF"/>
        </w:rPr>
      </w:pPr>
      <w:r w:rsidRPr="00FA5EEB">
        <w:rPr>
          <w:rFonts w:ascii="Times New Roman" w:hAnsi="Times New Roman" w:cs="Times New Roman"/>
          <w:b/>
          <w:color w:val="000000"/>
          <w:sz w:val="24"/>
          <w:szCs w:val="24"/>
          <w:shd w:val="clear" w:color="auto" w:fill="FFFFFF"/>
        </w:rPr>
        <w:t xml:space="preserve">Актуальность: </w:t>
      </w:r>
      <w:r w:rsidRPr="00FA5EEB">
        <w:rPr>
          <w:rFonts w:ascii="Times New Roman" w:hAnsi="Times New Roman" w:cs="Times New Roman"/>
          <w:color w:val="000000"/>
          <w:sz w:val="24"/>
          <w:szCs w:val="24"/>
          <w:shd w:val="clear" w:color="auto" w:fill="FFFFFF"/>
        </w:rPr>
        <w:t>Ориентация большинства представителей молодого поколения на нетрадиционные для России ценности: индивидуализм, культ насилия, материальные ценности и развлечения, неуважительное отношение к старшим, безразличное или негативное отношение к прошлому, настоящему и будущему своей страны; нежелание служить своему Отечеству. На наш взгляд, можно выделить такие серьезные проблемы нашей страны на данном этапе. Решение этих проблем можно осуществить через патриотическое воспитание школьников.</w:t>
      </w:r>
    </w:p>
    <w:p w:rsidR="00FA5EEB" w:rsidRPr="00FA5EEB" w:rsidRDefault="00FA5EEB" w:rsidP="00FA5EEB">
      <w:pPr>
        <w:ind w:firstLine="435"/>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 xml:space="preserve">«Проблема патриотического воспитания приобрела особую актуальность в условиях духовно-нравственного кризиса, вызванного социально-экономическими преобразованиями, происходящими в современном обществе»- утверждает Астахова М.В. в одной из своих статей. С её мнением нельзя не согласиться, так как эта проблема действительно ярко выражена и просматривается во многих школах даже в рамках нашего небольшого города. Также автор, будучи социальным педагогом в школе, рассказывает о преимуществах и </w:t>
      </w:r>
      <w:proofErr w:type="gramStart"/>
      <w:r w:rsidRPr="00FA5EEB">
        <w:rPr>
          <w:rFonts w:ascii="Times New Roman" w:hAnsi="Times New Roman" w:cs="Times New Roman"/>
          <w:color w:val="000000"/>
          <w:sz w:val="24"/>
          <w:szCs w:val="24"/>
          <w:shd w:val="clear" w:color="auto" w:fill="FFFFFF"/>
        </w:rPr>
        <w:t>возможностях патриотического воспитания</w:t>
      </w:r>
      <w:proofErr w:type="gramEnd"/>
      <w:r w:rsidRPr="00FA5EEB">
        <w:rPr>
          <w:rFonts w:ascii="Times New Roman" w:hAnsi="Times New Roman" w:cs="Times New Roman"/>
          <w:color w:val="000000"/>
          <w:sz w:val="24"/>
          <w:szCs w:val="24"/>
          <w:shd w:val="clear" w:color="auto" w:fill="FFFFFF"/>
        </w:rPr>
        <w:t xml:space="preserve"> учащихся на протяжении всего обучения при помощи создания и организации активной деятельности спортивно-оздоровительных и военно-патриотических клубов.</w:t>
      </w:r>
    </w:p>
    <w:p w:rsidR="00FA5EEB" w:rsidRPr="00FA5EEB" w:rsidRDefault="00FA5EEB" w:rsidP="00FA5EEB">
      <w:pPr>
        <w:ind w:firstLine="435"/>
        <w:jc w:val="both"/>
        <w:rPr>
          <w:rFonts w:ascii="Times New Roman" w:hAnsi="Times New Roman" w:cs="Times New Roman"/>
          <w:color w:val="000000"/>
          <w:sz w:val="24"/>
          <w:szCs w:val="24"/>
          <w:shd w:val="clear" w:color="auto" w:fill="FFFFFF"/>
        </w:rPr>
      </w:pPr>
      <w:proofErr w:type="spellStart"/>
      <w:r w:rsidRPr="00FA5EEB">
        <w:rPr>
          <w:rFonts w:ascii="Times New Roman" w:hAnsi="Times New Roman" w:cs="Times New Roman"/>
          <w:color w:val="000000"/>
          <w:sz w:val="24"/>
          <w:szCs w:val="24"/>
          <w:shd w:val="clear" w:color="auto" w:fill="FFFFFF"/>
        </w:rPr>
        <w:t>Техти</w:t>
      </w:r>
      <w:proofErr w:type="spellEnd"/>
      <w:r w:rsidRPr="00FA5EEB">
        <w:rPr>
          <w:rFonts w:ascii="Times New Roman" w:hAnsi="Times New Roman" w:cs="Times New Roman"/>
          <w:color w:val="000000"/>
          <w:sz w:val="24"/>
          <w:szCs w:val="24"/>
          <w:shd w:val="clear" w:color="auto" w:fill="FFFFFF"/>
        </w:rPr>
        <w:t xml:space="preserve"> В.Л. является сторонником той идеи, что патриотизм у россиян нужно воспитывать, начиная с воспитания культуры межнационального общения школьников. Безусловно, я согласна с автором, поскольку Россия является государством с многонациональным народом и не потерпит разлада между разными этническими группами. Признание школьниками единства народов страны, настоящая любовь к России и вера в её силу являются показателями успешности системы патриотического воспитания на всех её этапах и уровнях.</w:t>
      </w:r>
    </w:p>
    <w:p w:rsidR="00FA5EEB" w:rsidRPr="00FA5EEB" w:rsidRDefault="00FA5EEB" w:rsidP="00FA5EEB">
      <w:pPr>
        <w:ind w:firstLine="435"/>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 xml:space="preserve">Безусловно патриотическое воспитание представляет собой сложную задачу, но Орлова А.В. и </w:t>
      </w:r>
      <w:proofErr w:type="spellStart"/>
      <w:r w:rsidRPr="00FA5EEB">
        <w:rPr>
          <w:rFonts w:ascii="Times New Roman" w:hAnsi="Times New Roman" w:cs="Times New Roman"/>
          <w:color w:val="000000"/>
          <w:sz w:val="24"/>
          <w:szCs w:val="24"/>
          <w:shd w:val="clear" w:color="auto" w:fill="FFFFFF"/>
        </w:rPr>
        <w:t>Шагбанова</w:t>
      </w:r>
      <w:proofErr w:type="spellEnd"/>
      <w:r w:rsidRPr="00FA5EEB">
        <w:rPr>
          <w:rFonts w:ascii="Times New Roman" w:hAnsi="Times New Roman" w:cs="Times New Roman"/>
          <w:color w:val="000000"/>
          <w:sz w:val="24"/>
          <w:szCs w:val="24"/>
          <w:shd w:val="clear" w:color="auto" w:fill="FFFFFF"/>
        </w:rPr>
        <w:t xml:space="preserve"> В.С. предлагают такие пути её оптимизации, как:</w:t>
      </w:r>
    </w:p>
    <w:p w:rsidR="00FA5EEB" w:rsidRPr="00FA5EEB" w:rsidRDefault="00FA5EEB" w:rsidP="00FA5EEB">
      <w:pPr>
        <w:pStyle w:val="a3"/>
        <w:numPr>
          <w:ilvl w:val="0"/>
          <w:numId w:val="1"/>
        </w:numPr>
        <w:jc w:val="both"/>
        <w:rPr>
          <w:rFonts w:ascii="Times New Roman" w:hAnsi="Times New Roman" w:cs="Times New Roman"/>
          <w:color w:val="000000"/>
          <w:sz w:val="24"/>
          <w:szCs w:val="24"/>
          <w:shd w:val="clear" w:color="auto" w:fill="FFFFFF"/>
        </w:rPr>
      </w:pPr>
      <w:r w:rsidRPr="00FA5EEB">
        <w:rPr>
          <w:rFonts w:ascii="Times New Roman" w:hAnsi="Times New Roman" w:cs="Times New Roman"/>
          <w:sz w:val="24"/>
          <w:szCs w:val="24"/>
        </w:rPr>
        <w:t xml:space="preserve">Занятия патриотической направленности должны базироваться на идеях толерантности и понимания факта, что Россия- многонациональная страна и что каждая нация внесла определенный вклад в развитие своего государства. </w:t>
      </w:r>
      <w:r w:rsidRPr="00FA5EEB">
        <w:rPr>
          <w:rFonts w:ascii="Times New Roman" w:hAnsi="Times New Roman" w:cs="Times New Roman"/>
          <w:color w:val="000000"/>
          <w:sz w:val="24"/>
          <w:szCs w:val="24"/>
          <w:shd w:val="clear" w:color="auto" w:fill="FFFFFF"/>
        </w:rPr>
        <w:t>Рассказ учителя должен обязательно закрепляться в различных видах деятельности учащихся.</w:t>
      </w:r>
    </w:p>
    <w:p w:rsidR="00FA5EEB" w:rsidRPr="00FA5EEB" w:rsidRDefault="00FA5EEB" w:rsidP="00FA5EEB">
      <w:pPr>
        <w:pStyle w:val="a3"/>
        <w:numPr>
          <w:ilvl w:val="0"/>
          <w:numId w:val="1"/>
        </w:numPr>
        <w:jc w:val="both"/>
        <w:rPr>
          <w:rFonts w:ascii="Times New Roman" w:hAnsi="Times New Roman" w:cs="Times New Roman"/>
          <w:color w:val="000000"/>
          <w:sz w:val="24"/>
          <w:szCs w:val="24"/>
          <w:shd w:val="clear" w:color="auto" w:fill="FFFFFF"/>
        </w:rPr>
      </w:pPr>
      <w:r w:rsidRPr="00FA5EEB">
        <w:rPr>
          <w:rFonts w:ascii="Times New Roman" w:hAnsi="Times New Roman" w:cs="Times New Roman"/>
          <w:sz w:val="24"/>
          <w:szCs w:val="24"/>
        </w:rPr>
        <w:lastRenderedPageBreak/>
        <w:t>Необходимо разъяснять учащимся, что празднование памятных дат истории России является необходимым условием сохранения русского «культурного кода»</w:t>
      </w:r>
    </w:p>
    <w:p w:rsidR="00FA5EEB" w:rsidRPr="00FA5EEB" w:rsidRDefault="00FA5EEB" w:rsidP="00FA5EEB">
      <w:pPr>
        <w:pStyle w:val="a3"/>
        <w:numPr>
          <w:ilvl w:val="0"/>
          <w:numId w:val="1"/>
        </w:numPr>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«Представляется целесообразным в рамках школьного образования отдавать приоритет воспитанию личности, и уже только в последствии – формированию ее социально значимых установок, к числу</w:t>
      </w:r>
    </w:p>
    <w:p w:rsidR="00FA5EEB" w:rsidRPr="00FA5EEB" w:rsidRDefault="00FA5EEB" w:rsidP="00FA5EEB">
      <w:pPr>
        <w:pStyle w:val="a3"/>
        <w:ind w:left="435"/>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которых относятся патриотизм и гражданственность»- подчеркивает автор.</w:t>
      </w:r>
    </w:p>
    <w:p w:rsidR="00FA5EEB" w:rsidRPr="00FA5EEB" w:rsidRDefault="00FA5EEB" w:rsidP="00FA5EEB">
      <w:pPr>
        <w:pStyle w:val="a3"/>
        <w:numPr>
          <w:ilvl w:val="0"/>
          <w:numId w:val="1"/>
        </w:numPr>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Проектный метод работы учащихся как форма закрепления информации и презентация её учащимися даёт наиболее высокие показатели в рамках данной задачи.</w:t>
      </w:r>
    </w:p>
    <w:p w:rsidR="00FA5EEB" w:rsidRPr="00FA5EEB" w:rsidRDefault="00FA5EEB" w:rsidP="00FA5EEB">
      <w:pPr>
        <w:pStyle w:val="a3"/>
        <w:numPr>
          <w:ilvl w:val="0"/>
          <w:numId w:val="1"/>
        </w:numPr>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Совместная работа педагогов и родителей имеет также большую значимость в оптимизации методики патриотического воспитания школьников.</w:t>
      </w:r>
    </w:p>
    <w:p w:rsidR="00FA5EEB" w:rsidRPr="00FA5EEB" w:rsidRDefault="00FA5EEB" w:rsidP="00FA5EEB">
      <w:pPr>
        <w:ind w:left="75" w:firstLine="360"/>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Куц В.В. считает, что «при обучении математики основными направлениями, способствующими патриотическому воспитанию обучающихся, являются:</w:t>
      </w:r>
    </w:p>
    <w:p w:rsidR="00FA5EEB" w:rsidRPr="00FA5EEB" w:rsidRDefault="00FA5EEB" w:rsidP="00FA5EEB">
      <w:pPr>
        <w:ind w:left="75"/>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1) использование историко-математического материала;</w:t>
      </w:r>
    </w:p>
    <w:p w:rsidR="00FA5EEB" w:rsidRPr="00FA5EEB" w:rsidRDefault="00FA5EEB" w:rsidP="00FA5EEB">
      <w:pPr>
        <w:ind w:left="75"/>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2) проведение нестандартных уроков;</w:t>
      </w:r>
    </w:p>
    <w:p w:rsidR="00FA5EEB" w:rsidRPr="00FA5EEB" w:rsidRDefault="00FA5EEB" w:rsidP="00FA5EEB">
      <w:pPr>
        <w:ind w:left="75"/>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 xml:space="preserve">3) решение математических задач прикладного характера и идейной направленности». Также она приводит сюжетные задачи с историческими сведениями не только как средство развития математических способностей, интереса к предмету и чувства патриотизма, но и как эффективное средство расширения кругозора у учащихся. </w:t>
      </w:r>
    </w:p>
    <w:p w:rsidR="00FA5EEB" w:rsidRPr="00FA5EEB" w:rsidRDefault="00FA5EEB" w:rsidP="00FA5EEB">
      <w:pPr>
        <w:ind w:left="75" w:firstLine="633"/>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 xml:space="preserve">Также </w:t>
      </w:r>
      <w:proofErr w:type="spellStart"/>
      <w:r w:rsidRPr="00FA5EEB">
        <w:rPr>
          <w:rFonts w:ascii="Times New Roman" w:hAnsi="Times New Roman" w:cs="Times New Roman"/>
          <w:color w:val="000000"/>
          <w:sz w:val="24"/>
          <w:szCs w:val="24"/>
          <w:shd w:val="clear" w:color="auto" w:fill="FFFFFF"/>
        </w:rPr>
        <w:t>Воистинова</w:t>
      </w:r>
      <w:proofErr w:type="spellEnd"/>
      <w:r w:rsidRPr="00FA5EEB">
        <w:rPr>
          <w:rFonts w:ascii="Times New Roman" w:hAnsi="Times New Roman" w:cs="Times New Roman"/>
          <w:color w:val="000000"/>
          <w:sz w:val="24"/>
          <w:szCs w:val="24"/>
          <w:shd w:val="clear" w:color="auto" w:fill="FFFFFF"/>
        </w:rPr>
        <w:t xml:space="preserve"> Г.Х. и Байназарова М.Р подмечают, что внедрение сюжетных задач на уроках математики «ликвидирует формализм в знаниях, связывает математику с окружающей действительностью, способствует осуществлению </w:t>
      </w:r>
      <w:proofErr w:type="spellStart"/>
      <w:r w:rsidRPr="00FA5EEB">
        <w:rPr>
          <w:rFonts w:ascii="Times New Roman" w:hAnsi="Times New Roman" w:cs="Times New Roman"/>
          <w:color w:val="000000"/>
          <w:sz w:val="24"/>
          <w:szCs w:val="24"/>
          <w:shd w:val="clear" w:color="auto" w:fill="FFFFFF"/>
        </w:rPr>
        <w:t>межпредметных</w:t>
      </w:r>
      <w:proofErr w:type="spellEnd"/>
      <w:r w:rsidRPr="00FA5EEB">
        <w:rPr>
          <w:rFonts w:ascii="Times New Roman" w:hAnsi="Times New Roman" w:cs="Times New Roman"/>
          <w:color w:val="000000"/>
          <w:sz w:val="24"/>
          <w:szCs w:val="24"/>
          <w:shd w:val="clear" w:color="auto" w:fill="FFFFFF"/>
        </w:rPr>
        <w:t xml:space="preserve"> связей». Помимо сюжетных задач отличным решением будет рассказать учащимся об ученых- математиках, внесших вклад в развитие страны в военной и научной сферах, медицине, по мнению приведенных выше авторов. </w:t>
      </w:r>
    </w:p>
    <w:p w:rsidR="00FA5EEB" w:rsidRPr="00FA5EEB" w:rsidRDefault="00FA5EEB" w:rsidP="00FA5EEB">
      <w:pPr>
        <w:ind w:left="75" w:firstLine="633"/>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Анализ научной и педагогической литературы позволил сформировать такую точку зрения, что проблема патриотического воспитания и учащихся стоит очень остро в современном мире. Но, к счастью, существует множество способов решения данной задачи, одним из которых является прививание чувства патриотизма на уроках математики. Также существует и множество путей оптимизации этой сложной задачи. Внедрение специальных сюжетных задач, информирование об успехах многонационального народа в математических исследованиях в различных сферах, закрепление материала учащимися на нестандартных уроках и др. как способы решения приведенной выше задачи являются одними из самых эффективных. К тому же использование данных методик для устранения проблемы низкой патриотической культуры поспособствует расширению кругозора учащихся и ликвидирует формализм в знаниях.</w:t>
      </w:r>
      <w:r w:rsidRPr="00FA5EEB">
        <w:rPr>
          <w:rFonts w:ascii="Times New Roman" w:hAnsi="Times New Roman" w:cs="Times New Roman"/>
          <w:color w:val="000000"/>
          <w:sz w:val="24"/>
          <w:szCs w:val="24"/>
        </w:rPr>
        <w:br/>
      </w:r>
      <w:r w:rsidRPr="00FA5EEB">
        <w:rPr>
          <w:rFonts w:ascii="Times New Roman" w:hAnsi="Times New Roman" w:cs="Times New Roman"/>
          <w:color w:val="000000"/>
          <w:sz w:val="24"/>
          <w:szCs w:val="24"/>
          <w:shd w:val="clear" w:color="auto" w:fill="FFFFFF"/>
        </w:rPr>
        <w:t>​</w:t>
      </w:r>
      <w:r w:rsidRPr="00FA5EEB">
        <w:rPr>
          <w:rFonts w:ascii="Times New Roman" w:hAnsi="Times New Roman" w:cs="Times New Roman"/>
          <w:color w:val="000000"/>
          <w:sz w:val="24"/>
          <w:szCs w:val="24"/>
          <w:shd w:val="clear" w:color="auto" w:fill="FFFFFF"/>
        </w:rPr>
        <w:tab/>
      </w:r>
      <w:r w:rsidRPr="00FA5EEB">
        <w:rPr>
          <w:rFonts w:ascii="Times New Roman" w:hAnsi="Times New Roman" w:cs="Times New Roman"/>
          <w:b/>
          <w:color w:val="000000"/>
          <w:sz w:val="24"/>
          <w:szCs w:val="24"/>
          <w:shd w:val="clear" w:color="auto" w:fill="FFFFFF"/>
        </w:rPr>
        <w:t>Гипотеза:</w:t>
      </w:r>
      <w:r w:rsidRPr="00FA5EEB">
        <w:rPr>
          <w:rFonts w:ascii="Times New Roman" w:hAnsi="Times New Roman" w:cs="Times New Roman"/>
          <w:color w:val="000000"/>
          <w:sz w:val="24"/>
          <w:szCs w:val="24"/>
          <w:shd w:val="clear" w:color="auto" w:fill="FFFFFF"/>
        </w:rPr>
        <w:t xml:space="preserve"> предполагается, что при изучении отдельных тем математики можно воспитать у учащихся чувство патриотизма с помощью специальных сюжетных задач. Решение сюжетных задач, включающих исторические сведения и разработанных с учетом дифференцированного подхода к обучению, способствует развитию кругозора учащихся и познавательного интереса к предмету.</w:t>
      </w:r>
      <w:r w:rsidRPr="00FA5EEB">
        <w:rPr>
          <w:rFonts w:ascii="Times New Roman" w:hAnsi="Times New Roman" w:cs="Times New Roman"/>
          <w:color w:val="000000"/>
          <w:sz w:val="24"/>
          <w:szCs w:val="24"/>
        </w:rPr>
        <w:br/>
      </w:r>
      <w:r w:rsidRPr="00FA5EEB">
        <w:rPr>
          <w:rFonts w:ascii="Times New Roman" w:hAnsi="Times New Roman" w:cs="Times New Roman"/>
          <w:color w:val="000000"/>
          <w:sz w:val="24"/>
          <w:szCs w:val="24"/>
          <w:shd w:val="clear" w:color="auto" w:fill="FFFFFF"/>
        </w:rPr>
        <w:t>​</w:t>
      </w:r>
      <w:r w:rsidRPr="00FA5EEB">
        <w:rPr>
          <w:rFonts w:ascii="Times New Roman" w:hAnsi="Times New Roman" w:cs="Times New Roman"/>
          <w:b/>
          <w:color w:val="000000"/>
          <w:sz w:val="24"/>
          <w:szCs w:val="24"/>
          <w:shd w:val="clear" w:color="auto" w:fill="FFFFFF"/>
        </w:rPr>
        <w:t>Задачи эксперимента:</w:t>
      </w:r>
      <w:r w:rsidRPr="00FA5EEB">
        <w:rPr>
          <w:rFonts w:ascii="Times New Roman" w:hAnsi="Times New Roman" w:cs="Times New Roman"/>
          <w:b/>
          <w:color w:val="000000"/>
          <w:sz w:val="24"/>
          <w:szCs w:val="24"/>
        </w:rPr>
        <w:br/>
      </w:r>
      <w:r w:rsidRPr="00FA5EEB">
        <w:rPr>
          <w:rFonts w:ascii="Times New Roman" w:hAnsi="Times New Roman" w:cs="Times New Roman"/>
          <w:color w:val="000000"/>
          <w:sz w:val="24"/>
          <w:szCs w:val="24"/>
          <w:shd w:val="clear" w:color="auto" w:fill="FFFFFF"/>
        </w:rPr>
        <w:t xml:space="preserve">1) Разработать анкеты, проверить их на критерий </w:t>
      </w:r>
      <w:proofErr w:type="spellStart"/>
      <w:r w:rsidRPr="00FA5EEB">
        <w:rPr>
          <w:rFonts w:ascii="Times New Roman" w:hAnsi="Times New Roman" w:cs="Times New Roman"/>
          <w:color w:val="000000"/>
          <w:sz w:val="24"/>
          <w:szCs w:val="24"/>
          <w:shd w:val="clear" w:color="auto" w:fill="FFFFFF"/>
        </w:rPr>
        <w:t>валидности</w:t>
      </w:r>
      <w:proofErr w:type="spellEnd"/>
      <w:r w:rsidRPr="00FA5EEB">
        <w:rPr>
          <w:rFonts w:ascii="Times New Roman" w:hAnsi="Times New Roman" w:cs="Times New Roman"/>
          <w:color w:val="000000"/>
          <w:sz w:val="24"/>
          <w:szCs w:val="24"/>
          <w:shd w:val="clear" w:color="auto" w:fill="FFFFFF"/>
        </w:rPr>
        <w:t>, провести анкетирование учащихся до проведения эксперимента и после.</w:t>
      </w:r>
      <w:r w:rsidRPr="00FA5EEB">
        <w:rPr>
          <w:rFonts w:ascii="Times New Roman" w:hAnsi="Times New Roman" w:cs="Times New Roman"/>
          <w:color w:val="000000"/>
          <w:sz w:val="24"/>
          <w:szCs w:val="24"/>
        </w:rPr>
        <w:br/>
      </w:r>
      <w:r w:rsidRPr="00FA5EEB">
        <w:rPr>
          <w:rFonts w:ascii="Times New Roman" w:hAnsi="Times New Roman" w:cs="Times New Roman"/>
          <w:color w:val="000000"/>
          <w:sz w:val="24"/>
          <w:szCs w:val="24"/>
          <w:shd w:val="clear" w:color="auto" w:fill="FFFFFF"/>
        </w:rPr>
        <w:t xml:space="preserve">2) Подобрать математические задачи с историческим сюжетом для проведения </w:t>
      </w:r>
      <w:r w:rsidRPr="00FA5EEB">
        <w:rPr>
          <w:rFonts w:ascii="Times New Roman" w:hAnsi="Times New Roman" w:cs="Times New Roman"/>
          <w:color w:val="000000"/>
          <w:sz w:val="24"/>
          <w:szCs w:val="24"/>
          <w:shd w:val="clear" w:color="auto" w:fill="FFFFFF"/>
        </w:rPr>
        <w:lastRenderedPageBreak/>
        <w:t>эксперимента.</w:t>
      </w:r>
      <w:r w:rsidRPr="00FA5EEB">
        <w:rPr>
          <w:rFonts w:ascii="Times New Roman" w:hAnsi="Times New Roman" w:cs="Times New Roman"/>
          <w:color w:val="000000"/>
          <w:sz w:val="24"/>
          <w:szCs w:val="24"/>
        </w:rPr>
        <w:br/>
      </w:r>
      <w:r w:rsidRPr="00FA5EEB">
        <w:rPr>
          <w:rFonts w:ascii="Times New Roman" w:hAnsi="Times New Roman" w:cs="Times New Roman"/>
          <w:color w:val="000000"/>
          <w:sz w:val="24"/>
          <w:szCs w:val="24"/>
          <w:shd w:val="clear" w:color="auto" w:fill="FFFFFF"/>
        </w:rPr>
        <w:t>​3) Провести констатирующий эксперимент для определения уровня патриотизма у учащихся после окончания прохождения тем.</w:t>
      </w:r>
      <w:r w:rsidRPr="00FA5EEB">
        <w:rPr>
          <w:rFonts w:ascii="Times New Roman" w:hAnsi="Times New Roman" w:cs="Times New Roman"/>
          <w:color w:val="000000"/>
          <w:sz w:val="24"/>
          <w:szCs w:val="24"/>
        </w:rPr>
        <w:br/>
      </w:r>
      <w:r w:rsidRPr="00FA5EEB">
        <w:rPr>
          <w:rFonts w:ascii="Times New Roman" w:hAnsi="Times New Roman" w:cs="Times New Roman"/>
          <w:color w:val="000000"/>
          <w:sz w:val="24"/>
          <w:szCs w:val="24"/>
          <w:shd w:val="clear" w:color="auto" w:fill="FFFFFF"/>
        </w:rPr>
        <w:t>​4) Подобрать критерий математической статистики для обработки экспериментальных данных и сделать выводы по результатам работы</w:t>
      </w:r>
    </w:p>
    <w:p w:rsidR="00FA5EEB" w:rsidRPr="00FA5EEB" w:rsidRDefault="00FA5EEB" w:rsidP="00FA5EEB">
      <w:pPr>
        <w:ind w:left="75" w:firstLine="633"/>
        <w:jc w:val="both"/>
        <w:rPr>
          <w:rFonts w:ascii="Times New Roman" w:hAnsi="Times New Roman" w:cs="Times New Roman"/>
          <w:color w:val="000000"/>
          <w:sz w:val="24"/>
          <w:szCs w:val="24"/>
          <w:shd w:val="clear" w:color="auto" w:fill="FFFFFF"/>
        </w:rPr>
      </w:pPr>
    </w:p>
    <w:p w:rsidR="00FA5EEB" w:rsidRPr="00FA5EEB" w:rsidRDefault="00FA5EEB" w:rsidP="00FA5EEB">
      <w:pPr>
        <w:ind w:left="75"/>
        <w:jc w:val="both"/>
        <w:rPr>
          <w:rFonts w:ascii="Times New Roman" w:hAnsi="Times New Roman" w:cs="Times New Roman"/>
          <w:color w:val="000000"/>
          <w:sz w:val="24"/>
          <w:szCs w:val="24"/>
          <w:shd w:val="clear" w:color="auto" w:fill="FFFFFF"/>
        </w:rPr>
      </w:pPr>
      <w:r w:rsidRPr="00FA5EEB">
        <w:rPr>
          <w:rFonts w:ascii="Times New Roman" w:hAnsi="Times New Roman" w:cs="Times New Roman"/>
          <w:b/>
          <w:color w:val="000000"/>
          <w:sz w:val="24"/>
          <w:szCs w:val="24"/>
          <w:shd w:val="clear" w:color="auto" w:fill="FFFFFF"/>
        </w:rPr>
        <w:t>Объект:</w:t>
      </w:r>
      <w:r w:rsidRPr="00FA5EEB">
        <w:rPr>
          <w:rFonts w:ascii="Times New Roman" w:hAnsi="Times New Roman" w:cs="Times New Roman"/>
          <w:color w:val="000000"/>
          <w:sz w:val="24"/>
          <w:szCs w:val="24"/>
          <w:shd w:val="clear" w:color="auto" w:fill="FFFFFF"/>
        </w:rPr>
        <w:t xml:space="preserve"> педагогические особенности преподавания математики в средней школе.</w:t>
      </w:r>
      <w:r w:rsidRPr="00FA5EEB">
        <w:rPr>
          <w:rFonts w:ascii="Times New Roman" w:hAnsi="Times New Roman" w:cs="Times New Roman"/>
          <w:color w:val="000000"/>
          <w:sz w:val="24"/>
          <w:szCs w:val="24"/>
        </w:rPr>
        <w:br/>
      </w:r>
      <w:r w:rsidRPr="00FA5EEB">
        <w:rPr>
          <w:rFonts w:ascii="Times New Roman" w:hAnsi="Times New Roman" w:cs="Times New Roman"/>
          <w:b/>
          <w:color w:val="000000"/>
          <w:sz w:val="24"/>
          <w:szCs w:val="24"/>
          <w:shd w:val="clear" w:color="auto" w:fill="FFFFFF"/>
        </w:rPr>
        <w:t>Предмет:</w:t>
      </w:r>
      <w:r w:rsidRPr="00FA5EEB">
        <w:rPr>
          <w:rFonts w:ascii="Times New Roman" w:hAnsi="Times New Roman" w:cs="Times New Roman"/>
          <w:color w:val="000000"/>
          <w:sz w:val="24"/>
          <w:szCs w:val="24"/>
          <w:shd w:val="clear" w:color="auto" w:fill="FFFFFF"/>
        </w:rPr>
        <w:t xml:space="preserve"> процесс развития чувства патриотизма на уроках математики у учащихся 5-6 классов.</w:t>
      </w:r>
    </w:p>
    <w:p w:rsidR="00FA5EEB" w:rsidRPr="00FA5EEB" w:rsidRDefault="00FA5EEB" w:rsidP="00FA5EEB">
      <w:pPr>
        <w:ind w:left="75"/>
        <w:jc w:val="both"/>
        <w:rPr>
          <w:rFonts w:ascii="Times New Roman" w:hAnsi="Times New Roman" w:cs="Times New Roman"/>
          <w:color w:val="000000"/>
          <w:sz w:val="24"/>
          <w:szCs w:val="24"/>
          <w:shd w:val="clear" w:color="auto" w:fill="FFFFFF"/>
        </w:rPr>
      </w:pPr>
      <w:r w:rsidRPr="00FA5EEB">
        <w:rPr>
          <w:rFonts w:ascii="Times New Roman" w:hAnsi="Times New Roman" w:cs="Times New Roman"/>
          <w:b/>
          <w:color w:val="000000"/>
          <w:sz w:val="24"/>
          <w:szCs w:val="24"/>
          <w:shd w:val="clear" w:color="auto" w:fill="FFFFFF"/>
        </w:rPr>
        <w:t>Теоретическая основа исследования:</w:t>
      </w:r>
      <w:r w:rsidRPr="00FA5EEB">
        <w:rPr>
          <w:rFonts w:ascii="Times New Roman" w:hAnsi="Times New Roman" w:cs="Times New Roman"/>
          <w:color w:val="000000"/>
          <w:sz w:val="24"/>
          <w:szCs w:val="24"/>
          <w:shd w:val="clear" w:color="auto" w:fill="FFFFFF"/>
        </w:rPr>
        <w:t xml:space="preserve"> </w:t>
      </w:r>
      <w:proofErr w:type="spellStart"/>
      <w:r w:rsidRPr="00FA5EEB">
        <w:rPr>
          <w:rFonts w:ascii="Times New Roman" w:hAnsi="Times New Roman" w:cs="Times New Roman"/>
          <w:color w:val="000000"/>
          <w:sz w:val="24"/>
          <w:szCs w:val="24"/>
          <w:shd w:val="clear" w:color="auto" w:fill="FFFFFF"/>
        </w:rPr>
        <w:t>деятельностный</w:t>
      </w:r>
      <w:proofErr w:type="spellEnd"/>
      <w:r w:rsidRPr="00FA5EEB">
        <w:rPr>
          <w:rFonts w:ascii="Times New Roman" w:hAnsi="Times New Roman" w:cs="Times New Roman"/>
          <w:color w:val="000000"/>
          <w:sz w:val="24"/>
          <w:szCs w:val="24"/>
          <w:shd w:val="clear" w:color="auto" w:fill="FFFFFF"/>
        </w:rPr>
        <w:t xml:space="preserve"> подход в обучении математики </w:t>
      </w:r>
      <w:proofErr w:type="gramStart"/>
      <w:r w:rsidRPr="00FA5EEB">
        <w:rPr>
          <w:rFonts w:ascii="Times New Roman" w:hAnsi="Times New Roman" w:cs="Times New Roman"/>
          <w:color w:val="000000"/>
          <w:sz w:val="24"/>
          <w:szCs w:val="24"/>
          <w:shd w:val="clear" w:color="auto" w:fill="FFFFFF"/>
        </w:rPr>
        <w:t>( В.А.</w:t>
      </w:r>
      <w:proofErr w:type="gramEnd"/>
      <w:r w:rsidRPr="00FA5EEB">
        <w:rPr>
          <w:rFonts w:ascii="Times New Roman" w:hAnsi="Times New Roman" w:cs="Times New Roman"/>
          <w:color w:val="000000"/>
          <w:sz w:val="24"/>
          <w:szCs w:val="24"/>
          <w:shd w:val="clear" w:color="auto" w:fill="FFFFFF"/>
        </w:rPr>
        <w:t xml:space="preserve"> Гусев, О.Б. Епишева, Е. Н. Кабанова-Миллер, Г. И. Саранцев и </w:t>
      </w:r>
      <w:proofErr w:type="spellStart"/>
      <w:r w:rsidRPr="00FA5EEB">
        <w:rPr>
          <w:rFonts w:ascii="Times New Roman" w:hAnsi="Times New Roman" w:cs="Times New Roman"/>
          <w:color w:val="000000"/>
          <w:sz w:val="24"/>
          <w:szCs w:val="24"/>
          <w:shd w:val="clear" w:color="auto" w:fill="FFFFFF"/>
        </w:rPr>
        <w:t>тд</w:t>
      </w:r>
      <w:proofErr w:type="spellEnd"/>
      <w:r w:rsidRPr="00FA5EEB">
        <w:rPr>
          <w:rFonts w:ascii="Times New Roman" w:hAnsi="Times New Roman" w:cs="Times New Roman"/>
          <w:color w:val="000000"/>
          <w:sz w:val="24"/>
          <w:szCs w:val="24"/>
          <w:shd w:val="clear" w:color="auto" w:fill="FFFFFF"/>
        </w:rPr>
        <w:t>)</w:t>
      </w:r>
    </w:p>
    <w:p w:rsidR="00FA5EEB" w:rsidRPr="00FA5EEB" w:rsidRDefault="00FA5EEB" w:rsidP="00FA5EEB">
      <w:pPr>
        <w:ind w:left="75"/>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Концепция развивающего обучения (Л. С. Выготский)</w:t>
      </w:r>
    </w:p>
    <w:p w:rsidR="00FA5EEB" w:rsidRPr="00FA5EEB" w:rsidRDefault="00FA5EEB" w:rsidP="00FA5EEB">
      <w:pPr>
        <w:ind w:left="75"/>
        <w:jc w:val="both"/>
        <w:rPr>
          <w:rFonts w:ascii="Times New Roman" w:hAnsi="Times New Roman" w:cs="Times New Roman"/>
          <w:color w:val="000000"/>
          <w:sz w:val="24"/>
          <w:szCs w:val="24"/>
          <w:shd w:val="clear" w:color="auto" w:fill="FFFFFF"/>
        </w:rPr>
      </w:pPr>
      <w:r w:rsidRPr="00FA5EEB">
        <w:rPr>
          <w:rFonts w:ascii="Times New Roman" w:hAnsi="Times New Roman" w:cs="Times New Roman"/>
          <w:color w:val="000000"/>
          <w:sz w:val="24"/>
          <w:szCs w:val="24"/>
          <w:shd w:val="clear" w:color="auto" w:fill="FFFFFF"/>
        </w:rPr>
        <w:t xml:space="preserve">Теория содержания образования (И.Я </w:t>
      </w:r>
      <w:proofErr w:type="spellStart"/>
      <w:r w:rsidRPr="00FA5EEB">
        <w:rPr>
          <w:rFonts w:ascii="Times New Roman" w:hAnsi="Times New Roman" w:cs="Times New Roman"/>
          <w:color w:val="000000"/>
          <w:sz w:val="24"/>
          <w:szCs w:val="24"/>
          <w:shd w:val="clear" w:color="auto" w:fill="FFFFFF"/>
        </w:rPr>
        <w:t>Лернер</w:t>
      </w:r>
      <w:proofErr w:type="spellEnd"/>
      <w:r w:rsidRPr="00FA5EEB">
        <w:rPr>
          <w:rFonts w:ascii="Times New Roman" w:hAnsi="Times New Roman" w:cs="Times New Roman"/>
          <w:color w:val="000000"/>
          <w:sz w:val="24"/>
          <w:szCs w:val="24"/>
          <w:shd w:val="clear" w:color="auto" w:fill="FFFFFF"/>
        </w:rPr>
        <w:t xml:space="preserve">, М.Н. </w:t>
      </w:r>
      <w:proofErr w:type="spellStart"/>
      <w:r w:rsidRPr="00FA5EEB">
        <w:rPr>
          <w:rFonts w:ascii="Times New Roman" w:hAnsi="Times New Roman" w:cs="Times New Roman"/>
          <w:color w:val="000000"/>
          <w:sz w:val="24"/>
          <w:szCs w:val="24"/>
          <w:shd w:val="clear" w:color="auto" w:fill="FFFFFF"/>
        </w:rPr>
        <w:t>Скаткин</w:t>
      </w:r>
      <w:proofErr w:type="spellEnd"/>
      <w:r w:rsidRPr="00FA5EEB">
        <w:rPr>
          <w:rFonts w:ascii="Times New Roman" w:hAnsi="Times New Roman" w:cs="Times New Roman"/>
          <w:color w:val="000000"/>
          <w:sz w:val="24"/>
          <w:szCs w:val="24"/>
          <w:shd w:val="clear" w:color="auto" w:fill="FFFFFF"/>
        </w:rPr>
        <w:t xml:space="preserve"> и </w:t>
      </w:r>
      <w:proofErr w:type="spellStart"/>
      <w:r w:rsidRPr="00FA5EEB">
        <w:rPr>
          <w:rFonts w:ascii="Times New Roman" w:hAnsi="Times New Roman" w:cs="Times New Roman"/>
          <w:color w:val="000000"/>
          <w:sz w:val="24"/>
          <w:szCs w:val="24"/>
          <w:shd w:val="clear" w:color="auto" w:fill="FFFFFF"/>
        </w:rPr>
        <w:t>тд</w:t>
      </w:r>
      <w:proofErr w:type="spellEnd"/>
      <w:r w:rsidRPr="00FA5EEB">
        <w:rPr>
          <w:rFonts w:ascii="Times New Roman" w:hAnsi="Times New Roman" w:cs="Times New Roman"/>
          <w:color w:val="000000"/>
          <w:sz w:val="24"/>
          <w:szCs w:val="24"/>
          <w:shd w:val="clear" w:color="auto" w:fill="FFFFFF"/>
        </w:rPr>
        <w:t>)</w:t>
      </w:r>
    </w:p>
    <w:p w:rsidR="00FA5EEB" w:rsidRPr="00FA5EEB" w:rsidRDefault="00FA5EEB" w:rsidP="00FA5EEB">
      <w:pPr>
        <w:ind w:left="75" w:firstLine="633"/>
        <w:jc w:val="both"/>
        <w:rPr>
          <w:rFonts w:ascii="Times New Roman" w:hAnsi="Times New Roman" w:cs="Times New Roman"/>
          <w:b/>
          <w:color w:val="000000"/>
          <w:sz w:val="24"/>
          <w:szCs w:val="24"/>
          <w:shd w:val="clear" w:color="auto" w:fill="FFFFFF"/>
        </w:rPr>
      </w:pPr>
      <w:r w:rsidRPr="00FA5EEB">
        <w:rPr>
          <w:rFonts w:ascii="Times New Roman" w:hAnsi="Times New Roman" w:cs="Times New Roman"/>
          <w:b/>
          <w:color w:val="000000"/>
          <w:sz w:val="24"/>
          <w:szCs w:val="24"/>
          <w:shd w:val="clear" w:color="auto" w:fill="FFFFFF"/>
        </w:rPr>
        <w:t>Методы исследования:</w:t>
      </w:r>
    </w:p>
    <w:p w:rsidR="00FA5EEB" w:rsidRPr="00FA5EEB" w:rsidRDefault="00FA5EEB" w:rsidP="00FA5EEB">
      <w:pPr>
        <w:ind w:left="75" w:firstLine="633"/>
        <w:jc w:val="both"/>
        <w:rPr>
          <w:rFonts w:ascii="Times New Roman" w:hAnsi="Times New Roman" w:cs="Times New Roman"/>
          <w:color w:val="000000"/>
          <w:sz w:val="24"/>
          <w:szCs w:val="24"/>
          <w:shd w:val="clear" w:color="auto" w:fill="FFFFFF"/>
        </w:rPr>
      </w:pPr>
      <w:r w:rsidRPr="00FA5EEB">
        <w:rPr>
          <w:rFonts w:ascii="Times New Roman" w:hAnsi="Times New Roman" w:cs="Times New Roman"/>
          <w:b/>
          <w:color w:val="000000"/>
          <w:sz w:val="24"/>
          <w:szCs w:val="24"/>
          <w:shd w:val="clear" w:color="auto" w:fill="FFFFFF"/>
        </w:rPr>
        <w:t xml:space="preserve">- Теоретические </w:t>
      </w:r>
      <w:r w:rsidRPr="00FA5EEB">
        <w:rPr>
          <w:rFonts w:ascii="Times New Roman" w:hAnsi="Times New Roman" w:cs="Times New Roman"/>
          <w:color w:val="000000"/>
          <w:sz w:val="24"/>
          <w:szCs w:val="24"/>
          <w:shd w:val="clear" w:color="auto" w:fill="FFFFFF"/>
        </w:rPr>
        <w:t>(анализ научной педагогической литературы, нормативно-правовых документов, сравнение и обобщение)</w:t>
      </w:r>
    </w:p>
    <w:p w:rsidR="00FA5EEB" w:rsidRPr="00FA5EEB" w:rsidRDefault="00FA5EEB" w:rsidP="00FA5EEB">
      <w:pPr>
        <w:ind w:left="75" w:firstLine="633"/>
        <w:jc w:val="both"/>
        <w:rPr>
          <w:rFonts w:ascii="Times New Roman" w:hAnsi="Times New Roman" w:cs="Times New Roman"/>
          <w:color w:val="000000"/>
          <w:sz w:val="24"/>
          <w:szCs w:val="24"/>
          <w:shd w:val="clear" w:color="auto" w:fill="FFFFFF"/>
        </w:rPr>
      </w:pPr>
      <w:r w:rsidRPr="00FA5EEB">
        <w:rPr>
          <w:rFonts w:ascii="Times New Roman" w:hAnsi="Times New Roman" w:cs="Times New Roman"/>
          <w:b/>
          <w:color w:val="000000"/>
          <w:sz w:val="24"/>
          <w:szCs w:val="24"/>
          <w:shd w:val="clear" w:color="auto" w:fill="FFFFFF"/>
        </w:rPr>
        <w:t xml:space="preserve">- Эмпирические </w:t>
      </w:r>
      <w:r w:rsidRPr="00FA5EEB">
        <w:rPr>
          <w:rFonts w:ascii="Times New Roman" w:hAnsi="Times New Roman" w:cs="Times New Roman"/>
          <w:color w:val="000000"/>
          <w:sz w:val="24"/>
          <w:szCs w:val="24"/>
          <w:shd w:val="clear" w:color="auto" w:fill="FFFFFF"/>
        </w:rPr>
        <w:t>(наблюдение, тестирование, опрос и эксперимент)</w:t>
      </w:r>
    </w:p>
    <w:p w:rsidR="00FA5EEB" w:rsidRPr="00887181" w:rsidRDefault="00FA5EEB" w:rsidP="00FA5EEB">
      <w:pPr>
        <w:spacing w:after="0" w:line="360" w:lineRule="auto"/>
        <w:jc w:val="both"/>
        <w:rPr>
          <w:rFonts w:ascii="Times New Roman" w:eastAsia="Calibri" w:hAnsi="Times New Roman" w:cs="Times New Roman"/>
          <w:b/>
          <w:sz w:val="24"/>
          <w:szCs w:val="24"/>
        </w:rPr>
      </w:pPr>
      <w:r w:rsidRPr="00887181">
        <w:rPr>
          <w:rFonts w:ascii="Times New Roman" w:eastAsia="Calibri" w:hAnsi="Times New Roman" w:cs="Times New Roman"/>
          <w:b/>
          <w:sz w:val="24"/>
          <w:szCs w:val="24"/>
        </w:rPr>
        <w:t xml:space="preserve"> Место, время проведения и объём эксперимента.</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 xml:space="preserve">Место проведения эксперимента: Педагогический эксперимент будет осуществлён в Отделение МАОУ </w:t>
      </w:r>
      <w:proofErr w:type="spellStart"/>
      <w:r w:rsidRPr="00887181">
        <w:rPr>
          <w:rFonts w:ascii="Times New Roman" w:eastAsia="Calibri" w:hAnsi="Times New Roman" w:cs="Times New Roman"/>
          <w:sz w:val="24"/>
          <w:szCs w:val="24"/>
        </w:rPr>
        <w:t>Стрехнинская</w:t>
      </w:r>
      <w:proofErr w:type="spellEnd"/>
      <w:r w:rsidRPr="00887181">
        <w:rPr>
          <w:rFonts w:ascii="Times New Roman" w:eastAsia="Calibri" w:hAnsi="Times New Roman" w:cs="Times New Roman"/>
          <w:sz w:val="24"/>
          <w:szCs w:val="24"/>
        </w:rPr>
        <w:t xml:space="preserve"> СОШ среди учащихся шестого класса.</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Время проведения эксперимента: 2 учебная четверть.</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Объём эксперимента: 12 часов.</w:t>
      </w:r>
    </w:p>
    <w:p w:rsidR="00FA5EEB" w:rsidRPr="00887181" w:rsidRDefault="00FA5EEB" w:rsidP="00FA5EEB">
      <w:pPr>
        <w:spacing w:after="0" w:line="360" w:lineRule="auto"/>
        <w:jc w:val="both"/>
        <w:rPr>
          <w:rFonts w:ascii="Times New Roman" w:eastAsia="Calibri" w:hAnsi="Times New Roman" w:cs="Times New Roman"/>
          <w:b/>
          <w:sz w:val="24"/>
          <w:szCs w:val="24"/>
        </w:rPr>
      </w:pPr>
      <w:r w:rsidRPr="00887181">
        <w:rPr>
          <w:rFonts w:ascii="Times New Roman" w:eastAsia="Calibri" w:hAnsi="Times New Roman" w:cs="Times New Roman"/>
          <w:b/>
          <w:sz w:val="24"/>
          <w:szCs w:val="24"/>
        </w:rPr>
        <w:t xml:space="preserve"> Описание выбора контрольной и экспериментальной группы.</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 xml:space="preserve">Для эксперимента будут выбран 6 класс МАОУ </w:t>
      </w:r>
      <w:proofErr w:type="spellStart"/>
      <w:r w:rsidRPr="00887181">
        <w:rPr>
          <w:rFonts w:ascii="Times New Roman" w:eastAsia="Calibri" w:hAnsi="Times New Roman" w:cs="Times New Roman"/>
          <w:sz w:val="24"/>
          <w:szCs w:val="24"/>
        </w:rPr>
        <w:t>Стрехнинская</w:t>
      </w:r>
      <w:proofErr w:type="spellEnd"/>
      <w:r w:rsidRPr="00887181">
        <w:rPr>
          <w:rFonts w:ascii="Times New Roman" w:eastAsia="Calibri" w:hAnsi="Times New Roman" w:cs="Times New Roman"/>
          <w:sz w:val="24"/>
          <w:szCs w:val="24"/>
        </w:rPr>
        <w:t xml:space="preserve"> СОШ.</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Для эксперимента берется группа 25 человек.</w:t>
      </w:r>
    </w:p>
    <w:p w:rsidR="00FA5EEB" w:rsidRPr="00887181" w:rsidRDefault="00FA5EEB" w:rsidP="00FA5EEB">
      <w:pPr>
        <w:spacing w:after="0" w:line="360" w:lineRule="auto"/>
        <w:jc w:val="both"/>
        <w:rPr>
          <w:rFonts w:ascii="Times New Roman" w:eastAsia="Calibri" w:hAnsi="Times New Roman" w:cs="Times New Roman"/>
          <w:b/>
          <w:sz w:val="24"/>
          <w:szCs w:val="24"/>
        </w:rPr>
      </w:pPr>
      <w:r w:rsidRPr="00887181">
        <w:rPr>
          <w:rFonts w:ascii="Times New Roman" w:eastAsia="Calibri" w:hAnsi="Times New Roman" w:cs="Times New Roman"/>
          <w:b/>
          <w:sz w:val="24"/>
          <w:szCs w:val="24"/>
        </w:rPr>
        <w:t xml:space="preserve"> Характеристика применяемого традиционного метода обучения.</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1. Теоретический курс – чтение нового материала и его запись.</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2. Практический курс – использование полученных знаний на практике. Решение примеров, задач по теме.</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3. Итоговый анализ и оценивание деятельности школьников, проведение контрольной работы.</w:t>
      </w:r>
    </w:p>
    <w:p w:rsidR="00FA5EEB" w:rsidRPr="00887181" w:rsidRDefault="00FA5EEB" w:rsidP="00FA5EEB">
      <w:pPr>
        <w:spacing w:after="0" w:line="360" w:lineRule="auto"/>
        <w:jc w:val="both"/>
        <w:rPr>
          <w:rFonts w:ascii="Times New Roman" w:eastAsia="Calibri" w:hAnsi="Times New Roman" w:cs="Times New Roman"/>
          <w:b/>
          <w:sz w:val="24"/>
          <w:szCs w:val="24"/>
        </w:rPr>
      </w:pPr>
      <w:r w:rsidRPr="00887181">
        <w:rPr>
          <w:rFonts w:ascii="Times New Roman" w:eastAsia="Calibri" w:hAnsi="Times New Roman" w:cs="Times New Roman"/>
          <w:b/>
          <w:sz w:val="24"/>
          <w:szCs w:val="24"/>
        </w:rPr>
        <w:t xml:space="preserve"> Характеристика экспериментальной методики обучения.</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 xml:space="preserve">1. Теоретический курс – даются основные понятия по данной теме. Наглядная демонстрация изучаемого материала, показ решения простейших задач и примеров. </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 xml:space="preserve">2. Практический курс – использование нового материала на практике. Активная мотивация детей. Подготовка для детей с разными способностями и разным уровнем </w:t>
      </w:r>
      <w:r w:rsidRPr="00887181">
        <w:rPr>
          <w:rFonts w:ascii="Times New Roman" w:eastAsia="Calibri" w:hAnsi="Times New Roman" w:cs="Times New Roman"/>
          <w:sz w:val="24"/>
          <w:szCs w:val="24"/>
        </w:rPr>
        <w:lastRenderedPageBreak/>
        <w:t xml:space="preserve">усвоения материала соответствующих заданий. Для детей с низким уровнем усвоения знаний даются облегчённые задания, оказывается активная помощь со стороны учителя при их решении. Для детей с высоким уровнем усвоения материала – более сложные задания с использованием проблемных вопросов и заданий. Решение сюжетных задач. </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3. Подведение итогов проделанной работы, решение контрольной работы.</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ab/>
        <w:t>В курсе применяются следующие методы:</w:t>
      </w:r>
    </w:p>
    <w:p w:rsidR="00FA5EEB" w:rsidRPr="00887181" w:rsidRDefault="00FA5EEB" w:rsidP="00FA5EEB">
      <w:pPr>
        <w:numPr>
          <w:ilvl w:val="0"/>
          <w:numId w:val="2"/>
        </w:numPr>
        <w:spacing w:after="0" w:line="360" w:lineRule="auto"/>
        <w:contextualSpacing/>
        <w:jc w:val="both"/>
        <w:rPr>
          <w:rFonts w:ascii="Times New Roman" w:eastAsia="Calibri" w:hAnsi="Times New Roman" w:cs="Times New Roman"/>
          <w:color w:val="000000"/>
          <w:sz w:val="24"/>
          <w:szCs w:val="24"/>
        </w:rPr>
      </w:pPr>
      <w:r w:rsidRPr="00887181">
        <w:rPr>
          <w:rFonts w:ascii="Times New Roman" w:eastAsia="Times New Roman" w:hAnsi="Times New Roman" w:cs="Times New Roman"/>
          <w:color w:val="000000"/>
          <w:sz w:val="24"/>
          <w:szCs w:val="24"/>
          <w:lang w:eastAsia="ru-RU"/>
        </w:rPr>
        <w:t>беседа;</w:t>
      </w:r>
    </w:p>
    <w:p w:rsidR="00FA5EEB" w:rsidRPr="00887181" w:rsidRDefault="00FA5EEB" w:rsidP="00FA5EEB">
      <w:pPr>
        <w:numPr>
          <w:ilvl w:val="0"/>
          <w:numId w:val="2"/>
        </w:numPr>
        <w:spacing w:after="0" w:line="360" w:lineRule="auto"/>
        <w:contextualSpacing/>
        <w:jc w:val="both"/>
        <w:rPr>
          <w:rFonts w:ascii="Times New Roman" w:eastAsia="Calibri" w:hAnsi="Times New Roman" w:cs="Times New Roman"/>
          <w:color w:val="000000"/>
          <w:sz w:val="24"/>
          <w:szCs w:val="24"/>
        </w:rPr>
      </w:pPr>
      <w:r w:rsidRPr="00887181">
        <w:rPr>
          <w:rFonts w:ascii="Times New Roman" w:eastAsia="Times New Roman" w:hAnsi="Times New Roman" w:cs="Times New Roman"/>
          <w:color w:val="000000"/>
          <w:sz w:val="24"/>
          <w:szCs w:val="24"/>
          <w:lang w:eastAsia="ru-RU"/>
        </w:rPr>
        <w:t>фронтальный опрос;</w:t>
      </w:r>
    </w:p>
    <w:p w:rsidR="00FA5EEB" w:rsidRPr="00887181" w:rsidRDefault="00FA5EEB" w:rsidP="00FA5EEB">
      <w:pPr>
        <w:numPr>
          <w:ilvl w:val="0"/>
          <w:numId w:val="2"/>
        </w:numPr>
        <w:spacing w:after="0" w:line="360" w:lineRule="auto"/>
        <w:contextualSpacing/>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упражнения;</w:t>
      </w:r>
    </w:p>
    <w:p w:rsidR="00FA5EEB" w:rsidRPr="00887181" w:rsidRDefault="00FA5EEB" w:rsidP="00FA5EEB">
      <w:pPr>
        <w:numPr>
          <w:ilvl w:val="0"/>
          <w:numId w:val="2"/>
        </w:numPr>
        <w:spacing w:after="0" w:line="360" w:lineRule="auto"/>
        <w:contextualSpacing/>
        <w:jc w:val="both"/>
        <w:rPr>
          <w:rFonts w:ascii="Times New Roman" w:eastAsia="Calibri" w:hAnsi="Times New Roman" w:cs="Times New Roman"/>
          <w:color w:val="000000"/>
          <w:sz w:val="24"/>
          <w:szCs w:val="24"/>
        </w:rPr>
      </w:pPr>
      <w:r w:rsidRPr="00887181">
        <w:rPr>
          <w:rFonts w:ascii="Times New Roman" w:eastAsia="Times New Roman" w:hAnsi="Times New Roman" w:cs="Times New Roman"/>
          <w:color w:val="000000"/>
          <w:sz w:val="24"/>
          <w:szCs w:val="24"/>
          <w:lang w:eastAsia="ru-RU"/>
        </w:rPr>
        <w:t>объяснение;</w:t>
      </w:r>
    </w:p>
    <w:p w:rsidR="00FA5EEB" w:rsidRPr="00887181" w:rsidRDefault="00FA5EEB" w:rsidP="00FA5EEB">
      <w:pPr>
        <w:numPr>
          <w:ilvl w:val="0"/>
          <w:numId w:val="2"/>
        </w:numPr>
        <w:spacing w:after="0" w:line="360" w:lineRule="auto"/>
        <w:contextualSpacing/>
        <w:jc w:val="both"/>
        <w:rPr>
          <w:rFonts w:ascii="Times New Roman" w:eastAsia="Times New Roman" w:hAnsi="Times New Roman" w:cs="Times New Roman"/>
          <w:color w:val="000000"/>
          <w:sz w:val="24"/>
          <w:szCs w:val="24"/>
          <w:lang w:eastAsia="ru-RU"/>
        </w:rPr>
      </w:pPr>
      <w:r w:rsidRPr="00887181">
        <w:rPr>
          <w:rFonts w:ascii="Times New Roman" w:eastAsia="Times New Roman" w:hAnsi="Times New Roman" w:cs="Times New Roman"/>
          <w:color w:val="000000"/>
          <w:sz w:val="24"/>
          <w:szCs w:val="24"/>
          <w:lang w:eastAsia="ru-RU"/>
        </w:rPr>
        <w:t>систематическое использование на уроках информационно-коммуникационных технологий;</w:t>
      </w:r>
    </w:p>
    <w:p w:rsidR="00FA5EEB" w:rsidRPr="00887181" w:rsidRDefault="00FA5EEB" w:rsidP="00FA5EEB">
      <w:pPr>
        <w:numPr>
          <w:ilvl w:val="0"/>
          <w:numId w:val="2"/>
        </w:numPr>
        <w:spacing w:after="0" w:line="360" w:lineRule="auto"/>
        <w:contextualSpacing/>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организация дискуссионного рассмотрения материала;</w:t>
      </w:r>
    </w:p>
    <w:p w:rsidR="00FA5EEB" w:rsidRPr="00887181" w:rsidRDefault="00FA5EEB" w:rsidP="00FA5EEB">
      <w:pPr>
        <w:numPr>
          <w:ilvl w:val="0"/>
          <w:numId w:val="2"/>
        </w:numPr>
        <w:spacing w:after="0" w:line="360" w:lineRule="auto"/>
        <w:contextualSpacing/>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постановка проблемных вопросов;</w:t>
      </w:r>
    </w:p>
    <w:p w:rsidR="00FA5EEB" w:rsidRPr="00887181" w:rsidRDefault="00FA5EEB" w:rsidP="00FA5EEB">
      <w:pPr>
        <w:numPr>
          <w:ilvl w:val="0"/>
          <w:numId w:val="2"/>
        </w:numPr>
        <w:spacing w:after="0" w:line="360" w:lineRule="auto"/>
        <w:contextualSpacing/>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анкетирование;</w:t>
      </w:r>
    </w:p>
    <w:p w:rsidR="00FA5EEB" w:rsidRPr="00887181" w:rsidRDefault="00FA5EEB" w:rsidP="00FA5EEB">
      <w:pPr>
        <w:numPr>
          <w:ilvl w:val="0"/>
          <w:numId w:val="2"/>
        </w:numPr>
        <w:spacing w:after="0" w:line="360" w:lineRule="auto"/>
        <w:contextualSpacing/>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дифференцированный подход.</w:t>
      </w:r>
    </w:p>
    <w:p w:rsidR="00FA5EEB" w:rsidRPr="00887181" w:rsidRDefault="00FA5EEB" w:rsidP="00FA5EEB">
      <w:pPr>
        <w:spacing w:after="0" w:line="360" w:lineRule="auto"/>
        <w:jc w:val="both"/>
        <w:rPr>
          <w:rFonts w:ascii="Times New Roman" w:eastAsia="Calibri" w:hAnsi="Times New Roman" w:cs="Times New Roman"/>
          <w:b/>
          <w:sz w:val="24"/>
          <w:szCs w:val="24"/>
        </w:rPr>
      </w:pPr>
      <w:r w:rsidRPr="00887181">
        <w:rPr>
          <w:rFonts w:ascii="Times New Roman" w:eastAsia="Calibri" w:hAnsi="Times New Roman" w:cs="Times New Roman"/>
          <w:b/>
          <w:sz w:val="24"/>
          <w:szCs w:val="24"/>
        </w:rPr>
        <w:t>Методика сбора экспериментальных данных.</w:t>
      </w:r>
    </w:p>
    <w:p w:rsidR="00FA5EEB" w:rsidRPr="00887181" w:rsidRDefault="00FA5EEB" w:rsidP="00FA5EEB">
      <w:pPr>
        <w:spacing w:after="0" w:line="360" w:lineRule="auto"/>
        <w:jc w:val="both"/>
        <w:rPr>
          <w:rFonts w:ascii="Times New Roman" w:eastAsia="Times New Roman" w:hAnsi="Times New Roman" w:cs="Times New Roman"/>
          <w:sz w:val="24"/>
          <w:szCs w:val="24"/>
        </w:rPr>
      </w:pPr>
      <w:r w:rsidRPr="00887181">
        <w:rPr>
          <w:rFonts w:ascii="Times New Roman" w:eastAsia="Calibri" w:hAnsi="Times New Roman" w:cs="Times New Roman"/>
          <w:sz w:val="24"/>
          <w:szCs w:val="24"/>
        </w:rPr>
        <w:tab/>
        <w:t xml:space="preserve">Необходимые данные для проведения педагогического эксперимента берутся из анализа проведённых теоретических срезов. Для контрольных срезов будут разработаны тестовые задания, которые будут предложены для оценивания их на критерий </w:t>
      </w:r>
      <w:proofErr w:type="spellStart"/>
      <w:r w:rsidRPr="00887181">
        <w:rPr>
          <w:rFonts w:ascii="Times New Roman" w:eastAsia="Calibri" w:hAnsi="Times New Roman" w:cs="Times New Roman"/>
          <w:sz w:val="24"/>
          <w:szCs w:val="24"/>
        </w:rPr>
        <w:t>валидности</w:t>
      </w:r>
      <w:proofErr w:type="spellEnd"/>
      <w:r w:rsidRPr="00887181">
        <w:rPr>
          <w:rFonts w:ascii="Times New Roman" w:eastAsia="Calibri" w:hAnsi="Times New Roman" w:cs="Times New Roman"/>
          <w:sz w:val="24"/>
          <w:szCs w:val="24"/>
        </w:rPr>
        <w:t xml:space="preserve"> методом экспертных оценок. </w:t>
      </w:r>
      <w:r w:rsidRPr="00887181">
        <w:rPr>
          <w:rFonts w:ascii="Times New Roman" w:eastAsia="Times New Roman" w:hAnsi="Times New Roman" w:cs="Times New Roman"/>
          <w:sz w:val="24"/>
          <w:szCs w:val="24"/>
        </w:rPr>
        <w:t xml:space="preserve">Для определения </w:t>
      </w:r>
      <w:proofErr w:type="spellStart"/>
      <w:r w:rsidRPr="00887181">
        <w:rPr>
          <w:rFonts w:ascii="Times New Roman" w:eastAsia="Times New Roman" w:hAnsi="Times New Roman" w:cs="Times New Roman"/>
          <w:sz w:val="24"/>
          <w:szCs w:val="24"/>
        </w:rPr>
        <w:t>валидности</w:t>
      </w:r>
      <w:proofErr w:type="spellEnd"/>
      <w:r w:rsidRPr="00887181">
        <w:rPr>
          <w:rFonts w:ascii="Times New Roman" w:eastAsia="Times New Roman" w:hAnsi="Times New Roman" w:cs="Times New Roman"/>
          <w:sz w:val="24"/>
          <w:szCs w:val="24"/>
        </w:rPr>
        <w:t xml:space="preserve"> при помощи экспертов (не менее шести, но не более десяти человек) проводится оценка каждого вопроса и сводится в таблицу.</w:t>
      </w:r>
    </w:p>
    <w:p w:rsidR="00FA5EEB" w:rsidRPr="00887181" w:rsidRDefault="00FA5EEB" w:rsidP="00FA5EEB">
      <w:pPr>
        <w:spacing w:after="0" w:line="360" w:lineRule="auto"/>
        <w:jc w:val="both"/>
        <w:rPr>
          <w:rFonts w:ascii="Times New Roman" w:eastAsia="Times New Roman" w:hAnsi="Times New Roman" w:cs="Times New Roman"/>
          <w:sz w:val="24"/>
          <w:szCs w:val="24"/>
        </w:rPr>
      </w:pPr>
      <w:r w:rsidRPr="00887181">
        <w:rPr>
          <w:rFonts w:ascii="Times New Roman" w:eastAsia="Times New Roman" w:hAnsi="Times New Roman" w:cs="Times New Roman"/>
          <w:sz w:val="24"/>
          <w:szCs w:val="24"/>
        </w:rPr>
        <w:tab/>
      </w:r>
      <w:proofErr w:type="spellStart"/>
      <w:r w:rsidRPr="00887181">
        <w:rPr>
          <w:rFonts w:ascii="Times New Roman" w:eastAsia="Times New Roman" w:hAnsi="Times New Roman" w:cs="Times New Roman"/>
          <w:sz w:val="24"/>
          <w:szCs w:val="24"/>
        </w:rPr>
        <w:t>Валидность</w:t>
      </w:r>
      <w:proofErr w:type="spellEnd"/>
      <w:r w:rsidRPr="00887181">
        <w:rPr>
          <w:rFonts w:ascii="Times New Roman" w:eastAsia="Times New Roman" w:hAnsi="Times New Roman" w:cs="Times New Roman"/>
          <w:sz w:val="24"/>
          <w:szCs w:val="24"/>
        </w:rPr>
        <w:t xml:space="preserve"> рассчитывается по формуле: </w:t>
      </w:r>
      <m:oMath>
        <m:r>
          <w:rPr>
            <w:rFonts w:ascii="Cambria Math" w:eastAsia="Times New Roman" w:hAnsi="Cambria Math" w:cs="Times New Roman"/>
            <w:sz w:val="24"/>
            <w:szCs w:val="24"/>
          </w:rPr>
          <m:t>β=</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lang w:val="en-US"/>
                  </w:rPr>
                  <m:t>n</m:t>
                </m:r>
              </m:sub>
            </m:sSub>
          </m:num>
          <m:den>
            <m:r>
              <w:rPr>
                <w:rFonts w:ascii="Cambria Math" w:eastAsia="Times New Roman" w:hAnsi="Cambria Math" w:cs="Times New Roman"/>
                <w:sz w:val="24"/>
                <w:szCs w:val="24"/>
              </w:rPr>
              <m:t>100*n</m:t>
            </m:r>
          </m:den>
        </m:f>
      </m:oMath>
      <w:r w:rsidRPr="00887181">
        <w:rPr>
          <w:rFonts w:ascii="Times New Roman" w:eastAsia="Times New Roman" w:hAnsi="Times New Roman" w:cs="Times New Roman"/>
          <w:sz w:val="24"/>
          <w:szCs w:val="24"/>
        </w:rPr>
        <w:t xml:space="preserve">, где </w:t>
      </w:r>
      <w:r w:rsidRPr="00887181">
        <w:rPr>
          <w:rFonts w:ascii="Times New Roman" w:eastAsia="Times New Roman" w:hAnsi="Times New Roman" w:cs="Times New Roman"/>
          <w:i/>
          <w:sz w:val="24"/>
          <w:szCs w:val="24"/>
          <w:lang w:val="en-US"/>
        </w:rPr>
        <w:t>a</w:t>
      </w:r>
      <w:r w:rsidRPr="00887181">
        <w:rPr>
          <w:rFonts w:ascii="Times New Roman" w:eastAsia="Times New Roman" w:hAnsi="Times New Roman" w:cs="Times New Roman"/>
          <w:sz w:val="24"/>
          <w:szCs w:val="24"/>
        </w:rPr>
        <w:t xml:space="preserve"> – сумма положительных высказываний и голосов экспертов (%); </w:t>
      </w:r>
      <w:r w:rsidRPr="00887181">
        <w:rPr>
          <w:rFonts w:ascii="Times New Roman" w:eastAsia="Times New Roman" w:hAnsi="Times New Roman" w:cs="Times New Roman"/>
          <w:sz w:val="24"/>
          <w:szCs w:val="24"/>
          <w:lang w:val="en-US"/>
        </w:rPr>
        <w:t>n</w:t>
      </w:r>
      <w:r w:rsidRPr="00887181">
        <w:rPr>
          <w:rFonts w:ascii="Times New Roman" w:eastAsia="Times New Roman" w:hAnsi="Times New Roman" w:cs="Times New Roman"/>
          <w:sz w:val="24"/>
          <w:szCs w:val="24"/>
        </w:rPr>
        <w:t xml:space="preserve"> – число вопросов в тесте.</w:t>
      </w:r>
    </w:p>
    <w:p w:rsidR="00FA5EEB" w:rsidRPr="00887181" w:rsidRDefault="00FA5EEB" w:rsidP="00FA5EEB">
      <w:pPr>
        <w:spacing w:after="0" w:line="360" w:lineRule="auto"/>
        <w:jc w:val="both"/>
        <w:rPr>
          <w:rFonts w:ascii="Times New Roman" w:eastAsia="Times New Roman" w:hAnsi="Times New Roman" w:cs="Times New Roman"/>
          <w:sz w:val="24"/>
          <w:szCs w:val="24"/>
        </w:rPr>
      </w:pPr>
      <w:r w:rsidRPr="00887181">
        <w:rPr>
          <w:rFonts w:ascii="Times New Roman" w:eastAsia="Times New Roman" w:hAnsi="Times New Roman" w:cs="Times New Roman"/>
          <w:sz w:val="24"/>
          <w:szCs w:val="24"/>
        </w:rPr>
        <w:tab/>
        <w:t xml:space="preserve">Если </w:t>
      </w:r>
      <w:r w:rsidRPr="00887181">
        <w:rPr>
          <w:rFonts w:ascii="Times New Roman" w:eastAsia="Times New Roman" w:hAnsi="Times New Roman" w:cs="Times New Roman"/>
          <w:i/>
          <w:sz w:val="24"/>
          <w:szCs w:val="24"/>
          <w:lang w:val="en-US"/>
        </w:rPr>
        <w:t>a</w:t>
      </w:r>
      <w:r w:rsidRPr="00887181">
        <w:rPr>
          <w:rFonts w:ascii="Times New Roman" w:eastAsia="Times New Roman" w:hAnsi="Times New Roman" w:cs="Times New Roman"/>
          <w:sz w:val="24"/>
          <w:szCs w:val="24"/>
        </w:rPr>
        <w:t xml:space="preserve"> ≥ 50 %, то она входит в числитель формулы.</w:t>
      </w:r>
    </w:p>
    <w:p w:rsidR="00FA5EEB" w:rsidRPr="00887181" w:rsidRDefault="00FA5EEB" w:rsidP="00FA5EEB">
      <w:pPr>
        <w:spacing w:after="0" w:line="360" w:lineRule="auto"/>
        <w:jc w:val="both"/>
        <w:rPr>
          <w:rFonts w:ascii="Times New Roman" w:eastAsia="Times New Roman" w:hAnsi="Times New Roman" w:cs="Times New Roman"/>
          <w:sz w:val="24"/>
          <w:szCs w:val="24"/>
        </w:rPr>
      </w:pPr>
      <w:r w:rsidRPr="00887181">
        <w:rPr>
          <w:rFonts w:ascii="Times New Roman" w:eastAsia="Times New Roman" w:hAnsi="Times New Roman" w:cs="Times New Roman"/>
          <w:sz w:val="24"/>
          <w:szCs w:val="24"/>
        </w:rPr>
        <w:tab/>
      </w:r>
      <w:r w:rsidRPr="00887181">
        <w:rPr>
          <w:rFonts w:ascii="Times New Roman" w:eastAsia="Times New Roman" w:hAnsi="Times New Roman" w:cs="Times New Roman"/>
          <w:i/>
          <w:sz w:val="24"/>
          <w:szCs w:val="24"/>
        </w:rPr>
        <w:t>β</w:t>
      </w:r>
      <w:proofErr w:type="spellStart"/>
      <w:r w:rsidRPr="00887181">
        <w:rPr>
          <w:rFonts w:ascii="Times New Roman" w:eastAsia="Times New Roman" w:hAnsi="Times New Roman" w:cs="Times New Roman"/>
          <w:sz w:val="24"/>
          <w:szCs w:val="24"/>
          <w:vertAlign w:val="subscript"/>
        </w:rPr>
        <w:t>крит</w:t>
      </w:r>
      <w:proofErr w:type="spellEnd"/>
      <w:r w:rsidRPr="00887181">
        <w:rPr>
          <w:rFonts w:ascii="Times New Roman" w:eastAsia="Times New Roman" w:hAnsi="Times New Roman" w:cs="Times New Roman"/>
          <w:sz w:val="24"/>
          <w:szCs w:val="24"/>
        </w:rPr>
        <w:t> ≥ 0,63.</w:t>
      </w:r>
    </w:p>
    <w:p w:rsidR="00FA5EEB" w:rsidRPr="00887181" w:rsidRDefault="00FA5EEB" w:rsidP="00FA5EEB">
      <w:pPr>
        <w:spacing w:after="0" w:line="360" w:lineRule="auto"/>
        <w:jc w:val="both"/>
        <w:rPr>
          <w:rFonts w:ascii="Times New Roman" w:eastAsia="Times New Roman" w:hAnsi="Times New Roman" w:cs="Times New Roman"/>
          <w:sz w:val="24"/>
          <w:szCs w:val="24"/>
        </w:rPr>
      </w:pPr>
      <w:r w:rsidRPr="00887181">
        <w:rPr>
          <w:rFonts w:ascii="Times New Roman" w:eastAsia="Times New Roman" w:hAnsi="Times New Roman" w:cs="Times New Roman"/>
          <w:sz w:val="24"/>
          <w:szCs w:val="24"/>
        </w:rPr>
        <w:tab/>
        <w:t>В качестве экспертов будут приглашены: учителя информатики, входящие в состав методического объединения школ.</w:t>
      </w:r>
    </w:p>
    <w:p w:rsidR="00FA5EEB" w:rsidRPr="00887181" w:rsidRDefault="00FA5EEB" w:rsidP="00FA5EEB">
      <w:pPr>
        <w:spacing w:after="0" w:line="240" w:lineRule="auto"/>
        <w:jc w:val="both"/>
        <w:rPr>
          <w:rFonts w:ascii="Times New Roman" w:eastAsia="Calibri" w:hAnsi="Times New Roman" w:cs="Times New Roman"/>
          <w:sz w:val="24"/>
          <w:szCs w:val="24"/>
        </w:rPr>
      </w:pPr>
    </w:p>
    <w:p w:rsidR="00FA5EEB" w:rsidRPr="00887181" w:rsidRDefault="00FA5EEB" w:rsidP="00FA5EEB">
      <w:pPr>
        <w:spacing w:after="0" w:line="240" w:lineRule="auto"/>
        <w:jc w:val="both"/>
        <w:rPr>
          <w:rFonts w:ascii="Times New Roman" w:eastAsia="Calibri" w:hAnsi="Times New Roman" w:cs="Times New Roman"/>
          <w:b/>
          <w:sz w:val="24"/>
          <w:szCs w:val="24"/>
        </w:rPr>
      </w:pPr>
      <w:r w:rsidRPr="00887181">
        <w:rPr>
          <w:rFonts w:ascii="Times New Roman" w:eastAsia="Calibri" w:hAnsi="Times New Roman" w:cs="Times New Roman"/>
          <w:b/>
          <w:sz w:val="24"/>
          <w:szCs w:val="24"/>
        </w:rPr>
        <w:t xml:space="preserve"> Описание методики обработки результатов эксперимента.</w:t>
      </w:r>
    </w:p>
    <w:p w:rsidR="00FA5EEB" w:rsidRPr="00887181" w:rsidRDefault="00FA5EEB" w:rsidP="00FA5EEB">
      <w:pPr>
        <w:spacing w:after="0" w:line="360" w:lineRule="auto"/>
        <w:jc w:val="both"/>
        <w:rPr>
          <w:rFonts w:ascii="Times New Roman" w:eastAsia="Calibri" w:hAnsi="Times New Roman" w:cs="Times New Roman"/>
          <w:bCs/>
          <w:sz w:val="24"/>
          <w:szCs w:val="24"/>
        </w:rPr>
      </w:pPr>
      <w:r w:rsidRPr="00887181">
        <w:rPr>
          <w:rFonts w:ascii="Times New Roman" w:eastAsia="Calibri" w:hAnsi="Times New Roman" w:cs="Times New Roman"/>
          <w:sz w:val="24"/>
          <w:szCs w:val="24"/>
        </w:rPr>
        <w:tab/>
      </w:r>
      <w:r w:rsidRPr="00887181">
        <w:rPr>
          <w:rFonts w:ascii="Times New Roman" w:eastAsia="Calibri" w:hAnsi="Times New Roman" w:cs="Times New Roman"/>
          <w:bCs/>
          <w:sz w:val="24"/>
          <w:szCs w:val="24"/>
        </w:rPr>
        <w:t>С помощью первичных методов статистической обработки данных определим, является ли полученный ряд экспериментальных показателей распределенным по нормальному закону. Для этого определим моду, медиану, среднее выборочное значение, дисперсию.</w:t>
      </w:r>
    </w:p>
    <w:p w:rsidR="00FA5EEB" w:rsidRPr="00887181" w:rsidRDefault="00FA5EEB" w:rsidP="00FA5EEB">
      <w:pPr>
        <w:spacing w:after="0" w:line="360" w:lineRule="auto"/>
        <w:jc w:val="both"/>
        <w:rPr>
          <w:rFonts w:ascii="Times New Roman" w:eastAsia="Calibri" w:hAnsi="Times New Roman" w:cs="Times New Roman"/>
          <w:bCs/>
          <w:sz w:val="24"/>
          <w:szCs w:val="24"/>
        </w:rPr>
      </w:pPr>
      <w:r w:rsidRPr="00887181">
        <w:rPr>
          <w:rFonts w:ascii="Times New Roman" w:eastAsia="Calibri" w:hAnsi="Times New Roman" w:cs="Times New Roman"/>
          <w:bCs/>
          <w:sz w:val="24"/>
          <w:szCs w:val="24"/>
        </w:rPr>
        <w:lastRenderedPageBreak/>
        <w:t xml:space="preserve">Критерий полноты усвоения знаний учащихся до и после проведенного эксперимента будет определяться по формуле: </w:t>
      </w:r>
      <w:r w:rsidRPr="00887181">
        <w:rPr>
          <w:rFonts w:ascii="Times New Roman" w:eastAsia="Calibri" w:hAnsi="Times New Roman" w:cs="Times New Roman"/>
          <w:bCs/>
          <w:position w:val="-28"/>
          <w:sz w:val="24"/>
          <w:szCs w:val="24"/>
        </w:rPr>
        <w:object w:dxaOrig="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fillcolor="window">
            <v:imagedata r:id="rId5" o:title=""/>
          </v:shape>
          <o:OLEObject Type="Embed" ProgID="Equation.3" ShapeID="_x0000_i1025" DrawAspect="Content" ObjectID="_1779824283" r:id="rId6"/>
        </w:object>
      </w:r>
      <w:r w:rsidRPr="00887181">
        <w:rPr>
          <w:rFonts w:ascii="Times New Roman" w:eastAsia="Calibri" w:hAnsi="Times New Roman" w:cs="Times New Roman"/>
          <w:bCs/>
          <w:sz w:val="24"/>
          <w:szCs w:val="24"/>
        </w:rPr>
        <w:t xml:space="preserve">, где </w:t>
      </w:r>
    </w:p>
    <w:p w:rsidR="00FA5EEB" w:rsidRPr="00887181" w:rsidRDefault="00FA5EEB" w:rsidP="00FA5EEB">
      <w:pPr>
        <w:spacing w:after="0" w:line="360" w:lineRule="auto"/>
        <w:jc w:val="both"/>
        <w:rPr>
          <w:rFonts w:ascii="Times New Roman" w:eastAsia="Calibri" w:hAnsi="Times New Roman" w:cs="Times New Roman"/>
          <w:bCs/>
          <w:sz w:val="24"/>
          <w:szCs w:val="24"/>
        </w:rPr>
      </w:pPr>
      <w:r w:rsidRPr="00887181">
        <w:rPr>
          <w:rFonts w:ascii="Times New Roman" w:eastAsia="Calibri" w:hAnsi="Times New Roman" w:cs="Times New Roman"/>
          <w:bCs/>
          <w:i/>
          <w:sz w:val="24"/>
          <w:szCs w:val="24"/>
        </w:rPr>
        <w:t>р</w:t>
      </w:r>
      <w:r w:rsidRPr="00887181">
        <w:rPr>
          <w:rFonts w:ascii="Times New Roman" w:eastAsia="Calibri" w:hAnsi="Times New Roman" w:cs="Times New Roman"/>
          <w:bCs/>
          <w:sz w:val="24"/>
          <w:szCs w:val="24"/>
        </w:rPr>
        <w:t xml:space="preserve"> – количество правильных ответов в каждом тестовом задании, определяемое эталоном,</w:t>
      </w:r>
    </w:p>
    <w:p w:rsidR="00FA5EEB" w:rsidRPr="00887181" w:rsidRDefault="00FA5EEB" w:rsidP="00FA5EEB">
      <w:pPr>
        <w:spacing w:after="0" w:line="360" w:lineRule="auto"/>
        <w:jc w:val="both"/>
        <w:rPr>
          <w:rFonts w:ascii="Times New Roman" w:eastAsia="Calibri" w:hAnsi="Times New Roman" w:cs="Times New Roman"/>
          <w:bCs/>
          <w:sz w:val="24"/>
          <w:szCs w:val="24"/>
        </w:rPr>
      </w:pPr>
      <w:r w:rsidRPr="00887181">
        <w:rPr>
          <w:rFonts w:ascii="Times New Roman" w:eastAsia="Calibri" w:hAnsi="Times New Roman" w:cs="Times New Roman"/>
          <w:bCs/>
          <w:i/>
          <w:sz w:val="24"/>
          <w:szCs w:val="24"/>
        </w:rPr>
        <w:t>а</w:t>
      </w:r>
      <w:r w:rsidRPr="00887181">
        <w:rPr>
          <w:rFonts w:ascii="Times New Roman" w:eastAsia="Calibri" w:hAnsi="Times New Roman" w:cs="Times New Roman"/>
          <w:bCs/>
          <w:sz w:val="24"/>
          <w:szCs w:val="24"/>
        </w:rPr>
        <w:t xml:space="preserve"> – количество правильных ответов у тестируемого в каждом тестовом задании.</w:t>
      </w:r>
    </w:p>
    <w:p w:rsidR="00FA5EEB" w:rsidRPr="00887181" w:rsidRDefault="00FA5EEB" w:rsidP="00FA5EEB">
      <w:pPr>
        <w:spacing w:after="0" w:line="360" w:lineRule="auto"/>
        <w:jc w:val="both"/>
        <w:rPr>
          <w:rFonts w:ascii="Times New Roman" w:eastAsia="Calibri" w:hAnsi="Times New Roman" w:cs="Times New Roman"/>
          <w:bCs/>
          <w:sz w:val="24"/>
          <w:szCs w:val="24"/>
        </w:rPr>
      </w:pPr>
      <w:r w:rsidRPr="00887181">
        <w:rPr>
          <w:rFonts w:ascii="Times New Roman" w:eastAsia="Calibri" w:hAnsi="Times New Roman" w:cs="Times New Roman"/>
          <w:bCs/>
          <w:sz w:val="24"/>
          <w:szCs w:val="24"/>
        </w:rPr>
        <w:t>Для данных выборок определим среднее выборочное значение, представляющее собой среднюю оценку изучаемой в эксперименте величины, т.е. уровень усвоения знаний учащихся по теме “Обыкновенные дроби”. Среднее выборочное найдем по формуле:</w:t>
      </w:r>
    </w:p>
    <w:p w:rsidR="00FA5EEB" w:rsidRPr="00887181" w:rsidRDefault="00FA5EEB" w:rsidP="00FA5EEB">
      <w:pPr>
        <w:spacing w:after="0" w:line="360" w:lineRule="auto"/>
        <w:jc w:val="center"/>
        <w:rPr>
          <w:rFonts w:ascii="Times New Roman" w:eastAsia="Calibri" w:hAnsi="Times New Roman" w:cs="Times New Roman"/>
          <w:sz w:val="24"/>
          <w:szCs w:val="24"/>
        </w:rPr>
      </w:pPr>
      <w:r w:rsidRPr="00887181">
        <w:rPr>
          <w:rFonts w:ascii="Times New Roman" w:eastAsia="Calibri" w:hAnsi="Times New Roman" w:cs="Times New Roman"/>
          <w:position w:val="-6"/>
          <w:sz w:val="24"/>
          <w:szCs w:val="24"/>
        </w:rPr>
        <w:object w:dxaOrig="200" w:dyaOrig="340">
          <v:shape id="_x0000_i1026" type="#_x0000_t75" style="width:15pt;height:25.8pt" o:ole="" fillcolor="window">
            <v:imagedata r:id="rId7" o:title=""/>
          </v:shape>
          <o:OLEObject Type="Embed" ProgID="Equation.3" ShapeID="_x0000_i1026" DrawAspect="Content" ObjectID="_1779824284" r:id="rId8"/>
        </w:object>
      </w:r>
      <w:r w:rsidRPr="00887181">
        <w:rPr>
          <w:rFonts w:ascii="Times New Roman" w:eastAsia="Calibri" w:hAnsi="Times New Roman" w:cs="Times New Roman"/>
          <w:sz w:val="24"/>
          <w:szCs w:val="24"/>
        </w:rPr>
        <w:t xml:space="preserve">= </w:t>
      </w:r>
      <w:r w:rsidRPr="00887181">
        <w:rPr>
          <w:rFonts w:ascii="Times New Roman" w:eastAsia="Calibri" w:hAnsi="Times New Roman" w:cs="Times New Roman"/>
          <w:position w:val="-24"/>
          <w:sz w:val="24"/>
          <w:szCs w:val="24"/>
        </w:rPr>
        <w:object w:dxaOrig="240" w:dyaOrig="620">
          <v:shape id="_x0000_i1027" type="#_x0000_t75" style="width:12pt;height:31.2pt" o:ole="" fillcolor="window">
            <v:imagedata r:id="rId9" o:title=""/>
          </v:shape>
          <o:OLEObject Type="Embed" ProgID="Equation.3" ShapeID="_x0000_i1027" DrawAspect="Content" ObjectID="_1779824285" r:id="rId10"/>
        </w:object>
      </w:r>
      <w:r w:rsidRPr="00887181">
        <w:rPr>
          <w:rFonts w:ascii="Times New Roman" w:eastAsia="Calibri" w:hAnsi="Times New Roman" w:cs="Times New Roman"/>
          <w:position w:val="-28"/>
          <w:sz w:val="24"/>
          <w:szCs w:val="24"/>
        </w:rPr>
        <w:object w:dxaOrig="620" w:dyaOrig="680">
          <v:shape id="_x0000_i1028" type="#_x0000_t75" style="width:31.2pt;height:34.8pt" o:ole="" fillcolor="window">
            <v:imagedata r:id="rId11" o:title=""/>
          </v:shape>
          <o:OLEObject Type="Embed" ProgID="Equation.3" ShapeID="_x0000_i1028" DrawAspect="Content" ObjectID="_1779824286" r:id="rId12"/>
        </w:object>
      </w:r>
      <w:r w:rsidRPr="00887181">
        <w:rPr>
          <w:rFonts w:ascii="Times New Roman" w:eastAsia="Calibri" w:hAnsi="Times New Roman" w:cs="Times New Roman"/>
          <w:sz w:val="24"/>
          <w:szCs w:val="24"/>
        </w:rPr>
        <w:t>,</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t>где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position w:val="-6"/>
          <w:sz w:val="24"/>
          <w:szCs w:val="24"/>
        </w:rPr>
        <w:object w:dxaOrig="200" w:dyaOrig="340">
          <v:shape id="_x0000_i1029" type="#_x0000_t75" style="width:12pt;height:19.2pt" o:ole="" fillcolor="window">
            <v:imagedata r:id="rId13" o:title=""/>
          </v:shape>
          <o:OLEObject Type="Embed" ProgID="Equation.3" ShapeID="_x0000_i1029" DrawAspect="Content" ObjectID="_1779824287" r:id="rId14"/>
        </w:object>
      </w:r>
      <w:r w:rsidRPr="00887181">
        <w:rPr>
          <w:rFonts w:ascii="Times New Roman" w:eastAsia="Calibri" w:hAnsi="Times New Roman" w:cs="Times New Roman"/>
          <w:sz w:val="24"/>
          <w:szCs w:val="24"/>
        </w:rPr>
        <w:t xml:space="preserve"> – выборочная средняя величина или среднее арифметическое значение по выборке; </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i/>
          <w:iCs/>
          <w:sz w:val="24"/>
          <w:szCs w:val="24"/>
        </w:rPr>
        <w:t>п</w:t>
      </w:r>
      <w:r w:rsidRPr="00887181">
        <w:rPr>
          <w:rFonts w:ascii="Times New Roman" w:eastAsia="Calibri" w:hAnsi="Times New Roman" w:cs="Times New Roman"/>
          <w:sz w:val="24"/>
          <w:szCs w:val="24"/>
        </w:rPr>
        <w:t xml:space="preserve"> – количество испытуемых в выборке или частных показателей, на основе которых вычисляется средняя величина; </w:t>
      </w:r>
      <w:r w:rsidRPr="00887181">
        <w:rPr>
          <w:rFonts w:ascii="Times New Roman" w:eastAsia="Calibri" w:hAnsi="Times New Roman" w:cs="Times New Roman"/>
          <w:position w:val="-14"/>
          <w:sz w:val="24"/>
          <w:szCs w:val="24"/>
        </w:rPr>
        <w:object w:dxaOrig="340" w:dyaOrig="400">
          <v:shape id="_x0000_i1030" type="#_x0000_t75" style="width:18pt;height:21pt" o:ole="" fillcolor="window">
            <v:imagedata r:id="rId15" o:title=""/>
          </v:shape>
          <o:OLEObject Type="Embed" ProgID="Equation.3" ShapeID="_x0000_i1030" DrawAspect="Content" ObjectID="_1779824288" r:id="rId16"/>
        </w:object>
      </w:r>
      <w:r w:rsidRPr="00887181">
        <w:rPr>
          <w:rFonts w:ascii="Times New Roman" w:eastAsia="Calibri" w:hAnsi="Times New Roman" w:cs="Times New Roman"/>
          <w:sz w:val="24"/>
          <w:szCs w:val="24"/>
        </w:rPr>
        <w:t>– частные значения показателей у отдельных испытуемых.</w:t>
      </w:r>
    </w:p>
    <w:p w:rsidR="00FA5EEB" w:rsidRPr="00887181" w:rsidRDefault="00FA5EEB" w:rsidP="00FA5EEB">
      <w:pPr>
        <w:spacing w:after="0" w:line="360" w:lineRule="auto"/>
        <w:jc w:val="both"/>
        <w:rPr>
          <w:rFonts w:ascii="Times New Roman" w:eastAsia="Calibri" w:hAnsi="Times New Roman" w:cs="Times New Roman"/>
          <w:bCs/>
          <w:sz w:val="24"/>
          <w:szCs w:val="24"/>
        </w:rPr>
      </w:pPr>
      <w:r w:rsidRPr="00887181">
        <w:rPr>
          <w:rFonts w:ascii="Times New Roman" w:eastAsia="Calibri" w:hAnsi="Times New Roman" w:cs="Times New Roman"/>
          <w:bCs/>
          <w:sz w:val="24"/>
          <w:szCs w:val="24"/>
        </w:rPr>
        <w:t xml:space="preserve">Эти показатели позволят нам сделать предварительный вывод об эффективности применяемой экспериментальной методики. Коэффициент эффективности можно будет определить по формуле: </w:t>
      </w:r>
    </w:p>
    <w:p w:rsidR="00FA5EEB" w:rsidRPr="00887181" w:rsidRDefault="00FA5EEB" w:rsidP="00FA5EEB">
      <w:pPr>
        <w:spacing w:after="0" w:line="360" w:lineRule="auto"/>
        <w:jc w:val="center"/>
        <w:rPr>
          <w:rFonts w:ascii="Times New Roman" w:eastAsia="Calibri" w:hAnsi="Times New Roman" w:cs="Times New Roman"/>
          <w:bCs/>
          <w:sz w:val="24"/>
          <w:szCs w:val="24"/>
        </w:rPr>
      </w:pPr>
      <w:r w:rsidRPr="00887181">
        <w:rPr>
          <w:rFonts w:ascii="Times New Roman" w:eastAsia="Calibri" w:hAnsi="Times New Roman" w:cs="Times New Roman"/>
          <w:bCs/>
          <w:position w:val="-36"/>
          <w:sz w:val="24"/>
          <w:szCs w:val="24"/>
        </w:rPr>
        <w:object w:dxaOrig="2020" w:dyaOrig="880">
          <v:shape id="_x0000_i1031" type="#_x0000_t75" style="width:100.2pt;height:45pt" o:ole="" fillcolor="window">
            <v:imagedata r:id="rId17" o:title=""/>
          </v:shape>
          <o:OLEObject Type="Embed" ProgID="Equation.3" ShapeID="_x0000_i1031" DrawAspect="Content" ObjectID="_1779824289" r:id="rId18"/>
        </w:object>
      </w:r>
      <w:r w:rsidRPr="00887181">
        <w:rPr>
          <w:rFonts w:ascii="Times New Roman" w:eastAsia="Calibri" w:hAnsi="Times New Roman" w:cs="Times New Roman"/>
          <w:bCs/>
          <w:sz w:val="24"/>
          <w:szCs w:val="24"/>
        </w:rPr>
        <w:t>.</w:t>
      </w:r>
    </w:p>
    <w:p w:rsidR="00FA5EEB" w:rsidRPr="00887181" w:rsidRDefault="00FA5EEB" w:rsidP="00FA5EEB">
      <w:pPr>
        <w:spacing w:after="0" w:line="360" w:lineRule="auto"/>
        <w:rPr>
          <w:rFonts w:ascii="Times New Roman" w:eastAsia="Calibri" w:hAnsi="Times New Roman" w:cs="Times New Roman"/>
          <w:bCs/>
          <w:sz w:val="24"/>
          <w:szCs w:val="24"/>
        </w:rPr>
      </w:pP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t>Дисперсия определяется по следующей формуле: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position w:val="-14"/>
          <w:sz w:val="24"/>
          <w:szCs w:val="24"/>
        </w:rPr>
        <w:object w:dxaOrig="360" w:dyaOrig="480">
          <v:shape id="_x0000_i1032" type="#_x0000_t75" style="width:18pt;height:24pt" o:ole="" fillcolor="window">
            <v:imagedata r:id="rId19" o:title=""/>
          </v:shape>
          <o:OLEObject Type="Embed" ProgID="Equation.3" ShapeID="_x0000_i1032" DrawAspect="Content" ObjectID="_1779824290" r:id="rId20"/>
        </w:object>
      </w:r>
      <w:r w:rsidRPr="00887181">
        <w:rPr>
          <w:rFonts w:ascii="Times New Roman" w:eastAsia="Calibri" w:hAnsi="Times New Roman" w:cs="Times New Roman"/>
          <w:sz w:val="24"/>
          <w:szCs w:val="24"/>
        </w:rPr>
        <w:t xml:space="preserve"> = </w:t>
      </w:r>
      <w:r w:rsidRPr="00887181">
        <w:rPr>
          <w:rFonts w:ascii="Times New Roman" w:eastAsia="Calibri" w:hAnsi="Times New Roman" w:cs="Times New Roman"/>
          <w:position w:val="-24"/>
          <w:sz w:val="24"/>
          <w:szCs w:val="24"/>
        </w:rPr>
        <w:object w:dxaOrig="240" w:dyaOrig="620">
          <v:shape id="_x0000_i1033" type="#_x0000_t75" style="width:12pt;height:31.2pt" o:ole="" fillcolor="window">
            <v:imagedata r:id="rId21" o:title=""/>
          </v:shape>
          <o:OLEObject Type="Embed" ProgID="Equation.3" ShapeID="_x0000_i1033" DrawAspect="Content" ObjectID="_1779824291" r:id="rId22"/>
        </w:object>
      </w:r>
      <w:r w:rsidRPr="00887181">
        <w:rPr>
          <w:rFonts w:ascii="Times New Roman" w:eastAsia="Calibri" w:hAnsi="Times New Roman" w:cs="Times New Roman"/>
          <w:position w:val="-28"/>
          <w:sz w:val="24"/>
          <w:szCs w:val="24"/>
        </w:rPr>
        <w:object w:dxaOrig="1320" w:dyaOrig="680">
          <v:shape id="_x0000_i1034" type="#_x0000_t75" style="width:66pt;height:34.8pt" o:ole="" fillcolor="window">
            <v:imagedata r:id="rId23" o:title=""/>
          </v:shape>
          <o:OLEObject Type="Embed" ProgID="Equation.3" ShapeID="_x0000_i1034" DrawAspect="Content" ObjectID="_1779824292" r:id="rId24"/>
        </w:object>
      </w:r>
      <w:r w:rsidRPr="00887181">
        <w:rPr>
          <w:rFonts w:ascii="Times New Roman" w:eastAsia="Calibri" w:hAnsi="Times New Roman" w:cs="Times New Roman"/>
          <w:sz w:val="24"/>
          <w:szCs w:val="24"/>
        </w:rPr>
        <w:t xml:space="preserve">, </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t xml:space="preserve">где </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object w:dxaOrig="360" w:dyaOrig="480">
          <v:shape id="_x0000_i1035" type="#_x0000_t75" style="width:18pt;height:24pt" o:ole="" fillcolor="window">
            <v:imagedata r:id="rId25" o:title=""/>
          </v:shape>
          <o:OLEObject Type="Embed" ProgID="Equation.3" ShapeID="_x0000_i1035" DrawAspect="Content" ObjectID="_1779824293" r:id="rId26"/>
        </w:object>
      </w:r>
      <w:r w:rsidRPr="00887181">
        <w:rPr>
          <w:rFonts w:ascii="Times New Roman" w:eastAsia="Calibri" w:hAnsi="Times New Roman" w:cs="Times New Roman"/>
          <w:sz w:val="24"/>
          <w:szCs w:val="24"/>
        </w:rPr>
        <w:t>— выборочная дисперсия, или просто дисперсия,</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position w:val="-28"/>
          <w:sz w:val="24"/>
          <w:szCs w:val="24"/>
        </w:rPr>
        <w:object w:dxaOrig="1320" w:dyaOrig="680">
          <v:shape id="_x0000_i1036" type="#_x0000_t75" style="width:66pt;height:34.8pt" o:ole="" fillcolor="window">
            <v:imagedata r:id="rId27" o:title=""/>
          </v:shape>
          <o:OLEObject Type="Embed" ProgID="Equation.3" ShapeID="_x0000_i1036" DrawAspect="Content" ObjectID="_1779824294" r:id="rId28"/>
        </w:object>
      </w:r>
      <w:r w:rsidRPr="00887181">
        <w:rPr>
          <w:rFonts w:ascii="Times New Roman" w:eastAsia="Calibri" w:hAnsi="Times New Roman" w:cs="Times New Roman"/>
          <w:sz w:val="24"/>
          <w:szCs w:val="24"/>
        </w:rPr>
        <w:t xml:space="preserve"> – выражение, означающее, что для всех </w:t>
      </w:r>
      <w:r w:rsidRPr="00887181">
        <w:rPr>
          <w:rFonts w:ascii="Times New Roman" w:eastAsia="Calibri" w:hAnsi="Times New Roman" w:cs="Times New Roman"/>
          <w:i/>
          <w:sz w:val="24"/>
          <w:szCs w:val="24"/>
        </w:rPr>
        <w:t>х</w:t>
      </w:r>
      <w:r w:rsidRPr="00887181">
        <w:rPr>
          <w:rFonts w:ascii="Times New Roman" w:eastAsia="Calibri" w:hAnsi="Times New Roman" w:cs="Times New Roman"/>
          <w:i/>
          <w:sz w:val="24"/>
          <w:szCs w:val="24"/>
          <w:vertAlign w:val="subscript"/>
          <w:lang w:val="en-US"/>
        </w:rPr>
        <w:t>k</w:t>
      </w:r>
      <w:r w:rsidRPr="00887181">
        <w:rPr>
          <w:rFonts w:ascii="Times New Roman" w:eastAsia="Calibri" w:hAnsi="Times New Roman" w:cs="Times New Roman"/>
          <w:sz w:val="24"/>
          <w:szCs w:val="24"/>
        </w:rPr>
        <w:t>, от первого до последнего в данной выборке, необходимо вычислить разности между частными и средними значениями, возвести эти разности в квадрат и просуммировать;</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i/>
          <w:iCs/>
          <w:sz w:val="24"/>
          <w:szCs w:val="24"/>
        </w:rPr>
        <w:t xml:space="preserve">п </w:t>
      </w:r>
      <w:r w:rsidRPr="00887181">
        <w:rPr>
          <w:rFonts w:ascii="Times New Roman" w:eastAsia="Calibri" w:hAnsi="Times New Roman" w:cs="Times New Roman"/>
          <w:sz w:val="24"/>
          <w:szCs w:val="24"/>
        </w:rPr>
        <w:t>– количество испытуемых в выборке или первичных значений, по которым вычисляется дисперсия.</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lastRenderedPageBreak/>
        <w:t xml:space="preserve">Для того чтобы можно было сформулировать окончательное с достаточной степенью достоверности заключение, необходимо будет проверить полученную экспериментальным путем информацию при помощи методов вторичной статистической обработки результатов. Эти методы применимы только в том случае, если выборочное распределение будет проверено медианой, модой, выборочной средней величиной. </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 xml:space="preserve">В качестве метода вторичной статистической обработки результатов воспользуемся критерием </w:t>
      </w:r>
      <w:r w:rsidRPr="00887181">
        <w:rPr>
          <w:rFonts w:ascii="Times New Roman" w:eastAsia="Calibri" w:hAnsi="Times New Roman" w:cs="Times New Roman"/>
          <w:i/>
          <w:sz w:val="24"/>
          <w:szCs w:val="24"/>
          <w:lang w:val="en-US"/>
        </w:rPr>
        <w:t>t</w:t>
      </w:r>
      <w:r w:rsidRPr="00887181">
        <w:rPr>
          <w:rFonts w:ascii="Times New Roman" w:eastAsia="Calibri" w:hAnsi="Times New Roman" w:cs="Times New Roman"/>
          <w:sz w:val="24"/>
          <w:szCs w:val="24"/>
        </w:rPr>
        <w:t>-Стьюдента, его формула:</w:t>
      </w:r>
    </w:p>
    <w:p w:rsidR="00FA5EEB" w:rsidRPr="00887181" w:rsidRDefault="00FA5EEB" w:rsidP="00FA5EEB">
      <w:pPr>
        <w:spacing w:after="0" w:line="360" w:lineRule="auto"/>
        <w:jc w:val="center"/>
        <w:rPr>
          <w:rFonts w:ascii="Times New Roman" w:eastAsia="Calibri" w:hAnsi="Times New Roman" w:cs="Times New Roman"/>
          <w:sz w:val="24"/>
          <w:szCs w:val="24"/>
        </w:rPr>
      </w:pPr>
      <w:r w:rsidRPr="00887181">
        <w:rPr>
          <w:rFonts w:ascii="Times New Roman" w:eastAsia="Calibri" w:hAnsi="Times New Roman" w:cs="Times New Roman"/>
          <w:i/>
          <w:sz w:val="24"/>
          <w:szCs w:val="24"/>
          <w:lang w:val="en-US"/>
        </w:rPr>
        <w:t>t</w:t>
      </w:r>
      <w:r w:rsidRPr="00887181">
        <w:rPr>
          <w:rFonts w:ascii="Times New Roman" w:eastAsia="Calibri" w:hAnsi="Times New Roman" w:cs="Times New Roman"/>
          <w:sz w:val="24"/>
          <w:szCs w:val="24"/>
        </w:rPr>
        <w:t xml:space="preserve"> = </w:t>
      </w:r>
      <w:r w:rsidRPr="00887181">
        <w:rPr>
          <w:rFonts w:ascii="Times New Roman" w:eastAsia="Calibri" w:hAnsi="Times New Roman" w:cs="Times New Roman"/>
          <w:position w:val="-52"/>
          <w:sz w:val="24"/>
          <w:szCs w:val="24"/>
          <w:lang w:val="en-US"/>
        </w:rPr>
        <w:object w:dxaOrig="1260" w:dyaOrig="1080">
          <v:shape id="_x0000_i1037" type="#_x0000_t75" style="width:57pt;height:49.8pt" o:ole="" fillcolor="window">
            <v:imagedata r:id="rId29" o:title=""/>
          </v:shape>
          <o:OLEObject Type="Embed" ProgID="Equation.3" ShapeID="_x0000_i1037" DrawAspect="Content" ObjectID="_1779824295" r:id="rId30"/>
        </w:object>
      </w:r>
      <w:r w:rsidRPr="00887181">
        <w:rPr>
          <w:rFonts w:ascii="Times New Roman" w:eastAsia="Calibri" w:hAnsi="Times New Roman" w:cs="Times New Roman"/>
          <w:sz w:val="24"/>
          <w:szCs w:val="24"/>
        </w:rPr>
        <w:t xml:space="preserve">, </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t>где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position w:val="-6"/>
          <w:sz w:val="24"/>
          <w:szCs w:val="24"/>
        </w:rPr>
        <w:object w:dxaOrig="200" w:dyaOrig="340">
          <v:shape id="_x0000_i1038" type="#_x0000_t75" style="width:10.8pt;height:18pt" o:ole="" fillcolor="window">
            <v:imagedata r:id="rId31" o:title=""/>
          </v:shape>
          <o:OLEObject Type="Embed" ProgID="Equation.3" ShapeID="_x0000_i1038" DrawAspect="Content" ObjectID="_1779824296" r:id="rId32"/>
        </w:object>
      </w:r>
      <w:r w:rsidRPr="00887181">
        <w:rPr>
          <w:rFonts w:ascii="Times New Roman" w:eastAsia="Calibri" w:hAnsi="Times New Roman" w:cs="Times New Roman"/>
          <w:sz w:val="24"/>
          <w:szCs w:val="24"/>
          <w:vertAlign w:val="subscript"/>
        </w:rPr>
        <w:t>1</w:t>
      </w:r>
      <w:r w:rsidRPr="00887181">
        <w:rPr>
          <w:rFonts w:ascii="Times New Roman" w:eastAsia="Calibri" w:hAnsi="Times New Roman" w:cs="Times New Roman"/>
          <w:sz w:val="24"/>
          <w:szCs w:val="24"/>
        </w:rPr>
        <w:t xml:space="preserve"> – выборочная средняя величина или среднее арифметическое значение по одной выборке;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position w:val="-6"/>
          <w:sz w:val="24"/>
          <w:szCs w:val="24"/>
        </w:rPr>
        <w:object w:dxaOrig="200" w:dyaOrig="340">
          <v:shape id="_x0000_i1039" type="#_x0000_t75" style="width:10.8pt;height:18pt" o:ole="" fillcolor="window">
            <v:imagedata r:id="rId33" o:title=""/>
          </v:shape>
          <o:OLEObject Type="Embed" ProgID="Equation.3" ShapeID="_x0000_i1039" DrawAspect="Content" ObjectID="_1779824297" r:id="rId34"/>
        </w:object>
      </w:r>
      <w:r w:rsidRPr="00887181">
        <w:rPr>
          <w:rFonts w:ascii="Times New Roman" w:eastAsia="Calibri" w:hAnsi="Times New Roman" w:cs="Times New Roman"/>
          <w:sz w:val="24"/>
          <w:szCs w:val="24"/>
          <w:vertAlign w:val="subscript"/>
        </w:rPr>
        <w:t>2</w:t>
      </w:r>
      <w:r w:rsidRPr="00887181">
        <w:rPr>
          <w:rFonts w:ascii="Times New Roman" w:eastAsia="Calibri" w:hAnsi="Times New Roman" w:cs="Times New Roman"/>
          <w:sz w:val="24"/>
          <w:szCs w:val="24"/>
        </w:rPr>
        <w:t xml:space="preserve"> – выборочная средняя величина или среднее арифметическое значение по другой выборке;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i/>
          <w:sz w:val="24"/>
          <w:szCs w:val="24"/>
          <w:lang w:val="en-US"/>
        </w:rPr>
        <w:t>m</w:t>
      </w:r>
      <w:r w:rsidRPr="00887181">
        <w:rPr>
          <w:rFonts w:ascii="Times New Roman" w:eastAsia="Calibri" w:hAnsi="Times New Roman" w:cs="Times New Roman"/>
          <w:sz w:val="24"/>
          <w:szCs w:val="24"/>
          <w:vertAlign w:val="subscript"/>
        </w:rPr>
        <w:t>1</w:t>
      </w:r>
      <w:r w:rsidRPr="00887181">
        <w:rPr>
          <w:rFonts w:ascii="Times New Roman" w:eastAsia="Calibri" w:hAnsi="Times New Roman" w:cs="Times New Roman"/>
          <w:sz w:val="24"/>
          <w:szCs w:val="24"/>
        </w:rPr>
        <w:t xml:space="preserve"> и </w:t>
      </w:r>
      <w:r w:rsidRPr="00887181">
        <w:rPr>
          <w:rFonts w:ascii="Times New Roman" w:eastAsia="Calibri" w:hAnsi="Times New Roman" w:cs="Times New Roman"/>
          <w:i/>
          <w:sz w:val="24"/>
          <w:szCs w:val="24"/>
          <w:lang w:val="en-US"/>
        </w:rPr>
        <w:t>m</w:t>
      </w:r>
      <w:r w:rsidRPr="00887181">
        <w:rPr>
          <w:rFonts w:ascii="Times New Roman" w:eastAsia="Calibri" w:hAnsi="Times New Roman" w:cs="Times New Roman"/>
          <w:sz w:val="24"/>
          <w:szCs w:val="24"/>
          <w:vertAlign w:val="subscript"/>
        </w:rPr>
        <w:t>2</w:t>
      </w:r>
      <w:r w:rsidRPr="00887181">
        <w:rPr>
          <w:rFonts w:ascii="Times New Roman" w:eastAsia="Calibri" w:hAnsi="Times New Roman" w:cs="Times New Roman"/>
          <w:sz w:val="24"/>
          <w:szCs w:val="24"/>
        </w:rPr>
        <w:t xml:space="preserve"> – интегрированные показатели отклонений частных значений из двух сравниваемых выборок от соответствующих им средних величин. Они вычисляются по следующим формулам:</w:t>
      </w:r>
    </w:p>
    <w:p w:rsidR="00FA5EEB" w:rsidRPr="00887181" w:rsidRDefault="00FA5EEB" w:rsidP="00FA5EEB">
      <w:pPr>
        <w:spacing w:after="0" w:line="360" w:lineRule="auto"/>
        <w:jc w:val="center"/>
        <w:rPr>
          <w:rFonts w:ascii="Times New Roman" w:eastAsia="Calibri" w:hAnsi="Times New Roman" w:cs="Times New Roman"/>
          <w:sz w:val="24"/>
          <w:szCs w:val="24"/>
        </w:rPr>
      </w:pPr>
      <w:r w:rsidRPr="00887181">
        <w:rPr>
          <w:rFonts w:ascii="Times New Roman" w:eastAsia="Calibri" w:hAnsi="Times New Roman" w:cs="Times New Roman"/>
          <w:position w:val="-32"/>
          <w:sz w:val="24"/>
          <w:szCs w:val="24"/>
          <w:lang w:val="en-US"/>
        </w:rPr>
        <w:object w:dxaOrig="999" w:dyaOrig="859">
          <v:shape id="_x0000_i1040" type="#_x0000_t75" style="width:49.8pt;height:43.8pt" o:ole="" fillcolor="window">
            <v:imagedata r:id="rId35" o:title=""/>
          </v:shape>
          <o:OLEObject Type="Embed" ProgID="Equation.3" ShapeID="_x0000_i1040" DrawAspect="Content" ObjectID="_1779824298" r:id="rId36"/>
        </w:object>
      </w:r>
      <w:r w:rsidRPr="00887181">
        <w:rPr>
          <w:rFonts w:ascii="Times New Roman" w:eastAsia="Calibri" w:hAnsi="Times New Roman" w:cs="Times New Roman"/>
          <w:sz w:val="24"/>
          <w:szCs w:val="24"/>
        </w:rPr>
        <w:t xml:space="preserve">; </w:t>
      </w:r>
      <w:r w:rsidRPr="00887181">
        <w:rPr>
          <w:rFonts w:ascii="Times New Roman" w:eastAsia="Calibri" w:hAnsi="Times New Roman" w:cs="Times New Roman"/>
          <w:position w:val="-32"/>
          <w:sz w:val="24"/>
          <w:szCs w:val="24"/>
          <w:lang w:val="en-US"/>
        </w:rPr>
        <w:object w:dxaOrig="999" w:dyaOrig="859">
          <v:shape id="_x0000_i1041" type="#_x0000_t75" style="width:49.8pt;height:43.8pt" o:ole="" fillcolor="window">
            <v:imagedata r:id="rId37" o:title=""/>
          </v:shape>
          <o:OLEObject Type="Embed" ProgID="Equation.3" ShapeID="_x0000_i1041" DrawAspect="Content" ObjectID="_1779824299" r:id="rId38"/>
        </w:object>
      </w:r>
      <w:r w:rsidRPr="00887181">
        <w:rPr>
          <w:rFonts w:ascii="Times New Roman" w:eastAsia="Calibri" w:hAnsi="Times New Roman" w:cs="Times New Roman"/>
          <w:sz w:val="24"/>
          <w:szCs w:val="24"/>
        </w:rPr>
        <w:t xml:space="preserve"> , </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t>где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object w:dxaOrig="360" w:dyaOrig="520">
          <v:shape id="_x0000_i1042" type="#_x0000_t75" style="width:18pt;height:27pt" o:ole="" fillcolor="window">
            <v:imagedata r:id="rId39" o:title=""/>
          </v:shape>
          <o:OLEObject Type="Embed" ProgID="Equation.3" ShapeID="_x0000_i1042" DrawAspect="Content" ObjectID="_1779824300" r:id="rId40"/>
        </w:object>
      </w:r>
      <w:r w:rsidRPr="00887181">
        <w:rPr>
          <w:rFonts w:ascii="Times New Roman" w:eastAsia="Calibri" w:hAnsi="Times New Roman" w:cs="Times New Roman"/>
          <w:sz w:val="24"/>
          <w:szCs w:val="24"/>
        </w:rPr>
        <w:t xml:space="preserve"> – выборочная дисперсия первой переменной (по первой выборке);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object w:dxaOrig="360" w:dyaOrig="520">
          <v:shape id="_x0000_i1043" type="#_x0000_t75" style="width:18pt;height:27pt" o:ole="" fillcolor="window">
            <v:imagedata r:id="rId41" o:title=""/>
          </v:shape>
          <o:OLEObject Type="Embed" ProgID="Equation.3" ShapeID="_x0000_i1043" DrawAspect="Content" ObjectID="_1779824301" r:id="rId42"/>
        </w:object>
      </w:r>
      <w:r w:rsidRPr="00887181">
        <w:rPr>
          <w:rFonts w:ascii="Times New Roman" w:eastAsia="Calibri" w:hAnsi="Times New Roman" w:cs="Times New Roman"/>
          <w:sz w:val="24"/>
          <w:szCs w:val="24"/>
        </w:rPr>
        <w:t xml:space="preserve"> – выборочная дисперсия второй переменной (по второй выборке);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object w:dxaOrig="300" w:dyaOrig="400">
          <v:shape id="_x0000_i1044" type="#_x0000_t75" style="width:15pt;height:21pt" o:ole="" fillcolor="window">
            <v:imagedata r:id="rId43" o:title=""/>
          </v:shape>
          <o:OLEObject Type="Embed" ProgID="Equation.3" ShapeID="_x0000_i1044" DrawAspect="Content" ObjectID="_1779824302" r:id="rId44"/>
        </w:object>
      </w:r>
      <w:r w:rsidRPr="00887181">
        <w:rPr>
          <w:rFonts w:ascii="Times New Roman" w:eastAsia="Calibri" w:hAnsi="Times New Roman" w:cs="Times New Roman"/>
          <w:sz w:val="24"/>
          <w:szCs w:val="24"/>
        </w:rPr>
        <w:t xml:space="preserve"> – число частных значений переменной в первой выборке;</w:t>
      </w:r>
    </w:p>
    <w:p w:rsidR="00FA5EEB" w:rsidRPr="00887181" w:rsidRDefault="00FA5EEB" w:rsidP="00FA5EEB">
      <w:pPr>
        <w:spacing w:after="0" w:line="360" w:lineRule="auto"/>
        <w:rPr>
          <w:rFonts w:ascii="Times New Roman" w:eastAsia="Calibri" w:hAnsi="Times New Roman" w:cs="Times New Roman"/>
          <w:sz w:val="24"/>
          <w:szCs w:val="24"/>
        </w:rPr>
      </w:pPr>
      <w:r w:rsidRPr="00887181">
        <w:rPr>
          <w:rFonts w:ascii="Times New Roman" w:eastAsia="Calibri" w:hAnsi="Times New Roman" w:cs="Times New Roman"/>
          <w:sz w:val="24"/>
          <w:szCs w:val="24"/>
        </w:rPr>
        <w:object w:dxaOrig="340" w:dyaOrig="400">
          <v:shape id="_x0000_i1045" type="#_x0000_t75" style="width:18pt;height:21pt" o:ole="" fillcolor="window">
            <v:imagedata r:id="rId45" o:title=""/>
          </v:shape>
          <o:OLEObject Type="Embed" ProgID="Equation.3" ShapeID="_x0000_i1045" DrawAspect="Content" ObjectID="_1779824303" r:id="rId46"/>
        </w:object>
      </w:r>
      <w:r w:rsidRPr="00887181">
        <w:rPr>
          <w:rFonts w:ascii="Times New Roman" w:eastAsia="Calibri" w:hAnsi="Times New Roman" w:cs="Times New Roman"/>
          <w:sz w:val="24"/>
          <w:szCs w:val="24"/>
        </w:rPr>
        <w:t xml:space="preserve"> – число частных значений переменной по второй выборке.</w:t>
      </w:r>
    </w:p>
    <w:p w:rsidR="00FA5EEB" w:rsidRPr="00887181" w:rsidRDefault="00FA5EEB" w:rsidP="00FA5EEB">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 xml:space="preserve">После вычисления критерия Стьюдента по таблице для заданного значения числа степеней свободы </w:t>
      </w:r>
      <w:r w:rsidRPr="00887181">
        <w:rPr>
          <w:rFonts w:ascii="Times New Roman" w:eastAsia="Calibri" w:hAnsi="Times New Roman" w:cs="Times New Roman"/>
          <w:i/>
          <w:sz w:val="24"/>
          <w:szCs w:val="24"/>
          <w:lang w:val="en-US"/>
        </w:rPr>
        <w:t>n</w:t>
      </w:r>
      <w:r w:rsidRPr="00887181">
        <w:rPr>
          <w:rFonts w:ascii="Times New Roman" w:eastAsia="Calibri" w:hAnsi="Times New Roman" w:cs="Times New Roman"/>
          <w:sz w:val="24"/>
          <w:szCs w:val="24"/>
          <w:vertAlign w:val="subscript"/>
        </w:rPr>
        <w:t>1</w:t>
      </w:r>
      <w:r w:rsidRPr="00887181">
        <w:rPr>
          <w:rFonts w:ascii="Times New Roman" w:eastAsia="Calibri" w:hAnsi="Times New Roman" w:cs="Times New Roman"/>
          <w:i/>
          <w:sz w:val="24"/>
          <w:szCs w:val="24"/>
        </w:rPr>
        <w:t>+</w:t>
      </w:r>
      <w:r w:rsidRPr="00887181">
        <w:rPr>
          <w:rFonts w:ascii="Times New Roman" w:eastAsia="Calibri" w:hAnsi="Times New Roman" w:cs="Times New Roman"/>
          <w:i/>
          <w:sz w:val="24"/>
          <w:szCs w:val="24"/>
          <w:lang w:val="en-US"/>
        </w:rPr>
        <w:t>n</w:t>
      </w:r>
      <w:r w:rsidRPr="00887181">
        <w:rPr>
          <w:rFonts w:ascii="Times New Roman" w:eastAsia="Calibri" w:hAnsi="Times New Roman" w:cs="Times New Roman"/>
          <w:sz w:val="24"/>
          <w:szCs w:val="24"/>
          <w:vertAlign w:val="subscript"/>
        </w:rPr>
        <w:t>2</w:t>
      </w:r>
      <w:r w:rsidRPr="00887181">
        <w:rPr>
          <w:rFonts w:ascii="Times New Roman" w:eastAsia="Calibri" w:hAnsi="Times New Roman" w:cs="Times New Roman"/>
          <w:sz w:val="24"/>
          <w:szCs w:val="24"/>
          <w:vertAlign w:val="subscript"/>
          <w:lang w:val="en-US"/>
        </w:rPr>
        <w:t> </w:t>
      </w:r>
      <w:r w:rsidRPr="00887181">
        <w:rPr>
          <w:rFonts w:ascii="Times New Roman" w:eastAsia="Calibri" w:hAnsi="Times New Roman" w:cs="Times New Roman"/>
          <w:i/>
          <w:sz w:val="24"/>
          <w:szCs w:val="24"/>
        </w:rPr>
        <w:t>–</w:t>
      </w:r>
      <w:r w:rsidRPr="00887181">
        <w:rPr>
          <w:rFonts w:ascii="Times New Roman" w:eastAsia="Calibri" w:hAnsi="Times New Roman" w:cs="Times New Roman"/>
          <w:i/>
          <w:sz w:val="24"/>
          <w:szCs w:val="24"/>
          <w:lang w:val="en-US"/>
        </w:rPr>
        <w:t> </w:t>
      </w:r>
      <w:r w:rsidRPr="00887181">
        <w:rPr>
          <w:rFonts w:ascii="Times New Roman" w:eastAsia="Calibri" w:hAnsi="Times New Roman" w:cs="Times New Roman"/>
          <w:sz w:val="24"/>
          <w:szCs w:val="24"/>
        </w:rPr>
        <w:t xml:space="preserve">2 для избранной вероятности допускаемой ошибки найдем нужное табличное значение </w:t>
      </w:r>
      <w:r w:rsidRPr="00887181">
        <w:rPr>
          <w:rFonts w:ascii="Times New Roman" w:eastAsia="Calibri" w:hAnsi="Times New Roman" w:cs="Times New Roman"/>
          <w:i/>
          <w:sz w:val="24"/>
          <w:szCs w:val="24"/>
          <w:lang w:val="en-US"/>
        </w:rPr>
        <w:t>t</w:t>
      </w:r>
      <w:r w:rsidRPr="00887181">
        <w:rPr>
          <w:rFonts w:ascii="Times New Roman" w:eastAsia="Calibri" w:hAnsi="Times New Roman" w:cs="Times New Roman"/>
          <w:sz w:val="24"/>
          <w:szCs w:val="24"/>
        </w:rPr>
        <w:t xml:space="preserve"> и сравним с ним вычисленное значение </w:t>
      </w:r>
      <w:r w:rsidRPr="00887181">
        <w:rPr>
          <w:rFonts w:ascii="Times New Roman" w:eastAsia="Calibri" w:hAnsi="Times New Roman" w:cs="Times New Roman"/>
          <w:i/>
          <w:sz w:val="24"/>
          <w:szCs w:val="24"/>
          <w:lang w:val="en-US"/>
        </w:rPr>
        <w:t>t</w:t>
      </w:r>
      <w:proofErr w:type="spellStart"/>
      <w:r w:rsidRPr="00887181">
        <w:rPr>
          <w:rFonts w:ascii="Times New Roman" w:eastAsia="Calibri" w:hAnsi="Times New Roman" w:cs="Times New Roman"/>
          <w:sz w:val="24"/>
          <w:szCs w:val="24"/>
          <w:vertAlign w:val="subscript"/>
        </w:rPr>
        <w:t>выч</w:t>
      </w:r>
      <w:proofErr w:type="spellEnd"/>
      <w:r w:rsidRPr="00887181">
        <w:rPr>
          <w:rFonts w:ascii="Times New Roman" w:eastAsia="Calibri" w:hAnsi="Times New Roman" w:cs="Times New Roman"/>
          <w:sz w:val="24"/>
          <w:szCs w:val="24"/>
        </w:rPr>
        <w:t xml:space="preserve">. Если оно окажется выше или равно табличному значению, то нами будет сделан вывод о достоверности различий двух выборок данных, и, следовательно, выдвинутая нами гипотеза об эффективности применяемой экспериментальной методики подтвердится. </w:t>
      </w:r>
    </w:p>
    <w:p w:rsidR="00887181" w:rsidRDefault="00887181" w:rsidP="00887181">
      <w:pPr>
        <w:spacing w:after="0" w:line="360" w:lineRule="auto"/>
        <w:rPr>
          <w:rFonts w:ascii="Times New Roman" w:eastAsia="Calibri" w:hAnsi="Times New Roman" w:cs="Times New Roman"/>
          <w:b/>
          <w:sz w:val="24"/>
          <w:szCs w:val="24"/>
        </w:rPr>
      </w:pPr>
    </w:p>
    <w:p w:rsidR="00FA5EEB" w:rsidRPr="00887181" w:rsidRDefault="00FA5EEB" w:rsidP="00887181">
      <w:pPr>
        <w:spacing w:after="0" w:line="360" w:lineRule="auto"/>
        <w:jc w:val="center"/>
        <w:rPr>
          <w:rFonts w:ascii="Times New Roman" w:eastAsia="Calibri" w:hAnsi="Times New Roman" w:cs="Times New Roman"/>
          <w:b/>
          <w:sz w:val="24"/>
          <w:szCs w:val="24"/>
        </w:rPr>
      </w:pPr>
      <w:r w:rsidRPr="00887181">
        <w:rPr>
          <w:rFonts w:ascii="Times New Roman" w:eastAsia="Calibri" w:hAnsi="Times New Roman" w:cs="Times New Roman"/>
          <w:b/>
          <w:sz w:val="24"/>
          <w:szCs w:val="24"/>
        </w:rPr>
        <w:lastRenderedPageBreak/>
        <w:t>Приложения</w:t>
      </w:r>
    </w:p>
    <w:p w:rsidR="00FA5EEB" w:rsidRPr="00887181" w:rsidRDefault="00FA5EEB" w:rsidP="00FA5EEB">
      <w:pPr>
        <w:spacing w:after="0" w:line="360" w:lineRule="auto"/>
        <w:ind w:left="360"/>
        <w:jc w:val="right"/>
        <w:rPr>
          <w:rFonts w:ascii="Times New Roman" w:eastAsia="Calibri" w:hAnsi="Times New Roman" w:cs="Times New Roman"/>
          <w:sz w:val="24"/>
          <w:szCs w:val="24"/>
        </w:rPr>
      </w:pPr>
      <w:r w:rsidRPr="00887181">
        <w:rPr>
          <w:rFonts w:ascii="Times New Roman" w:eastAsia="Calibri" w:hAnsi="Times New Roman" w:cs="Times New Roman"/>
          <w:sz w:val="24"/>
          <w:szCs w:val="24"/>
        </w:rPr>
        <w:t>Приложение 1</w:t>
      </w:r>
    </w:p>
    <w:p w:rsidR="00FA5EEB" w:rsidRPr="00887181" w:rsidRDefault="00FA5EEB" w:rsidP="00FA5EEB">
      <w:pPr>
        <w:spacing w:after="0" w:line="360" w:lineRule="auto"/>
        <w:ind w:left="360"/>
        <w:jc w:val="center"/>
        <w:rPr>
          <w:rFonts w:ascii="Times New Roman" w:eastAsia="Calibri" w:hAnsi="Times New Roman" w:cs="Times New Roman"/>
          <w:b/>
          <w:sz w:val="24"/>
          <w:szCs w:val="24"/>
        </w:rPr>
      </w:pPr>
      <w:r w:rsidRPr="00887181">
        <w:rPr>
          <w:rFonts w:ascii="Times New Roman" w:eastAsia="Calibri" w:hAnsi="Times New Roman" w:cs="Times New Roman"/>
          <w:b/>
          <w:sz w:val="24"/>
          <w:szCs w:val="24"/>
        </w:rPr>
        <w:t>Задачи с историческим сюжетом</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w:t>
      </w:r>
      <w:r w:rsidRPr="00887181">
        <w:rPr>
          <w:rFonts w:ascii="Times New Roman" w:hAnsi="Times New Roman" w:cs="Times New Roman"/>
          <w:sz w:val="24"/>
          <w:szCs w:val="24"/>
        </w:rPr>
        <w:t xml:space="preserve"> От подножья кургана до его вершины посетитель проходит 200 гранитных ступеней, так как Сталинградская битва продолжалась 20 дней и ночей.  Высота ступени 0,15м, ширина 0,35м. Какова Высота Мамаева кургана?</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2:</w:t>
      </w:r>
      <w:r w:rsidRPr="00887181">
        <w:rPr>
          <w:rFonts w:ascii="Times New Roman" w:hAnsi="Times New Roman" w:cs="Times New Roman"/>
          <w:sz w:val="24"/>
          <w:szCs w:val="24"/>
        </w:rPr>
        <w:t xml:space="preserve"> В </w:t>
      </w:r>
      <w:proofErr w:type="spellStart"/>
      <w:r w:rsidRPr="00887181">
        <w:rPr>
          <w:rFonts w:ascii="Times New Roman" w:hAnsi="Times New Roman" w:cs="Times New Roman"/>
          <w:sz w:val="24"/>
          <w:szCs w:val="24"/>
        </w:rPr>
        <w:t>Похоровском</w:t>
      </w:r>
      <w:proofErr w:type="spellEnd"/>
      <w:r w:rsidRPr="00887181">
        <w:rPr>
          <w:rFonts w:ascii="Times New Roman" w:hAnsi="Times New Roman" w:cs="Times New Roman"/>
          <w:sz w:val="24"/>
          <w:szCs w:val="24"/>
        </w:rPr>
        <w:t xml:space="preserve"> сражении участвовала 1-я дивизия СС «</w:t>
      </w:r>
      <w:proofErr w:type="spellStart"/>
      <w:r w:rsidRPr="00887181">
        <w:rPr>
          <w:rFonts w:ascii="Times New Roman" w:hAnsi="Times New Roman" w:cs="Times New Roman"/>
          <w:sz w:val="24"/>
          <w:szCs w:val="24"/>
        </w:rPr>
        <w:t>Лейбштандарте</w:t>
      </w:r>
      <w:proofErr w:type="spellEnd"/>
      <w:r w:rsidRPr="00887181">
        <w:rPr>
          <w:rFonts w:ascii="Times New Roman" w:hAnsi="Times New Roman" w:cs="Times New Roman"/>
          <w:sz w:val="24"/>
          <w:szCs w:val="24"/>
        </w:rPr>
        <w:t xml:space="preserve"> СС Адольф Гитлер», имевшая около 200 танков, в том числе 13 «Тигров», а в 5-ой танковой армии </w:t>
      </w:r>
      <w:proofErr w:type="spellStart"/>
      <w:r w:rsidRPr="00887181">
        <w:rPr>
          <w:rFonts w:ascii="Times New Roman" w:hAnsi="Times New Roman" w:cs="Times New Roman"/>
          <w:sz w:val="24"/>
          <w:szCs w:val="24"/>
        </w:rPr>
        <w:t>П.Ротмистрова</w:t>
      </w:r>
      <w:proofErr w:type="spellEnd"/>
      <w:r w:rsidRPr="00887181">
        <w:rPr>
          <w:rFonts w:ascii="Times New Roman" w:hAnsi="Times New Roman" w:cs="Times New Roman"/>
          <w:sz w:val="24"/>
          <w:szCs w:val="24"/>
        </w:rPr>
        <w:t xml:space="preserve"> в 4,1 раза больше танков Т-34. Сколько советских танков участвовало в этой битве?</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3:</w:t>
      </w:r>
      <w:r w:rsidRPr="00887181">
        <w:rPr>
          <w:rFonts w:ascii="Times New Roman" w:hAnsi="Times New Roman" w:cs="Times New Roman"/>
          <w:sz w:val="24"/>
          <w:szCs w:val="24"/>
        </w:rPr>
        <w:t xml:space="preserve"> С 30 сентября по 5 декабря 1941 года Красная Армия вела тяжелые, кровопролитные бои под Москвой. Сложная обстановка потребовала эвакуации из Москвы ряда важнейших предприятий. Создавались новые рубежи обороны на ближних подступах к Москве. Формировались дивизии народного ополчения, город готовился к уличным боям. На строительство оборонительных сооружений было мобилизовано 450 000 жителей столицы, 75% из них составляли женщины. Сколько женщин участвовало в этом строительстве?</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4:</w:t>
      </w:r>
      <w:r w:rsidRPr="00887181">
        <w:rPr>
          <w:rFonts w:ascii="Times New Roman" w:hAnsi="Times New Roman" w:cs="Times New Roman"/>
          <w:sz w:val="24"/>
          <w:szCs w:val="24"/>
        </w:rPr>
        <w:t xml:space="preserve"> </w:t>
      </w:r>
      <w:proofErr w:type="gramStart"/>
      <w:r w:rsidRPr="00887181">
        <w:rPr>
          <w:rFonts w:ascii="Times New Roman" w:hAnsi="Times New Roman" w:cs="Times New Roman"/>
          <w:sz w:val="24"/>
          <w:szCs w:val="24"/>
        </w:rPr>
        <w:t>В</w:t>
      </w:r>
      <w:proofErr w:type="gramEnd"/>
      <w:r w:rsidRPr="00887181">
        <w:rPr>
          <w:rFonts w:ascii="Times New Roman" w:hAnsi="Times New Roman" w:cs="Times New Roman"/>
          <w:sz w:val="24"/>
          <w:szCs w:val="24"/>
        </w:rPr>
        <w:t xml:space="preserve"> октябре 1941 года враг совершил на Москву 31 налет. В этих налетах участвовало 2000 немецких самолетов, из них было сбито 278, к городу прорвалось только 72 самолета. Сколько вражеских самолетов не сумели прорваться к Москве?</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5:</w:t>
      </w:r>
      <w:r w:rsidRPr="00887181">
        <w:rPr>
          <w:rFonts w:ascii="Times New Roman" w:hAnsi="Times New Roman" w:cs="Times New Roman"/>
          <w:sz w:val="24"/>
          <w:szCs w:val="24"/>
        </w:rPr>
        <w:t xml:space="preserve"> </w:t>
      </w:r>
      <w:proofErr w:type="gramStart"/>
      <w:r w:rsidRPr="00887181">
        <w:rPr>
          <w:rFonts w:ascii="Times New Roman" w:hAnsi="Times New Roman" w:cs="Times New Roman"/>
          <w:sz w:val="24"/>
          <w:szCs w:val="24"/>
        </w:rPr>
        <w:t>В</w:t>
      </w:r>
      <w:proofErr w:type="gramEnd"/>
      <w:r w:rsidRPr="00887181">
        <w:rPr>
          <w:rFonts w:ascii="Times New Roman" w:hAnsi="Times New Roman" w:cs="Times New Roman"/>
          <w:sz w:val="24"/>
          <w:szCs w:val="24"/>
        </w:rPr>
        <w:t xml:space="preserve"> результате упорной обороны и контрударов в конце ноября - начале декабря последние попытки противника прорваться к Москве были сорваны. Советские войска переходили в наступление в трудных условиях, когда численное превосходство в живой силе, танках, самолетах было на стороне противника. Так группа армий “Центр” имела в своем составе 1 708 000 человек, 13 500 орудий и минометов, 1 170 танков, 615 самолетов, а Советские войска насчитывали личного состава на 608 000 человек меньше, орудий и минометов в 2 раза меньше, танков на 395 меньше, а самолетов больше на 385. Сколько живой силы, орудий и минометов, танков и самолетов было в советских войсках в начале контрнаступления под Москвой?</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6:</w:t>
      </w:r>
      <w:r w:rsidRPr="00887181">
        <w:rPr>
          <w:rFonts w:ascii="Times New Roman" w:hAnsi="Times New Roman" w:cs="Times New Roman"/>
          <w:sz w:val="24"/>
          <w:szCs w:val="24"/>
        </w:rPr>
        <w:t xml:space="preserve"> На завершающем этапе Московской битвы Советская Армия нанесла противнику тяжелое поражение: из строя были выведены 16 дивизий и 1 бригада. 1 дивизия состоит из 17000 человек, а 1 бригада из 3000 человек. Сколько живой силы было потеряно противником?</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7:</w:t>
      </w:r>
      <w:r w:rsidRPr="00887181">
        <w:rPr>
          <w:rFonts w:ascii="Times New Roman" w:hAnsi="Times New Roman" w:cs="Times New Roman"/>
          <w:sz w:val="24"/>
          <w:szCs w:val="24"/>
        </w:rPr>
        <w:t xml:space="preserve"> Московский Кремль XI в. занимал 1,5 га. Площадь Кремля, построенного при Юрии Долгоруком. была на 7,5 га больше. Вычислите площадь нового Кремля.</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lastRenderedPageBreak/>
        <w:t>Задача 8:</w:t>
      </w:r>
      <w:r w:rsidRPr="00887181">
        <w:rPr>
          <w:rFonts w:ascii="Times New Roman" w:hAnsi="Times New Roman" w:cs="Times New Roman"/>
          <w:sz w:val="24"/>
          <w:szCs w:val="24"/>
        </w:rPr>
        <w:t xml:space="preserve"> </w:t>
      </w:r>
      <w:proofErr w:type="spellStart"/>
      <w:r w:rsidRPr="00887181">
        <w:rPr>
          <w:rFonts w:ascii="Times New Roman" w:hAnsi="Times New Roman" w:cs="Times New Roman"/>
          <w:sz w:val="24"/>
          <w:szCs w:val="24"/>
        </w:rPr>
        <w:t>Галовеевские</w:t>
      </w:r>
      <w:proofErr w:type="spellEnd"/>
      <w:r w:rsidRPr="00887181">
        <w:rPr>
          <w:rFonts w:ascii="Times New Roman" w:hAnsi="Times New Roman" w:cs="Times New Roman"/>
          <w:sz w:val="24"/>
          <w:szCs w:val="24"/>
        </w:rPr>
        <w:t xml:space="preserve"> часы имели циферблат диаметром 5,16 м, что составляет 43/51 от диаметра циферблата нынешних часов на Спасской башне. Вычислите диаметр циферблата курантов на Спасской башне.</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9:</w:t>
      </w:r>
      <w:r w:rsidRPr="00887181">
        <w:rPr>
          <w:rFonts w:ascii="Times New Roman" w:hAnsi="Times New Roman" w:cs="Times New Roman"/>
          <w:sz w:val="24"/>
          <w:szCs w:val="24"/>
        </w:rPr>
        <w:t xml:space="preserve"> </w:t>
      </w:r>
      <w:proofErr w:type="gramStart"/>
      <w:r w:rsidRPr="00887181">
        <w:rPr>
          <w:rFonts w:ascii="Times New Roman" w:hAnsi="Times New Roman" w:cs="Times New Roman"/>
          <w:sz w:val="24"/>
          <w:szCs w:val="24"/>
        </w:rPr>
        <w:t>В</w:t>
      </w:r>
      <w:proofErr w:type="gramEnd"/>
      <w:r w:rsidRPr="00887181">
        <w:rPr>
          <w:rFonts w:ascii="Times New Roman" w:hAnsi="Times New Roman" w:cs="Times New Roman"/>
          <w:sz w:val="24"/>
          <w:szCs w:val="24"/>
        </w:rPr>
        <w:t xml:space="preserve"> многоствольном орудии 0,35 всех стволов «залилось» при изготовлении, 0,25 стволов засорились за годы эксплуатации. и к 1640 г. осталось лишь 40 стволов, пригодных для стрельбы. Сколько стволов имело многоствольное орудие?</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10:</w:t>
      </w:r>
      <w:r w:rsidRPr="00887181">
        <w:rPr>
          <w:rFonts w:ascii="Times New Roman" w:hAnsi="Times New Roman" w:cs="Times New Roman"/>
          <w:sz w:val="24"/>
          <w:szCs w:val="24"/>
        </w:rPr>
        <w:t xml:space="preserve"> </w:t>
      </w:r>
      <w:proofErr w:type="gramStart"/>
      <w:r w:rsidRPr="00887181">
        <w:rPr>
          <w:rFonts w:ascii="Times New Roman" w:hAnsi="Times New Roman" w:cs="Times New Roman"/>
          <w:sz w:val="24"/>
          <w:szCs w:val="24"/>
        </w:rPr>
        <w:t>В</w:t>
      </w:r>
      <w:proofErr w:type="gramEnd"/>
      <w:r w:rsidRPr="00887181">
        <w:rPr>
          <w:rFonts w:ascii="Times New Roman" w:hAnsi="Times New Roman" w:cs="Times New Roman"/>
          <w:sz w:val="24"/>
          <w:szCs w:val="24"/>
        </w:rPr>
        <w:t xml:space="preserve"> середине XVI в. в Москве проживало 100 тыс. жителей. В Пскове – 20% от этого количества. Сколько людей проживало в эти годы в Великом Новгороде, если известно, что число жителей Пскова составляло 80% от числа жителей Новгорода?</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11.</w:t>
      </w:r>
      <w:r w:rsidRPr="00887181">
        <w:rPr>
          <w:rFonts w:ascii="Times New Roman" w:hAnsi="Times New Roman" w:cs="Times New Roman"/>
          <w:sz w:val="24"/>
          <w:szCs w:val="24"/>
        </w:rPr>
        <w:t xml:space="preserve"> Конструкторы в годы войны создали немало первоклассной техники, среди них – истребитель «ЯК-3» (</w:t>
      </w:r>
      <w:proofErr w:type="spellStart"/>
      <w:r w:rsidRPr="00887181">
        <w:rPr>
          <w:rFonts w:ascii="Times New Roman" w:hAnsi="Times New Roman" w:cs="Times New Roman"/>
          <w:sz w:val="24"/>
          <w:szCs w:val="24"/>
        </w:rPr>
        <w:t>А.Яковлев</w:t>
      </w:r>
      <w:proofErr w:type="spellEnd"/>
      <w:r w:rsidRPr="00887181">
        <w:rPr>
          <w:rFonts w:ascii="Times New Roman" w:hAnsi="Times New Roman" w:cs="Times New Roman"/>
          <w:sz w:val="24"/>
          <w:szCs w:val="24"/>
        </w:rPr>
        <w:t>). Максимальная скорость «ЯК-3» 720 км/ч., а немецкого истребителя «</w:t>
      </w:r>
      <w:proofErr w:type="spellStart"/>
      <w:r w:rsidRPr="00887181">
        <w:rPr>
          <w:rFonts w:ascii="Times New Roman" w:hAnsi="Times New Roman" w:cs="Times New Roman"/>
          <w:sz w:val="24"/>
          <w:szCs w:val="24"/>
        </w:rPr>
        <w:t>Мессершмитт</w:t>
      </w:r>
      <w:proofErr w:type="spellEnd"/>
      <w:r w:rsidRPr="00887181">
        <w:rPr>
          <w:rFonts w:ascii="Times New Roman" w:hAnsi="Times New Roman" w:cs="Times New Roman"/>
          <w:sz w:val="24"/>
          <w:szCs w:val="24"/>
        </w:rPr>
        <w:t xml:space="preserve"> Bf.109» на 120 км/ч. меньше скорости «ЯК-3» и на 30км/ч больше скорости другого истребителя </w:t>
      </w:r>
      <w:proofErr w:type="spellStart"/>
      <w:r w:rsidRPr="00887181">
        <w:rPr>
          <w:rFonts w:ascii="Times New Roman" w:hAnsi="Times New Roman" w:cs="Times New Roman"/>
          <w:sz w:val="24"/>
          <w:szCs w:val="24"/>
        </w:rPr>
        <w:t>Фокке</w:t>
      </w:r>
      <w:proofErr w:type="spellEnd"/>
      <w:r w:rsidRPr="00887181">
        <w:rPr>
          <w:rFonts w:ascii="Times New Roman" w:hAnsi="Times New Roman" w:cs="Times New Roman"/>
          <w:sz w:val="24"/>
          <w:szCs w:val="24"/>
        </w:rPr>
        <w:t>-Вульф FW-190. Найти скорость немецкого истребителя и сравнить их со скоростью «ЯК-3».</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12.</w:t>
      </w:r>
      <w:r w:rsidRPr="00887181">
        <w:rPr>
          <w:rFonts w:ascii="Times New Roman" w:hAnsi="Times New Roman" w:cs="Times New Roman"/>
          <w:sz w:val="24"/>
          <w:szCs w:val="24"/>
        </w:rPr>
        <w:t xml:space="preserve"> Построить столбчатую диаграмму по соотношению сил СССР и Германии</w:t>
      </w:r>
    </w:p>
    <w:p w:rsidR="00FA5EEB" w:rsidRPr="00887181" w:rsidRDefault="00FA5EEB" w:rsidP="00FA5EEB">
      <w:pPr>
        <w:spacing w:after="0" w:line="360" w:lineRule="auto"/>
        <w:ind w:left="360"/>
        <w:jc w:val="both"/>
        <w:rPr>
          <w:rFonts w:ascii="Times New Roman" w:hAnsi="Times New Roman" w:cs="Times New Roman"/>
          <w:sz w:val="24"/>
          <w:szCs w:val="24"/>
        </w:rPr>
      </w:pP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Боевые силы</w:t>
      </w:r>
      <w:r w:rsidRPr="00887181">
        <w:rPr>
          <w:rFonts w:ascii="Times New Roman" w:hAnsi="Times New Roman" w:cs="Times New Roman"/>
          <w:sz w:val="24"/>
          <w:szCs w:val="24"/>
        </w:rPr>
        <w:tab/>
        <w:t xml:space="preserve">            Красная Армия</w:t>
      </w:r>
      <w:r w:rsidRPr="00887181">
        <w:rPr>
          <w:rFonts w:ascii="Times New Roman" w:hAnsi="Times New Roman" w:cs="Times New Roman"/>
          <w:sz w:val="24"/>
          <w:szCs w:val="24"/>
        </w:rPr>
        <w:tab/>
        <w:t>Германские войска</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Личный состав</w:t>
      </w:r>
      <w:r w:rsidRPr="00887181">
        <w:rPr>
          <w:rFonts w:ascii="Times New Roman" w:hAnsi="Times New Roman" w:cs="Times New Roman"/>
          <w:sz w:val="24"/>
          <w:szCs w:val="24"/>
        </w:rPr>
        <w:tab/>
        <w:t xml:space="preserve">       1200000</w:t>
      </w:r>
      <w:r w:rsidRPr="00887181">
        <w:rPr>
          <w:rFonts w:ascii="Times New Roman" w:hAnsi="Times New Roman" w:cs="Times New Roman"/>
          <w:sz w:val="24"/>
          <w:szCs w:val="24"/>
        </w:rPr>
        <w:tab/>
        <w:t>1800000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Количество танков</w:t>
      </w:r>
      <w:r w:rsidRPr="00887181">
        <w:rPr>
          <w:rFonts w:ascii="Times New Roman" w:hAnsi="Times New Roman" w:cs="Times New Roman"/>
          <w:sz w:val="24"/>
          <w:szCs w:val="24"/>
        </w:rPr>
        <w:tab/>
        <w:t xml:space="preserve">               990</w:t>
      </w:r>
      <w:r w:rsidRPr="00887181">
        <w:rPr>
          <w:rFonts w:ascii="Times New Roman" w:hAnsi="Times New Roman" w:cs="Times New Roman"/>
          <w:sz w:val="24"/>
          <w:szCs w:val="24"/>
        </w:rPr>
        <w:tab/>
        <w:t>1700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 xml:space="preserve">Количество орудий             </w:t>
      </w:r>
      <w:r w:rsidRPr="00887181">
        <w:rPr>
          <w:rFonts w:ascii="Times New Roman" w:hAnsi="Times New Roman" w:cs="Times New Roman"/>
          <w:sz w:val="24"/>
          <w:szCs w:val="24"/>
        </w:rPr>
        <w:tab/>
        <w:t>7600</w:t>
      </w:r>
      <w:r w:rsidRPr="00887181">
        <w:rPr>
          <w:rFonts w:ascii="Times New Roman" w:hAnsi="Times New Roman" w:cs="Times New Roman"/>
          <w:sz w:val="24"/>
          <w:szCs w:val="24"/>
        </w:rPr>
        <w:tab/>
        <w:t>14000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 xml:space="preserve">Количество </w:t>
      </w:r>
      <w:proofErr w:type="spellStart"/>
      <w:r w:rsidRPr="00887181">
        <w:rPr>
          <w:rFonts w:ascii="Times New Roman" w:hAnsi="Times New Roman" w:cs="Times New Roman"/>
          <w:sz w:val="24"/>
          <w:szCs w:val="24"/>
        </w:rPr>
        <w:t>самолѐтов</w:t>
      </w:r>
      <w:proofErr w:type="spellEnd"/>
      <w:r w:rsidRPr="00887181">
        <w:rPr>
          <w:rFonts w:ascii="Times New Roman" w:hAnsi="Times New Roman" w:cs="Times New Roman"/>
          <w:sz w:val="24"/>
          <w:szCs w:val="24"/>
        </w:rPr>
        <w:tab/>
        <w:t xml:space="preserve">      667</w:t>
      </w:r>
      <w:r w:rsidRPr="00887181">
        <w:rPr>
          <w:rFonts w:ascii="Times New Roman" w:hAnsi="Times New Roman" w:cs="Times New Roman"/>
          <w:sz w:val="24"/>
          <w:szCs w:val="24"/>
        </w:rPr>
        <w:tab/>
        <w:t>1390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13.</w:t>
      </w:r>
      <w:r w:rsidRPr="00887181">
        <w:rPr>
          <w:rFonts w:ascii="Times New Roman" w:hAnsi="Times New Roman" w:cs="Times New Roman"/>
          <w:sz w:val="24"/>
          <w:szCs w:val="24"/>
        </w:rPr>
        <w:t xml:space="preserve"> В таблице указаны соотношения сил сторон к началу контрнаступления Красной Армии под Москвой. Сопоставьте численность войск и вооружения СССР и Германии под Москвой.</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6"/>
        <w:gridCol w:w="2118"/>
        <w:gridCol w:w="2363"/>
        <w:gridCol w:w="728"/>
        <w:gridCol w:w="2778"/>
      </w:tblGrid>
      <w:tr w:rsidR="00FA5EEB" w:rsidRPr="00887181" w:rsidTr="009808EB">
        <w:trPr>
          <w:trHeight w:val="455"/>
        </w:trPr>
        <w:tc>
          <w:tcPr>
            <w:tcW w:w="1006" w:type="dxa"/>
            <w:vMerge w:val="restart"/>
          </w:tcPr>
          <w:p w:rsidR="00FA5EEB" w:rsidRPr="00887181" w:rsidRDefault="00FA5EEB" w:rsidP="009808EB">
            <w:pPr>
              <w:pStyle w:val="TableParagraph"/>
              <w:ind w:left="0"/>
              <w:rPr>
                <w:sz w:val="24"/>
                <w:szCs w:val="24"/>
                <w:lang w:val="ru-RU"/>
              </w:rPr>
            </w:pPr>
          </w:p>
        </w:tc>
        <w:tc>
          <w:tcPr>
            <w:tcW w:w="2118" w:type="dxa"/>
            <w:vMerge w:val="restart"/>
          </w:tcPr>
          <w:p w:rsidR="00FA5EEB" w:rsidRPr="00887181" w:rsidRDefault="00FA5EEB" w:rsidP="009808EB">
            <w:pPr>
              <w:pStyle w:val="TableParagraph"/>
              <w:spacing w:line="272" w:lineRule="exact"/>
              <w:ind w:left="6" w:right="-15"/>
              <w:rPr>
                <w:b/>
                <w:sz w:val="24"/>
                <w:szCs w:val="24"/>
              </w:rPr>
            </w:pPr>
            <w:proofErr w:type="spellStart"/>
            <w:r w:rsidRPr="00887181">
              <w:rPr>
                <w:b/>
                <w:color w:val="333333"/>
                <w:sz w:val="24"/>
                <w:szCs w:val="24"/>
              </w:rPr>
              <w:t>Численность</w:t>
            </w:r>
            <w:proofErr w:type="spellEnd"/>
            <w:r w:rsidRPr="00887181">
              <w:rPr>
                <w:b/>
                <w:color w:val="333333"/>
                <w:spacing w:val="-5"/>
                <w:sz w:val="24"/>
                <w:szCs w:val="24"/>
              </w:rPr>
              <w:t xml:space="preserve"> </w:t>
            </w:r>
            <w:proofErr w:type="spellStart"/>
            <w:r w:rsidRPr="00887181">
              <w:rPr>
                <w:b/>
                <w:color w:val="333333"/>
                <w:sz w:val="24"/>
                <w:szCs w:val="24"/>
              </w:rPr>
              <w:t>войск</w:t>
            </w:r>
            <w:proofErr w:type="spellEnd"/>
          </w:p>
        </w:tc>
        <w:tc>
          <w:tcPr>
            <w:tcW w:w="5869" w:type="dxa"/>
            <w:gridSpan w:val="3"/>
          </w:tcPr>
          <w:p w:rsidR="00FA5EEB" w:rsidRPr="00887181" w:rsidRDefault="00FA5EEB" w:rsidP="009808EB">
            <w:pPr>
              <w:pStyle w:val="TableParagraph"/>
              <w:spacing w:line="272" w:lineRule="exact"/>
              <w:ind w:left="5"/>
              <w:rPr>
                <w:b/>
                <w:sz w:val="24"/>
                <w:szCs w:val="24"/>
              </w:rPr>
            </w:pPr>
            <w:proofErr w:type="spellStart"/>
            <w:r w:rsidRPr="00887181">
              <w:rPr>
                <w:b/>
                <w:color w:val="333333"/>
                <w:sz w:val="24"/>
                <w:szCs w:val="24"/>
              </w:rPr>
              <w:t>Численность</w:t>
            </w:r>
            <w:proofErr w:type="spellEnd"/>
            <w:r w:rsidRPr="00887181">
              <w:rPr>
                <w:b/>
                <w:color w:val="333333"/>
                <w:spacing w:val="-3"/>
                <w:sz w:val="24"/>
                <w:szCs w:val="24"/>
              </w:rPr>
              <w:t xml:space="preserve"> </w:t>
            </w:r>
            <w:proofErr w:type="spellStart"/>
            <w:r w:rsidRPr="00887181">
              <w:rPr>
                <w:b/>
                <w:color w:val="333333"/>
                <w:sz w:val="24"/>
                <w:szCs w:val="24"/>
              </w:rPr>
              <w:t>вооружения</w:t>
            </w:r>
            <w:proofErr w:type="spellEnd"/>
          </w:p>
        </w:tc>
      </w:tr>
      <w:tr w:rsidR="00FA5EEB" w:rsidRPr="00887181" w:rsidTr="009808EB">
        <w:trPr>
          <w:trHeight w:val="457"/>
        </w:trPr>
        <w:tc>
          <w:tcPr>
            <w:tcW w:w="1006" w:type="dxa"/>
            <w:vMerge/>
            <w:tcBorders>
              <w:top w:val="nil"/>
            </w:tcBorders>
          </w:tcPr>
          <w:p w:rsidR="00FA5EEB" w:rsidRPr="00887181" w:rsidRDefault="00FA5EEB" w:rsidP="009808EB">
            <w:pPr>
              <w:rPr>
                <w:rFonts w:ascii="Times New Roman" w:hAnsi="Times New Roman" w:cs="Times New Roman"/>
                <w:sz w:val="24"/>
                <w:szCs w:val="24"/>
              </w:rPr>
            </w:pPr>
          </w:p>
        </w:tc>
        <w:tc>
          <w:tcPr>
            <w:tcW w:w="2118" w:type="dxa"/>
            <w:vMerge/>
            <w:tcBorders>
              <w:top w:val="nil"/>
            </w:tcBorders>
          </w:tcPr>
          <w:p w:rsidR="00FA5EEB" w:rsidRPr="00887181" w:rsidRDefault="00FA5EEB" w:rsidP="009808EB">
            <w:pPr>
              <w:rPr>
                <w:rFonts w:ascii="Times New Roman" w:hAnsi="Times New Roman" w:cs="Times New Roman"/>
                <w:sz w:val="24"/>
                <w:szCs w:val="24"/>
              </w:rPr>
            </w:pPr>
          </w:p>
        </w:tc>
        <w:tc>
          <w:tcPr>
            <w:tcW w:w="2363" w:type="dxa"/>
          </w:tcPr>
          <w:p w:rsidR="00FA5EEB" w:rsidRPr="00887181" w:rsidRDefault="00FA5EEB" w:rsidP="009808EB">
            <w:pPr>
              <w:pStyle w:val="TableParagraph"/>
              <w:spacing w:line="275" w:lineRule="exact"/>
              <w:ind w:left="5"/>
              <w:rPr>
                <w:b/>
                <w:sz w:val="24"/>
                <w:szCs w:val="24"/>
              </w:rPr>
            </w:pPr>
            <w:proofErr w:type="spellStart"/>
            <w:r w:rsidRPr="00887181">
              <w:rPr>
                <w:b/>
                <w:color w:val="333333"/>
                <w:sz w:val="24"/>
                <w:szCs w:val="24"/>
              </w:rPr>
              <w:t>орудия</w:t>
            </w:r>
            <w:proofErr w:type="spellEnd"/>
            <w:r w:rsidRPr="00887181">
              <w:rPr>
                <w:b/>
                <w:color w:val="333333"/>
                <w:spacing w:val="-2"/>
                <w:sz w:val="24"/>
                <w:szCs w:val="24"/>
              </w:rPr>
              <w:t xml:space="preserve"> </w:t>
            </w:r>
            <w:r w:rsidRPr="00887181">
              <w:rPr>
                <w:b/>
                <w:color w:val="333333"/>
                <w:sz w:val="24"/>
                <w:szCs w:val="24"/>
              </w:rPr>
              <w:t>и</w:t>
            </w:r>
            <w:r w:rsidRPr="00887181">
              <w:rPr>
                <w:b/>
                <w:color w:val="333333"/>
                <w:spacing w:val="-1"/>
                <w:sz w:val="24"/>
                <w:szCs w:val="24"/>
              </w:rPr>
              <w:t xml:space="preserve"> </w:t>
            </w:r>
            <w:proofErr w:type="spellStart"/>
            <w:r w:rsidRPr="00887181">
              <w:rPr>
                <w:b/>
                <w:color w:val="333333"/>
                <w:sz w:val="24"/>
                <w:szCs w:val="24"/>
              </w:rPr>
              <w:t>минометы</w:t>
            </w:r>
            <w:proofErr w:type="spellEnd"/>
          </w:p>
        </w:tc>
        <w:tc>
          <w:tcPr>
            <w:tcW w:w="728" w:type="dxa"/>
          </w:tcPr>
          <w:p w:rsidR="00FA5EEB" w:rsidRPr="00887181" w:rsidRDefault="00FA5EEB" w:rsidP="009808EB">
            <w:pPr>
              <w:pStyle w:val="TableParagraph"/>
              <w:spacing w:line="275" w:lineRule="exact"/>
              <w:ind w:left="4"/>
              <w:rPr>
                <w:b/>
                <w:sz w:val="24"/>
                <w:szCs w:val="24"/>
              </w:rPr>
            </w:pPr>
            <w:proofErr w:type="spellStart"/>
            <w:r w:rsidRPr="00887181">
              <w:rPr>
                <w:b/>
                <w:color w:val="333333"/>
                <w:sz w:val="24"/>
                <w:szCs w:val="24"/>
              </w:rPr>
              <w:t>танки</w:t>
            </w:r>
            <w:proofErr w:type="spellEnd"/>
          </w:p>
        </w:tc>
        <w:tc>
          <w:tcPr>
            <w:tcW w:w="2778" w:type="dxa"/>
          </w:tcPr>
          <w:p w:rsidR="00FA5EEB" w:rsidRPr="00887181" w:rsidRDefault="00FA5EEB" w:rsidP="009808EB">
            <w:pPr>
              <w:pStyle w:val="TableParagraph"/>
              <w:spacing w:line="275" w:lineRule="exact"/>
              <w:ind w:left="1"/>
              <w:rPr>
                <w:b/>
                <w:sz w:val="24"/>
                <w:szCs w:val="24"/>
              </w:rPr>
            </w:pPr>
            <w:proofErr w:type="spellStart"/>
            <w:r w:rsidRPr="00887181">
              <w:rPr>
                <w:b/>
                <w:color w:val="333333"/>
                <w:sz w:val="24"/>
                <w:szCs w:val="24"/>
              </w:rPr>
              <w:t>самолеты</w:t>
            </w:r>
            <w:proofErr w:type="spellEnd"/>
          </w:p>
        </w:tc>
      </w:tr>
      <w:tr w:rsidR="00FA5EEB" w:rsidRPr="00887181" w:rsidTr="009808EB">
        <w:trPr>
          <w:trHeight w:val="731"/>
        </w:trPr>
        <w:tc>
          <w:tcPr>
            <w:tcW w:w="1006" w:type="dxa"/>
          </w:tcPr>
          <w:p w:rsidR="00FA5EEB" w:rsidRPr="00887181" w:rsidRDefault="00FA5EEB" w:rsidP="009808EB">
            <w:pPr>
              <w:pStyle w:val="TableParagraph"/>
              <w:spacing w:line="268" w:lineRule="exact"/>
              <w:ind w:left="4"/>
              <w:rPr>
                <w:sz w:val="24"/>
                <w:szCs w:val="24"/>
              </w:rPr>
            </w:pPr>
            <w:r w:rsidRPr="00887181">
              <w:rPr>
                <w:color w:val="333333"/>
                <w:sz w:val="24"/>
                <w:szCs w:val="24"/>
              </w:rPr>
              <w:t>СССР</w:t>
            </w:r>
          </w:p>
          <w:p w:rsidR="00FA5EEB" w:rsidRPr="00887181" w:rsidRDefault="00FA5EEB" w:rsidP="009808EB">
            <w:pPr>
              <w:pStyle w:val="TableParagraph"/>
              <w:ind w:left="4" w:right="-15"/>
              <w:rPr>
                <w:sz w:val="24"/>
                <w:szCs w:val="24"/>
              </w:rPr>
            </w:pPr>
            <w:proofErr w:type="spellStart"/>
            <w:r w:rsidRPr="00887181">
              <w:rPr>
                <w:color w:val="333333"/>
                <w:sz w:val="24"/>
                <w:szCs w:val="24"/>
              </w:rPr>
              <w:t>Германия</w:t>
            </w:r>
            <w:proofErr w:type="spellEnd"/>
          </w:p>
        </w:tc>
        <w:tc>
          <w:tcPr>
            <w:tcW w:w="2118" w:type="dxa"/>
          </w:tcPr>
          <w:p w:rsidR="00FA5EEB" w:rsidRPr="00887181" w:rsidRDefault="00FA5EEB" w:rsidP="009808EB">
            <w:pPr>
              <w:pStyle w:val="TableParagraph"/>
              <w:spacing w:line="268" w:lineRule="exact"/>
              <w:ind w:left="6"/>
              <w:rPr>
                <w:sz w:val="24"/>
                <w:szCs w:val="24"/>
              </w:rPr>
            </w:pPr>
            <w:r w:rsidRPr="00887181">
              <w:rPr>
                <w:color w:val="333333"/>
                <w:sz w:val="24"/>
                <w:szCs w:val="24"/>
              </w:rPr>
              <w:t>1100000</w:t>
            </w:r>
          </w:p>
          <w:p w:rsidR="00FA5EEB" w:rsidRPr="00887181" w:rsidRDefault="00FA5EEB" w:rsidP="009808EB">
            <w:pPr>
              <w:pStyle w:val="TableParagraph"/>
              <w:ind w:left="6"/>
              <w:rPr>
                <w:sz w:val="24"/>
                <w:szCs w:val="24"/>
              </w:rPr>
            </w:pPr>
            <w:r w:rsidRPr="00887181">
              <w:rPr>
                <w:color w:val="333333"/>
                <w:sz w:val="24"/>
                <w:szCs w:val="24"/>
              </w:rPr>
              <w:t>1708000</w:t>
            </w:r>
          </w:p>
        </w:tc>
        <w:tc>
          <w:tcPr>
            <w:tcW w:w="2363" w:type="dxa"/>
          </w:tcPr>
          <w:p w:rsidR="00FA5EEB" w:rsidRPr="00887181" w:rsidRDefault="00FA5EEB" w:rsidP="009808EB">
            <w:pPr>
              <w:pStyle w:val="TableParagraph"/>
              <w:spacing w:line="268" w:lineRule="exact"/>
              <w:ind w:left="5"/>
              <w:rPr>
                <w:sz w:val="24"/>
                <w:szCs w:val="24"/>
              </w:rPr>
            </w:pPr>
            <w:r w:rsidRPr="00887181">
              <w:rPr>
                <w:color w:val="333333"/>
                <w:sz w:val="24"/>
                <w:szCs w:val="24"/>
              </w:rPr>
              <w:t>7652</w:t>
            </w:r>
          </w:p>
          <w:p w:rsidR="00FA5EEB" w:rsidRPr="00887181" w:rsidRDefault="00FA5EEB" w:rsidP="009808EB">
            <w:pPr>
              <w:pStyle w:val="TableParagraph"/>
              <w:ind w:left="5"/>
              <w:rPr>
                <w:sz w:val="24"/>
                <w:szCs w:val="24"/>
              </w:rPr>
            </w:pPr>
            <w:r w:rsidRPr="00887181">
              <w:rPr>
                <w:color w:val="333333"/>
                <w:sz w:val="24"/>
                <w:szCs w:val="24"/>
              </w:rPr>
              <w:t>13500</w:t>
            </w:r>
          </w:p>
        </w:tc>
        <w:tc>
          <w:tcPr>
            <w:tcW w:w="728" w:type="dxa"/>
          </w:tcPr>
          <w:p w:rsidR="00FA5EEB" w:rsidRPr="00887181" w:rsidRDefault="00FA5EEB" w:rsidP="009808EB">
            <w:pPr>
              <w:pStyle w:val="TableParagraph"/>
              <w:spacing w:line="268" w:lineRule="exact"/>
              <w:ind w:left="4"/>
              <w:rPr>
                <w:sz w:val="24"/>
                <w:szCs w:val="24"/>
              </w:rPr>
            </w:pPr>
            <w:r w:rsidRPr="00887181">
              <w:rPr>
                <w:color w:val="333333"/>
                <w:sz w:val="24"/>
                <w:szCs w:val="24"/>
              </w:rPr>
              <w:t>774</w:t>
            </w:r>
          </w:p>
          <w:p w:rsidR="00FA5EEB" w:rsidRPr="00887181" w:rsidRDefault="00FA5EEB" w:rsidP="009808EB">
            <w:pPr>
              <w:pStyle w:val="TableParagraph"/>
              <w:ind w:left="4"/>
              <w:rPr>
                <w:sz w:val="24"/>
                <w:szCs w:val="24"/>
              </w:rPr>
            </w:pPr>
            <w:r w:rsidRPr="00887181">
              <w:rPr>
                <w:color w:val="333333"/>
                <w:sz w:val="24"/>
                <w:szCs w:val="24"/>
              </w:rPr>
              <w:t>1170</w:t>
            </w:r>
          </w:p>
        </w:tc>
        <w:tc>
          <w:tcPr>
            <w:tcW w:w="2778" w:type="dxa"/>
          </w:tcPr>
          <w:p w:rsidR="00FA5EEB" w:rsidRPr="00887181" w:rsidRDefault="00FA5EEB" w:rsidP="009808EB">
            <w:pPr>
              <w:pStyle w:val="TableParagraph"/>
              <w:spacing w:line="268" w:lineRule="exact"/>
              <w:ind w:left="1"/>
              <w:rPr>
                <w:sz w:val="24"/>
                <w:szCs w:val="24"/>
              </w:rPr>
            </w:pPr>
            <w:r w:rsidRPr="00887181">
              <w:rPr>
                <w:color w:val="333333"/>
                <w:sz w:val="24"/>
                <w:szCs w:val="24"/>
              </w:rPr>
              <w:t>1000</w:t>
            </w:r>
          </w:p>
          <w:p w:rsidR="00FA5EEB" w:rsidRPr="00887181" w:rsidRDefault="00FA5EEB" w:rsidP="009808EB">
            <w:pPr>
              <w:pStyle w:val="TableParagraph"/>
              <w:ind w:left="1"/>
              <w:rPr>
                <w:sz w:val="24"/>
                <w:szCs w:val="24"/>
              </w:rPr>
            </w:pPr>
            <w:r w:rsidRPr="00887181">
              <w:rPr>
                <w:color w:val="333333"/>
                <w:sz w:val="24"/>
                <w:szCs w:val="24"/>
              </w:rPr>
              <w:t>615</w:t>
            </w:r>
          </w:p>
        </w:tc>
      </w:tr>
      <w:tr w:rsidR="00FA5EEB" w:rsidRPr="00887181" w:rsidTr="009808EB">
        <w:trPr>
          <w:trHeight w:val="455"/>
        </w:trPr>
        <w:tc>
          <w:tcPr>
            <w:tcW w:w="1006" w:type="dxa"/>
          </w:tcPr>
          <w:p w:rsidR="00FA5EEB" w:rsidRPr="00887181" w:rsidRDefault="00FA5EEB" w:rsidP="009808EB">
            <w:pPr>
              <w:pStyle w:val="TableParagraph"/>
              <w:ind w:left="0"/>
              <w:rPr>
                <w:sz w:val="24"/>
                <w:szCs w:val="24"/>
              </w:rPr>
            </w:pPr>
          </w:p>
        </w:tc>
        <w:tc>
          <w:tcPr>
            <w:tcW w:w="2118" w:type="dxa"/>
          </w:tcPr>
          <w:p w:rsidR="00FA5EEB" w:rsidRPr="00887181" w:rsidRDefault="00FA5EEB" w:rsidP="009808EB">
            <w:pPr>
              <w:pStyle w:val="TableParagraph"/>
              <w:spacing w:line="268" w:lineRule="exact"/>
              <w:ind w:left="6"/>
              <w:rPr>
                <w:sz w:val="24"/>
                <w:szCs w:val="24"/>
              </w:rPr>
            </w:pPr>
            <w:proofErr w:type="spellStart"/>
            <w:r w:rsidRPr="00887181">
              <w:rPr>
                <w:color w:val="333333"/>
                <w:sz w:val="24"/>
                <w:szCs w:val="24"/>
              </w:rPr>
              <w:t>На</w:t>
            </w:r>
            <w:proofErr w:type="spellEnd"/>
            <w:r w:rsidRPr="00887181">
              <w:rPr>
                <w:color w:val="333333"/>
                <w:spacing w:val="-3"/>
                <w:sz w:val="24"/>
                <w:szCs w:val="24"/>
              </w:rPr>
              <w:t xml:space="preserve"> </w:t>
            </w:r>
            <w:r w:rsidRPr="00887181">
              <w:rPr>
                <w:color w:val="333333"/>
                <w:sz w:val="24"/>
                <w:szCs w:val="24"/>
              </w:rPr>
              <w:t>608000</w:t>
            </w:r>
          </w:p>
        </w:tc>
        <w:tc>
          <w:tcPr>
            <w:tcW w:w="2363" w:type="dxa"/>
          </w:tcPr>
          <w:p w:rsidR="00FA5EEB" w:rsidRPr="00887181" w:rsidRDefault="00FA5EEB" w:rsidP="009808EB">
            <w:pPr>
              <w:pStyle w:val="TableParagraph"/>
              <w:spacing w:line="268" w:lineRule="exact"/>
              <w:ind w:left="5"/>
              <w:rPr>
                <w:sz w:val="24"/>
                <w:szCs w:val="24"/>
              </w:rPr>
            </w:pPr>
            <w:proofErr w:type="spellStart"/>
            <w:r w:rsidRPr="00887181">
              <w:rPr>
                <w:color w:val="333333"/>
                <w:sz w:val="24"/>
                <w:szCs w:val="24"/>
              </w:rPr>
              <w:t>На</w:t>
            </w:r>
            <w:proofErr w:type="spellEnd"/>
            <w:r w:rsidRPr="00887181">
              <w:rPr>
                <w:color w:val="333333"/>
                <w:spacing w:val="-3"/>
                <w:sz w:val="24"/>
                <w:szCs w:val="24"/>
              </w:rPr>
              <w:t xml:space="preserve"> </w:t>
            </w:r>
            <w:r w:rsidRPr="00887181">
              <w:rPr>
                <w:color w:val="333333"/>
                <w:sz w:val="24"/>
                <w:szCs w:val="24"/>
              </w:rPr>
              <w:t>5848</w:t>
            </w:r>
          </w:p>
        </w:tc>
        <w:tc>
          <w:tcPr>
            <w:tcW w:w="728" w:type="dxa"/>
          </w:tcPr>
          <w:p w:rsidR="00FA5EEB" w:rsidRPr="00887181" w:rsidRDefault="00FA5EEB" w:rsidP="009808EB">
            <w:pPr>
              <w:pStyle w:val="TableParagraph"/>
              <w:spacing w:line="268" w:lineRule="exact"/>
              <w:ind w:left="4"/>
              <w:rPr>
                <w:sz w:val="24"/>
                <w:szCs w:val="24"/>
              </w:rPr>
            </w:pPr>
            <w:r w:rsidRPr="00887181">
              <w:rPr>
                <w:color w:val="333333"/>
                <w:sz w:val="24"/>
                <w:szCs w:val="24"/>
              </w:rPr>
              <w:t>396</w:t>
            </w:r>
          </w:p>
        </w:tc>
        <w:tc>
          <w:tcPr>
            <w:tcW w:w="2778" w:type="dxa"/>
          </w:tcPr>
          <w:p w:rsidR="00FA5EEB" w:rsidRPr="00887181" w:rsidRDefault="00FA5EEB" w:rsidP="009808EB">
            <w:pPr>
              <w:pStyle w:val="TableParagraph"/>
              <w:spacing w:line="268" w:lineRule="exact"/>
              <w:ind w:left="1"/>
              <w:rPr>
                <w:sz w:val="24"/>
                <w:szCs w:val="24"/>
              </w:rPr>
            </w:pPr>
            <w:r w:rsidRPr="00887181">
              <w:rPr>
                <w:color w:val="333333"/>
                <w:sz w:val="24"/>
                <w:szCs w:val="24"/>
              </w:rPr>
              <w:t>385 в</w:t>
            </w:r>
            <w:r w:rsidRPr="00887181">
              <w:rPr>
                <w:color w:val="333333"/>
                <w:spacing w:val="-1"/>
                <w:sz w:val="24"/>
                <w:szCs w:val="24"/>
              </w:rPr>
              <w:t xml:space="preserve"> </w:t>
            </w:r>
            <w:proofErr w:type="spellStart"/>
            <w:r w:rsidRPr="00887181">
              <w:rPr>
                <w:color w:val="333333"/>
                <w:sz w:val="24"/>
                <w:szCs w:val="24"/>
              </w:rPr>
              <w:t>нашу</w:t>
            </w:r>
            <w:proofErr w:type="spellEnd"/>
            <w:r w:rsidRPr="00887181">
              <w:rPr>
                <w:color w:val="333333"/>
                <w:spacing w:val="-4"/>
                <w:sz w:val="24"/>
                <w:szCs w:val="24"/>
              </w:rPr>
              <w:t xml:space="preserve"> </w:t>
            </w:r>
            <w:proofErr w:type="spellStart"/>
            <w:r w:rsidRPr="00887181">
              <w:rPr>
                <w:color w:val="333333"/>
                <w:sz w:val="24"/>
                <w:szCs w:val="24"/>
              </w:rPr>
              <w:t>пользу</w:t>
            </w:r>
            <w:proofErr w:type="spellEnd"/>
          </w:p>
        </w:tc>
      </w:tr>
    </w:tbl>
    <w:p w:rsidR="00FA5EEB" w:rsidRPr="00887181" w:rsidRDefault="00FA5EEB" w:rsidP="00FA5EEB">
      <w:pPr>
        <w:spacing w:after="0" w:line="360" w:lineRule="auto"/>
        <w:ind w:left="360"/>
        <w:jc w:val="both"/>
        <w:rPr>
          <w:rFonts w:ascii="Times New Roman" w:hAnsi="Times New Roman" w:cs="Times New Roman"/>
          <w:sz w:val="24"/>
          <w:szCs w:val="24"/>
        </w:rPr>
      </w:pP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14.</w:t>
      </w:r>
      <w:r w:rsidRPr="00887181">
        <w:rPr>
          <w:rFonts w:ascii="Times New Roman" w:hAnsi="Times New Roman" w:cs="Times New Roman"/>
          <w:sz w:val="24"/>
          <w:szCs w:val="24"/>
        </w:rPr>
        <w:t xml:space="preserve"> Во время Великой Отечественной войны погибло примерно 20 млн. советских граждан. Это составляет 40% от общего количества погибших во время второй мировой войны. Сколько человек погибло во время второй мировой войны?</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lastRenderedPageBreak/>
        <w:t>Задача 15.</w:t>
      </w:r>
      <w:r w:rsidRPr="00887181">
        <w:rPr>
          <w:rFonts w:ascii="Times New Roman" w:hAnsi="Times New Roman" w:cs="Times New Roman"/>
          <w:sz w:val="24"/>
          <w:szCs w:val="24"/>
        </w:rPr>
        <w:t xml:space="preserve"> Наиболее трудный и трагический период в жизни Ленинграда в годы Великой Отечественной войны продолжался с 8 сентября 1941года по 27 января 1944 года, город был блокирован врагами. Сколько дней и часов продолжалась блокада?</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16.</w:t>
      </w:r>
      <w:r w:rsidRPr="00887181">
        <w:rPr>
          <w:rFonts w:ascii="Times New Roman" w:hAnsi="Times New Roman" w:cs="Times New Roman"/>
          <w:sz w:val="24"/>
          <w:szCs w:val="24"/>
        </w:rPr>
        <w:t xml:space="preserve"> Расход муки в сутки по периодам был следующий (в тоннах):</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С начала блокады по 11 сентября</w:t>
      </w:r>
      <w:r w:rsidRPr="00887181">
        <w:rPr>
          <w:rFonts w:ascii="Times New Roman" w:hAnsi="Times New Roman" w:cs="Times New Roman"/>
          <w:sz w:val="24"/>
          <w:szCs w:val="24"/>
        </w:rPr>
        <w:tab/>
        <w:t>2100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11 сентября – 15 сентября</w:t>
      </w:r>
      <w:r w:rsidRPr="00887181">
        <w:rPr>
          <w:rFonts w:ascii="Times New Roman" w:hAnsi="Times New Roman" w:cs="Times New Roman"/>
          <w:sz w:val="24"/>
          <w:szCs w:val="24"/>
        </w:rPr>
        <w:tab/>
        <w:t>1300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16 сентября – 1 октября</w:t>
      </w:r>
      <w:r w:rsidRPr="00887181">
        <w:rPr>
          <w:rFonts w:ascii="Times New Roman" w:hAnsi="Times New Roman" w:cs="Times New Roman"/>
          <w:sz w:val="24"/>
          <w:szCs w:val="24"/>
        </w:rPr>
        <w:tab/>
        <w:t>1100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1 октября – 26 октября</w:t>
      </w:r>
      <w:r w:rsidRPr="00887181">
        <w:rPr>
          <w:rFonts w:ascii="Times New Roman" w:hAnsi="Times New Roman" w:cs="Times New Roman"/>
          <w:sz w:val="24"/>
          <w:szCs w:val="24"/>
        </w:rPr>
        <w:tab/>
        <w:t>1000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26 октября – 1 ноября</w:t>
      </w:r>
      <w:r w:rsidRPr="00887181">
        <w:rPr>
          <w:rFonts w:ascii="Times New Roman" w:hAnsi="Times New Roman" w:cs="Times New Roman"/>
          <w:sz w:val="24"/>
          <w:szCs w:val="24"/>
        </w:rPr>
        <w:tab/>
        <w:t>880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1 ноября – 13 ноября</w:t>
      </w:r>
      <w:r w:rsidRPr="00887181">
        <w:rPr>
          <w:rFonts w:ascii="Times New Roman" w:hAnsi="Times New Roman" w:cs="Times New Roman"/>
          <w:sz w:val="24"/>
          <w:szCs w:val="24"/>
        </w:rPr>
        <w:tab/>
        <w:t>735</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13 ноября – 20 ноября</w:t>
      </w:r>
      <w:r w:rsidRPr="00887181">
        <w:rPr>
          <w:rFonts w:ascii="Times New Roman" w:hAnsi="Times New Roman" w:cs="Times New Roman"/>
          <w:sz w:val="24"/>
          <w:szCs w:val="24"/>
        </w:rPr>
        <w:tab/>
        <w:t>662</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20 ноября – 25 ноября</w:t>
      </w:r>
      <w:r w:rsidRPr="00887181">
        <w:rPr>
          <w:rFonts w:ascii="Times New Roman" w:hAnsi="Times New Roman" w:cs="Times New Roman"/>
          <w:sz w:val="24"/>
          <w:szCs w:val="24"/>
        </w:rPr>
        <w:tab/>
        <w:t>510</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sz w:val="24"/>
          <w:szCs w:val="24"/>
        </w:rPr>
        <w:t>Во сколько раз уменьшился расход муки 25 ноября по сравнению с началом блокады (ответ округлить до десятых)?</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17.</w:t>
      </w:r>
      <w:r w:rsidRPr="00887181">
        <w:rPr>
          <w:rFonts w:ascii="Times New Roman" w:hAnsi="Times New Roman" w:cs="Times New Roman"/>
          <w:sz w:val="24"/>
          <w:szCs w:val="24"/>
        </w:rPr>
        <w:t xml:space="preserve"> Разведывательному кораблю (разведчику), двигавшемуся в составе эскадрильи, дано задание обследовать район моря на 70 миль в направлении движения эскадры. Скорость эскадрильи – 35 миль в час, скорость разведчика – 70 миль в час. Определить, через сколько времени разведчик возвратится к эскадре.</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18.</w:t>
      </w:r>
      <w:r w:rsidRPr="00887181">
        <w:rPr>
          <w:rFonts w:ascii="Times New Roman" w:hAnsi="Times New Roman" w:cs="Times New Roman"/>
          <w:sz w:val="24"/>
          <w:szCs w:val="24"/>
        </w:rPr>
        <w:t xml:space="preserve">   С </w:t>
      </w:r>
      <w:proofErr w:type="spellStart"/>
      <w:r w:rsidRPr="00887181">
        <w:rPr>
          <w:rFonts w:ascii="Times New Roman" w:hAnsi="Times New Roman" w:cs="Times New Roman"/>
          <w:sz w:val="24"/>
          <w:szCs w:val="24"/>
        </w:rPr>
        <w:t>самолѐта</w:t>
      </w:r>
      <w:proofErr w:type="spellEnd"/>
      <w:r w:rsidRPr="00887181">
        <w:rPr>
          <w:rFonts w:ascii="Times New Roman" w:hAnsi="Times New Roman" w:cs="Times New Roman"/>
          <w:sz w:val="24"/>
          <w:szCs w:val="24"/>
        </w:rPr>
        <w:t>, находящегося на высоте большей 320 м., для партизан был сброшен груз.   За какое время груз долетит до земли? (ускорение свободного падения принять равным 10 м/с2) На каком расстоянии от деревни, занятой фашистами, должны находиться партизаны, чтобы забрать груз, если средняя скорость передвижения по лесу 5,4 км/ч и немцы увидели самолет за 10 минут до сброса груза?</w:t>
      </w:r>
    </w:p>
    <w:p w:rsidR="00FA5EEB" w:rsidRPr="00887181" w:rsidRDefault="00FA5EEB" w:rsidP="00FA5EEB">
      <w:pPr>
        <w:spacing w:after="0" w:line="360" w:lineRule="auto"/>
        <w:ind w:left="360"/>
        <w:jc w:val="both"/>
        <w:rPr>
          <w:rFonts w:ascii="Times New Roman" w:hAnsi="Times New Roman" w:cs="Times New Roman"/>
          <w:sz w:val="24"/>
          <w:szCs w:val="24"/>
        </w:rPr>
      </w:pPr>
      <w:r w:rsidRPr="00887181">
        <w:rPr>
          <w:rFonts w:ascii="Times New Roman" w:hAnsi="Times New Roman" w:cs="Times New Roman"/>
          <w:b/>
          <w:sz w:val="24"/>
          <w:szCs w:val="24"/>
        </w:rPr>
        <w:t>Задача 19.</w:t>
      </w:r>
      <w:r w:rsidRPr="00887181">
        <w:rPr>
          <w:rFonts w:ascii="Times New Roman" w:hAnsi="Times New Roman" w:cs="Times New Roman"/>
          <w:sz w:val="24"/>
          <w:szCs w:val="24"/>
        </w:rPr>
        <w:t xml:space="preserve"> При испытании двух двигателей было установлено, что расход бензина при работе первого двигателя составил 450 гр., а при работе второго 288 гр., </w:t>
      </w:r>
      <w:proofErr w:type="spellStart"/>
      <w:r w:rsidRPr="00887181">
        <w:rPr>
          <w:rFonts w:ascii="Times New Roman" w:hAnsi="Times New Roman" w:cs="Times New Roman"/>
          <w:sz w:val="24"/>
          <w:szCs w:val="24"/>
        </w:rPr>
        <w:t>причѐм</w:t>
      </w:r>
      <w:proofErr w:type="spellEnd"/>
      <w:r w:rsidRPr="00887181">
        <w:rPr>
          <w:rFonts w:ascii="Times New Roman" w:hAnsi="Times New Roman" w:cs="Times New Roman"/>
          <w:sz w:val="24"/>
          <w:szCs w:val="24"/>
        </w:rPr>
        <w:t xml:space="preserve"> второй двигатель работал на 3 часа меньше, расходовал бензина в час на 6 гр. меньше. Сколько граммов бензина расходует в час каждый двигатель?</w:t>
      </w:r>
    </w:p>
    <w:p w:rsidR="00FA5EEB" w:rsidRPr="00887181" w:rsidRDefault="00FA5EEB" w:rsidP="00FA5EEB">
      <w:pPr>
        <w:rPr>
          <w:rFonts w:ascii="Times New Roman" w:eastAsia="Times New Roman" w:hAnsi="Times New Roman" w:cs="Times New Roman"/>
          <w:sz w:val="24"/>
          <w:szCs w:val="24"/>
        </w:rPr>
      </w:pPr>
      <w:r w:rsidRPr="00887181">
        <w:rPr>
          <w:rFonts w:ascii="Times New Roman" w:hAnsi="Times New Roman" w:cs="Times New Roman"/>
          <w:b/>
          <w:sz w:val="24"/>
          <w:szCs w:val="24"/>
        </w:rPr>
        <w:t>Задание 20:</w:t>
      </w:r>
      <w:r w:rsidRPr="00887181">
        <w:rPr>
          <w:rFonts w:ascii="Times New Roman" w:hAnsi="Times New Roman" w:cs="Times New Roman"/>
          <w:sz w:val="24"/>
          <w:szCs w:val="24"/>
        </w:rPr>
        <w:t xml:space="preserve"> </w:t>
      </w:r>
      <w:r w:rsidRPr="00887181">
        <w:rPr>
          <w:rFonts w:ascii="Times New Roman" w:eastAsia="Times New Roman" w:hAnsi="Times New Roman" w:cs="Times New Roman"/>
          <w:color w:val="333333"/>
          <w:sz w:val="24"/>
          <w:szCs w:val="24"/>
        </w:rPr>
        <w:t>Выполнив</w:t>
      </w:r>
      <w:r w:rsidRPr="00887181">
        <w:rPr>
          <w:rFonts w:ascii="Times New Roman" w:eastAsia="Times New Roman" w:hAnsi="Times New Roman" w:cs="Times New Roman"/>
          <w:color w:val="333333"/>
          <w:spacing w:val="-3"/>
          <w:sz w:val="24"/>
          <w:szCs w:val="24"/>
        </w:rPr>
        <w:t xml:space="preserve"> </w:t>
      </w:r>
      <w:r w:rsidRPr="00887181">
        <w:rPr>
          <w:rFonts w:ascii="Times New Roman" w:eastAsia="Times New Roman" w:hAnsi="Times New Roman" w:cs="Times New Roman"/>
          <w:color w:val="333333"/>
          <w:sz w:val="24"/>
          <w:szCs w:val="24"/>
        </w:rPr>
        <w:t>задание,</w:t>
      </w:r>
      <w:r w:rsidRPr="00887181">
        <w:rPr>
          <w:rFonts w:ascii="Times New Roman" w:eastAsia="Times New Roman" w:hAnsi="Times New Roman" w:cs="Times New Roman"/>
          <w:color w:val="333333"/>
          <w:spacing w:val="-3"/>
          <w:sz w:val="24"/>
          <w:szCs w:val="24"/>
        </w:rPr>
        <w:t xml:space="preserve"> </w:t>
      </w:r>
      <w:r w:rsidRPr="00887181">
        <w:rPr>
          <w:rFonts w:ascii="Times New Roman" w:eastAsia="Times New Roman" w:hAnsi="Times New Roman" w:cs="Times New Roman"/>
          <w:color w:val="333333"/>
          <w:sz w:val="24"/>
          <w:szCs w:val="24"/>
        </w:rPr>
        <w:t>вы</w:t>
      </w:r>
      <w:r w:rsidRPr="00887181">
        <w:rPr>
          <w:rFonts w:ascii="Times New Roman" w:eastAsia="Times New Roman" w:hAnsi="Times New Roman" w:cs="Times New Roman"/>
          <w:color w:val="333333"/>
          <w:spacing w:val="-3"/>
          <w:sz w:val="24"/>
          <w:szCs w:val="24"/>
        </w:rPr>
        <w:t xml:space="preserve"> </w:t>
      </w:r>
      <w:r w:rsidRPr="00887181">
        <w:rPr>
          <w:rFonts w:ascii="Times New Roman" w:eastAsia="Times New Roman" w:hAnsi="Times New Roman" w:cs="Times New Roman"/>
          <w:color w:val="333333"/>
          <w:sz w:val="24"/>
          <w:szCs w:val="24"/>
        </w:rPr>
        <w:t>прочитаете</w:t>
      </w:r>
      <w:r w:rsidRPr="00887181">
        <w:rPr>
          <w:rFonts w:ascii="Times New Roman" w:eastAsia="Times New Roman" w:hAnsi="Times New Roman" w:cs="Times New Roman"/>
          <w:color w:val="333333"/>
          <w:spacing w:val="-3"/>
          <w:sz w:val="24"/>
          <w:szCs w:val="24"/>
        </w:rPr>
        <w:t xml:space="preserve"> </w:t>
      </w:r>
      <w:r w:rsidRPr="00887181">
        <w:rPr>
          <w:rFonts w:ascii="Times New Roman" w:eastAsia="Times New Roman" w:hAnsi="Times New Roman" w:cs="Times New Roman"/>
          <w:color w:val="333333"/>
          <w:sz w:val="24"/>
          <w:szCs w:val="24"/>
        </w:rPr>
        <w:t>пословицу:</w:t>
      </w:r>
    </w:p>
    <w:p w:rsidR="00FA5EEB" w:rsidRPr="00887181" w:rsidRDefault="00FA5EEB" w:rsidP="00FA5EEB">
      <w:pPr>
        <w:widowControl w:val="0"/>
        <w:autoSpaceDE w:val="0"/>
        <w:autoSpaceDN w:val="0"/>
        <w:spacing w:after="0" w:line="240" w:lineRule="auto"/>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а) 0,71</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0,8; д) 1,8</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+0,1; и) 22,9</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8– 2,4; н)</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8 – 2,7; с)</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6,86 * 3;</w:t>
      </w:r>
    </w:p>
    <w:p w:rsidR="00FA5EEB" w:rsidRPr="00887181" w:rsidRDefault="00FA5EEB" w:rsidP="00FA5EEB">
      <w:pPr>
        <w:widowControl w:val="0"/>
        <w:autoSpaceDE w:val="0"/>
        <w:autoSpaceDN w:val="0"/>
        <w:spacing w:after="0" w:line="240" w:lineRule="auto"/>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б) 2,3 +</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2,2; е)</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17,02</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3,56; к) 5,35</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 3; о) 3,5 -1,7; т) 1,9</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 1</w:t>
      </w:r>
    </w:p>
    <w:p w:rsidR="00FA5EEB" w:rsidRPr="00887181" w:rsidRDefault="00FA5EEB" w:rsidP="00FA5EEB">
      <w:pPr>
        <w:widowControl w:val="0"/>
        <w:autoSpaceDE w:val="0"/>
        <w:autoSpaceDN w:val="0"/>
        <w:spacing w:after="0" w:line="240" w:lineRule="auto"/>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в)</w:t>
      </w:r>
      <w:r w:rsidRPr="00887181">
        <w:rPr>
          <w:rFonts w:ascii="Times New Roman" w:eastAsia="Times New Roman" w:hAnsi="Times New Roman" w:cs="Times New Roman"/>
          <w:color w:val="333333"/>
          <w:spacing w:val="-3"/>
          <w:sz w:val="24"/>
          <w:szCs w:val="24"/>
        </w:rPr>
        <w:t xml:space="preserve"> </w:t>
      </w:r>
      <w:r w:rsidRPr="00887181">
        <w:rPr>
          <w:rFonts w:ascii="Times New Roman" w:eastAsia="Times New Roman" w:hAnsi="Times New Roman" w:cs="Times New Roman"/>
          <w:color w:val="333333"/>
          <w:sz w:val="24"/>
          <w:szCs w:val="24"/>
        </w:rPr>
        <w:t>5,4 +</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1,3; ж) 12 +</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1,2; л)</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3,78 – 1,78;</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п) 9,863</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-0;</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у); 0,3</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 6;</w:t>
      </w:r>
    </w:p>
    <w:p w:rsidR="00FA5EEB" w:rsidRPr="00887181" w:rsidRDefault="00FA5EEB" w:rsidP="00FA5EEB">
      <w:pPr>
        <w:widowControl w:val="0"/>
        <w:autoSpaceDE w:val="0"/>
        <w:autoSpaceDN w:val="0"/>
        <w:spacing w:before="1" w:after="0" w:line="240" w:lineRule="auto"/>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г)</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0,32 +</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0,47; з) 3,09</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2,21; м)</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1</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 0,3; р) 18,62</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-18,62; ф) 0,18</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 10;</w:t>
      </w:r>
    </w:p>
    <w:p w:rsidR="00FA5EEB" w:rsidRPr="00887181" w:rsidRDefault="00FA5EEB" w:rsidP="00FA5EEB">
      <w:pPr>
        <w:widowControl w:val="0"/>
        <w:autoSpaceDE w:val="0"/>
        <w:autoSpaceDN w:val="0"/>
        <w:spacing w:after="0" w:line="240" w:lineRule="auto"/>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х) 0,52</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 100; щ)</w:t>
      </w:r>
      <w:r w:rsidRPr="00887181">
        <w:rPr>
          <w:rFonts w:ascii="Times New Roman" w:eastAsia="Times New Roman" w:hAnsi="Times New Roman" w:cs="Times New Roman"/>
          <w:color w:val="333333"/>
          <w:spacing w:val="1"/>
          <w:sz w:val="24"/>
          <w:szCs w:val="24"/>
        </w:rPr>
        <w:t xml:space="preserve"> </w:t>
      </w:r>
      <w:proofErr w:type="gramStart"/>
      <w:r w:rsidRPr="00887181">
        <w:rPr>
          <w:rFonts w:ascii="Times New Roman" w:eastAsia="Times New Roman" w:hAnsi="Times New Roman" w:cs="Times New Roman"/>
          <w:color w:val="333333"/>
          <w:sz w:val="24"/>
          <w:szCs w:val="24"/>
        </w:rPr>
        <w:t>18 :</w:t>
      </w:r>
      <w:proofErr w:type="gramEnd"/>
      <w:r w:rsidRPr="00887181">
        <w:rPr>
          <w:rFonts w:ascii="Times New Roman" w:eastAsia="Times New Roman" w:hAnsi="Times New Roman" w:cs="Times New Roman"/>
          <w:color w:val="333333"/>
          <w:sz w:val="24"/>
          <w:szCs w:val="24"/>
        </w:rPr>
        <w:t xml:space="preserve"> 4;</w:t>
      </w:r>
    </w:p>
    <w:p w:rsidR="00FA5EEB" w:rsidRPr="00887181" w:rsidRDefault="00FA5EEB" w:rsidP="00FA5EEB">
      <w:pPr>
        <w:widowControl w:val="0"/>
        <w:autoSpaceDE w:val="0"/>
        <w:autoSpaceDN w:val="0"/>
        <w:spacing w:after="0" w:line="240" w:lineRule="auto"/>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ц) 5 *</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0,9; ы)</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12,</w:t>
      </w:r>
      <w:proofErr w:type="gramStart"/>
      <w:r w:rsidRPr="00887181">
        <w:rPr>
          <w:rFonts w:ascii="Times New Roman" w:eastAsia="Times New Roman" w:hAnsi="Times New Roman" w:cs="Times New Roman"/>
          <w:color w:val="333333"/>
          <w:sz w:val="24"/>
          <w:szCs w:val="24"/>
        </w:rPr>
        <w:t>3 :</w:t>
      </w:r>
      <w:proofErr w:type="gramEnd"/>
      <w:r w:rsidRPr="00887181">
        <w:rPr>
          <w:rFonts w:ascii="Times New Roman" w:eastAsia="Times New Roman" w:hAnsi="Times New Roman" w:cs="Times New Roman"/>
          <w:color w:val="333333"/>
          <w:sz w:val="24"/>
          <w:szCs w:val="24"/>
        </w:rPr>
        <w:t xml:space="preserve"> 3;</w:t>
      </w:r>
    </w:p>
    <w:p w:rsidR="00FA5EEB" w:rsidRPr="00887181" w:rsidRDefault="00FA5EEB" w:rsidP="00FA5EEB">
      <w:pPr>
        <w:widowControl w:val="0"/>
        <w:autoSpaceDE w:val="0"/>
        <w:autoSpaceDN w:val="0"/>
        <w:spacing w:after="0" w:line="240" w:lineRule="auto"/>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ч)</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60 *</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0,4 э)</w:t>
      </w:r>
      <w:r w:rsidRPr="00887181">
        <w:rPr>
          <w:rFonts w:ascii="Times New Roman" w:eastAsia="Times New Roman" w:hAnsi="Times New Roman" w:cs="Times New Roman"/>
          <w:color w:val="333333"/>
          <w:spacing w:val="-2"/>
          <w:sz w:val="24"/>
          <w:szCs w:val="24"/>
        </w:rPr>
        <w:t xml:space="preserve"> </w:t>
      </w:r>
      <w:r w:rsidRPr="00887181">
        <w:rPr>
          <w:rFonts w:ascii="Times New Roman" w:eastAsia="Times New Roman" w:hAnsi="Times New Roman" w:cs="Times New Roman"/>
          <w:color w:val="333333"/>
          <w:sz w:val="24"/>
          <w:szCs w:val="24"/>
        </w:rPr>
        <w:t>9,</w:t>
      </w:r>
      <w:proofErr w:type="gramStart"/>
      <w:r w:rsidRPr="00887181">
        <w:rPr>
          <w:rFonts w:ascii="Times New Roman" w:eastAsia="Times New Roman" w:hAnsi="Times New Roman" w:cs="Times New Roman"/>
          <w:color w:val="333333"/>
          <w:sz w:val="24"/>
          <w:szCs w:val="24"/>
        </w:rPr>
        <w:t>4 :</w:t>
      </w:r>
      <w:proofErr w:type="gramEnd"/>
      <w:r w:rsidRPr="00887181">
        <w:rPr>
          <w:rFonts w:ascii="Times New Roman" w:eastAsia="Times New Roman" w:hAnsi="Times New Roman" w:cs="Times New Roman"/>
          <w:color w:val="333333"/>
          <w:sz w:val="24"/>
          <w:szCs w:val="24"/>
        </w:rPr>
        <w:t xml:space="preserve"> 4;</w:t>
      </w:r>
    </w:p>
    <w:p w:rsidR="00FA5EEB" w:rsidRPr="00887181" w:rsidRDefault="00FA5EEB" w:rsidP="00FA5EEB">
      <w:pPr>
        <w:widowControl w:val="0"/>
        <w:autoSpaceDE w:val="0"/>
        <w:autoSpaceDN w:val="0"/>
        <w:spacing w:before="182" w:after="0" w:line="240" w:lineRule="auto"/>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ш)</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4,</w:t>
      </w:r>
      <w:proofErr w:type="gramStart"/>
      <w:r w:rsidRPr="00887181">
        <w:rPr>
          <w:rFonts w:ascii="Times New Roman" w:eastAsia="Times New Roman" w:hAnsi="Times New Roman" w:cs="Times New Roman"/>
          <w:color w:val="333333"/>
          <w:sz w:val="24"/>
          <w:szCs w:val="24"/>
        </w:rPr>
        <w:t>7 :</w:t>
      </w:r>
      <w:proofErr w:type="gramEnd"/>
      <w:r w:rsidRPr="00887181">
        <w:rPr>
          <w:rFonts w:ascii="Times New Roman" w:eastAsia="Times New Roman" w:hAnsi="Times New Roman" w:cs="Times New Roman"/>
          <w:color w:val="333333"/>
          <w:sz w:val="24"/>
          <w:szCs w:val="24"/>
        </w:rPr>
        <w:t xml:space="preserve"> 2 ю) 1,4</w:t>
      </w:r>
      <w:r w:rsidRPr="00887181">
        <w:rPr>
          <w:rFonts w:ascii="Times New Roman" w:eastAsia="Times New Roman" w:hAnsi="Times New Roman" w:cs="Times New Roman"/>
          <w:color w:val="333333"/>
          <w:spacing w:val="-1"/>
          <w:sz w:val="24"/>
          <w:szCs w:val="24"/>
        </w:rPr>
        <w:t xml:space="preserve"> </w:t>
      </w:r>
      <w:r w:rsidRPr="00887181">
        <w:rPr>
          <w:rFonts w:ascii="Times New Roman" w:eastAsia="Times New Roman" w:hAnsi="Times New Roman" w:cs="Times New Roman"/>
          <w:color w:val="333333"/>
          <w:sz w:val="24"/>
          <w:szCs w:val="24"/>
        </w:rPr>
        <w:t>: 0, 7</w:t>
      </w:r>
    </w:p>
    <w:p w:rsidR="00FA5EEB" w:rsidRPr="00887181" w:rsidRDefault="00FA5EEB" w:rsidP="00FA5EEB">
      <w:pPr>
        <w:widowControl w:val="0"/>
        <w:autoSpaceDE w:val="0"/>
        <w:autoSpaceDN w:val="0"/>
        <w:spacing w:before="9" w:after="0" w:line="240" w:lineRule="auto"/>
        <w:rPr>
          <w:rFonts w:ascii="Times New Roman" w:eastAsia="Times New Roman" w:hAnsi="Times New Roman" w:cs="Times New Roman"/>
          <w:sz w:val="24"/>
          <w:szCs w:val="24"/>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4"/>
        <w:gridCol w:w="314"/>
        <w:gridCol w:w="434"/>
        <w:gridCol w:w="316"/>
        <w:gridCol w:w="434"/>
        <w:gridCol w:w="435"/>
        <w:gridCol w:w="674"/>
        <w:gridCol w:w="556"/>
        <w:gridCol w:w="554"/>
        <w:gridCol w:w="314"/>
        <w:gridCol w:w="554"/>
        <w:gridCol w:w="316"/>
        <w:gridCol w:w="554"/>
        <w:gridCol w:w="434"/>
      </w:tblGrid>
      <w:tr w:rsidR="00FA5EEB" w:rsidRPr="00887181" w:rsidTr="009808EB">
        <w:trPr>
          <w:trHeight w:val="455"/>
        </w:trPr>
        <w:tc>
          <w:tcPr>
            <w:tcW w:w="314" w:type="dxa"/>
          </w:tcPr>
          <w:p w:rsidR="00FA5EEB" w:rsidRPr="00887181" w:rsidRDefault="00FA5EEB" w:rsidP="009808EB">
            <w:pPr>
              <w:spacing w:line="268" w:lineRule="exact"/>
              <w:ind w:left="4"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lastRenderedPageBreak/>
              <w:t>0,7</w:t>
            </w:r>
          </w:p>
        </w:tc>
        <w:tc>
          <w:tcPr>
            <w:tcW w:w="314" w:type="dxa"/>
          </w:tcPr>
          <w:p w:rsidR="00FA5EEB" w:rsidRPr="00887181" w:rsidRDefault="00FA5EEB" w:rsidP="009808EB">
            <w:pPr>
              <w:spacing w:line="268" w:lineRule="exact"/>
              <w:ind w:left="7"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1,8</w:t>
            </w:r>
          </w:p>
        </w:tc>
        <w:tc>
          <w:tcPr>
            <w:tcW w:w="434" w:type="dxa"/>
          </w:tcPr>
          <w:p w:rsidR="00FA5EEB" w:rsidRPr="00887181" w:rsidRDefault="00FA5EEB" w:rsidP="009808EB">
            <w:pPr>
              <w:spacing w:line="268" w:lineRule="exact"/>
              <w:ind w:left="7"/>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5,3</w:t>
            </w:r>
          </w:p>
        </w:tc>
        <w:tc>
          <w:tcPr>
            <w:tcW w:w="316" w:type="dxa"/>
          </w:tcPr>
          <w:p w:rsidR="00FA5EEB" w:rsidRPr="00887181" w:rsidRDefault="00FA5EEB" w:rsidP="009808EB">
            <w:pPr>
              <w:spacing w:line="268" w:lineRule="exact"/>
              <w:ind w:left="8"/>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w:t>
            </w:r>
          </w:p>
        </w:tc>
        <w:tc>
          <w:tcPr>
            <w:tcW w:w="434" w:type="dxa"/>
          </w:tcPr>
          <w:p w:rsidR="00FA5EEB" w:rsidRPr="00887181" w:rsidRDefault="00FA5EEB" w:rsidP="009808EB">
            <w:pPr>
              <w:spacing w:line="268" w:lineRule="exact"/>
              <w:ind w:left="6"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2,35</w:t>
            </w:r>
          </w:p>
        </w:tc>
        <w:tc>
          <w:tcPr>
            <w:tcW w:w="435" w:type="dxa"/>
          </w:tcPr>
          <w:p w:rsidR="00FA5EEB" w:rsidRPr="00887181" w:rsidRDefault="00FA5EEB" w:rsidP="009808EB">
            <w:pPr>
              <w:spacing w:line="268" w:lineRule="exact"/>
              <w:ind w:left="9"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13,2</w:t>
            </w:r>
          </w:p>
        </w:tc>
        <w:tc>
          <w:tcPr>
            <w:tcW w:w="674" w:type="dxa"/>
          </w:tcPr>
          <w:p w:rsidR="00FA5EEB" w:rsidRPr="00887181" w:rsidRDefault="00FA5EEB" w:rsidP="009808EB">
            <w:pPr>
              <w:spacing w:line="268" w:lineRule="exact"/>
              <w:ind w:left="9"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134,31</w:t>
            </w:r>
          </w:p>
        </w:tc>
        <w:tc>
          <w:tcPr>
            <w:tcW w:w="556" w:type="dxa"/>
          </w:tcPr>
          <w:p w:rsidR="00FA5EEB" w:rsidRPr="00887181" w:rsidRDefault="00FA5EEB" w:rsidP="009808EB">
            <w:pPr>
              <w:spacing w:line="268" w:lineRule="exact"/>
              <w:ind w:left="9"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20,58</w:t>
            </w:r>
          </w:p>
        </w:tc>
        <w:tc>
          <w:tcPr>
            <w:tcW w:w="554" w:type="dxa"/>
          </w:tcPr>
          <w:p w:rsidR="00FA5EEB" w:rsidRPr="00887181" w:rsidRDefault="00FA5EEB" w:rsidP="009808EB">
            <w:pPr>
              <w:spacing w:line="268" w:lineRule="exact"/>
              <w:ind w:left="8"/>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0,79</w:t>
            </w:r>
          </w:p>
        </w:tc>
        <w:tc>
          <w:tcPr>
            <w:tcW w:w="314" w:type="dxa"/>
          </w:tcPr>
          <w:p w:rsidR="00FA5EEB" w:rsidRPr="00887181" w:rsidRDefault="00FA5EEB" w:rsidP="009808EB">
            <w:pPr>
              <w:spacing w:line="268" w:lineRule="exact"/>
              <w:ind w:left="10"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1,9</w:t>
            </w:r>
          </w:p>
        </w:tc>
        <w:tc>
          <w:tcPr>
            <w:tcW w:w="554" w:type="dxa"/>
          </w:tcPr>
          <w:p w:rsidR="00FA5EEB" w:rsidRPr="00887181" w:rsidRDefault="00FA5EEB" w:rsidP="009808EB">
            <w:pPr>
              <w:spacing w:line="268" w:lineRule="exact"/>
              <w:ind w:left="11"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20,58</w:t>
            </w:r>
          </w:p>
        </w:tc>
        <w:tc>
          <w:tcPr>
            <w:tcW w:w="316" w:type="dxa"/>
          </w:tcPr>
          <w:p w:rsidR="00FA5EEB" w:rsidRPr="00887181" w:rsidRDefault="00FA5EEB" w:rsidP="009808EB">
            <w:pPr>
              <w:spacing w:line="268" w:lineRule="exact"/>
              <w:ind w:left="12" w:right="-15"/>
              <w:jc w:val="center"/>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6,7</w:t>
            </w:r>
          </w:p>
        </w:tc>
        <w:tc>
          <w:tcPr>
            <w:tcW w:w="554" w:type="dxa"/>
          </w:tcPr>
          <w:p w:rsidR="00FA5EEB" w:rsidRPr="00887181" w:rsidRDefault="00FA5EEB" w:rsidP="009808EB">
            <w:pPr>
              <w:spacing w:line="268" w:lineRule="exact"/>
              <w:ind w:left="10"/>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4,5</w:t>
            </w:r>
          </w:p>
        </w:tc>
        <w:tc>
          <w:tcPr>
            <w:tcW w:w="434" w:type="dxa"/>
          </w:tcPr>
          <w:p w:rsidR="00FA5EEB" w:rsidRPr="00887181" w:rsidRDefault="00FA5EEB" w:rsidP="009808EB">
            <w:pPr>
              <w:spacing w:line="268" w:lineRule="exact"/>
              <w:ind w:left="13"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1,51</w:t>
            </w:r>
          </w:p>
        </w:tc>
      </w:tr>
      <w:tr w:rsidR="00FA5EEB" w:rsidRPr="00887181" w:rsidTr="009808EB">
        <w:trPr>
          <w:trHeight w:val="455"/>
        </w:trPr>
        <w:tc>
          <w:tcPr>
            <w:tcW w:w="314" w:type="dxa"/>
          </w:tcPr>
          <w:p w:rsidR="00FA5EEB" w:rsidRPr="00887181" w:rsidRDefault="00FA5EEB" w:rsidP="009808EB">
            <w:pPr>
              <w:spacing w:line="268" w:lineRule="exact"/>
              <w:ind w:left="4"/>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У</w:t>
            </w:r>
          </w:p>
        </w:tc>
        <w:tc>
          <w:tcPr>
            <w:tcW w:w="314" w:type="dxa"/>
          </w:tcPr>
          <w:p w:rsidR="00FA5EEB" w:rsidRPr="00887181" w:rsidRDefault="00FA5EEB" w:rsidP="009808EB">
            <w:pPr>
              <w:spacing w:line="268" w:lineRule="exact"/>
              <w:ind w:left="7"/>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Е</w:t>
            </w:r>
          </w:p>
        </w:tc>
        <w:tc>
          <w:tcPr>
            <w:tcW w:w="434" w:type="dxa"/>
          </w:tcPr>
          <w:p w:rsidR="00FA5EEB" w:rsidRPr="00887181" w:rsidRDefault="00FA5EEB" w:rsidP="009808EB">
            <w:pPr>
              <w:spacing w:line="268" w:lineRule="exact"/>
              <w:ind w:left="7"/>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М</w:t>
            </w:r>
          </w:p>
        </w:tc>
        <w:tc>
          <w:tcPr>
            <w:tcW w:w="316" w:type="dxa"/>
          </w:tcPr>
          <w:p w:rsidR="00FA5EEB" w:rsidRPr="00887181" w:rsidRDefault="00FA5EEB" w:rsidP="009808EB">
            <w:pPr>
              <w:spacing w:line="268" w:lineRule="exact"/>
              <w:ind w:left="8"/>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Ь</w:t>
            </w:r>
          </w:p>
        </w:tc>
        <w:tc>
          <w:tcPr>
            <w:tcW w:w="434" w:type="dxa"/>
          </w:tcPr>
          <w:p w:rsidR="00FA5EEB" w:rsidRPr="00887181" w:rsidRDefault="00FA5EEB" w:rsidP="009808EB">
            <w:pPr>
              <w:spacing w:line="268" w:lineRule="exact"/>
              <w:ind w:left="6"/>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Т</w:t>
            </w:r>
          </w:p>
        </w:tc>
        <w:tc>
          <w:tcPr>
            <w:tcW w:w="435" w:type="dxa"/>
          </w:tcPr>
          <w:p w:rsidR="00FA5EEB" w:rsidRPr="00887181" w:rsidRDefault="00FA5EEB" w:rsidP="009808EB">
            <w:pPr>
              <w:spacing w:line="268"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w:t>
            </w:r>
          </w:p>
        </w:tc>
        <w:tc>
          <w:tcPr>
            <w:tcW w:w="674" w:type="dxa"/>
          </w:tcPr>
          <w:p w:rsidR="00FA5EEB" w:rsidRPr="00887181" w:rsidRDefault="00FA5EEB" w:rsidP="009808EB">
            <w:pPr>
              <w:spacing w:line="268"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М</w:t>
            </w:r>
          </w:p>
        </w:tc>
        <w:tc>
          <w:tcPr>
            <w:tcW w:w="556" w:type="dxa"/>
          </w:tcPr>
          <w:p w:rsidR="00FA5EEB" w:rsidRPr="00887181" w:rsidRDefault="00FA5EEB" w:rsidP="009808EB">
            <w:pPr>
              <w:spacing w:line="268"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А</w:t>
            </w:r>
          </w:p>
        </w:tc>
        <w:tc>
          <w:tcPr>
            <w:tcW w:w="554" w:type="dxa"/>
          </w:tcPr>
          <w:p w:rsidR="00FA5EEB" w:rsidRPr="00887181" w:rsidRDefault="00FA5EEB" w:rsidP="009808EB">
            <w:pPr>
              <w:spacing w:line="268" w:lineRule="exact"/>
              <w:ind w:left="8"/>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И</w:t>
            </w:r>
          </w:p>
        </w:tc>
        <w:tc>
          <w:tcPr>
            <w:tcW w:w="314" w:type="dxa"/>
          </w:tcPr>
          <w:p w:rsidR="00FA5EEB" w:rsidRPr="00887181" w:rsidRDefault="00FA5EEB" w:rsidP="009808EB">
            <w:pPr>
              <w:spacing w:line="268" w:lineRule="exact"/>
              <w:ind w:left="10"/>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Н</w:t>
            </w:r>
          </w:p>
        </w:tc>
        <w:tc>
          <w:tcPr>
            <w:tcW w:w="554" w:type="dxa"/>
          </w:tcPr>
          <w:p w:rsidR="00FA5EEB" w:rsidRPr="00887181" w:rsidRDefault="00FA5EEB" w:rsidP="009808EB">
            <w:pPr>
              <w:spacing w:line="268" w:lineRule="exact"/>
              <w:ind w:left="11"/>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А</w:t>
            </w:r>
          </w:p>
        </w:tc>
        <w:tc>
          <w:tcPr>
            <w:tcW w:w="316" w:type="dxa"/>
          </w:tcPr>
          <w:p w:rsidR="00FA5EEB" w:rsidRPr="00887181" w:rsidRDefault="00FA5EEB" w:rsidP="009808EB">
            <w:pPr>
              <w:spacing w:line="268" w:lineRule="exact"/>
              <w:ind w:right="111"/>
              <w:jc w:val="center"/>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Д</w:t>
            </w:r>
          </w:p>
        </w:tc>
        <w:tc>
          <w:tcPr>
            <w:tcW w:w="554" w:type="dxa"/>
          </w:tcPr>
          <w:p w:rsidR="00FA5EEB" w:rsidRPr="00887181" w:rsidRDefault="00FA5EEB" w:rsidP="009808EB">
            <w:pPr>
              <w:spacing w:line="268" w:lineRule="exact"/>
              <w:ind w:left="10"/>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О</w:t>
            </w:r>
          </w:p>
        </w:tc>
        <w:tc>
          <w:tcPr>
            <w:tcW w:w="434" w:type="dxa"/>
          </w:tcPr>
          <w:p w:rsidR="00FA5EEB" w:rsidRPr="00887181" w:rsidRDefault="00FA5EEB" w:rsidP="009808EB">
            <w:pPr>
              <w:spacing w:line="268" w:lineRule="exact"/>
              <w:ind w:left="13"/>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Р</w:t>
            </w:r>
          </w:p>
        </w:tc>
      </w:tr>
      <w:tr w:rsidR="00FA5EEB" w:rsidRPr="00887181" w:rsidTr="009808EB">
        <w:trPr>
          <w:trHeight w:val="458"/>
        </w:trPr>
        <w:tc>
          <w:tcPr>
            <w:tcW w:w="314" w:type="dxa"/>
          </w:tcPr>
          <w:p w:rsidR="00FA5EEB" w:rsidRPr="00887181" w:rsidRDefault="00FA5EEB" w:rsidP="009808EB">
            <w:pPr>
              <w:spacing w:line="270" w:lineRule="exact"/>
              <w:ind w:left="4"/>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24</w:t>
            </w:r>
          </w:p>
        </w:tc>
        <w:tc>
          <w:tcPr>
            <w:tcW w:w="314" w:type="dxa"/>
          </w:tcPr>
          <w:p w:rsidR="00FA5EEB" w:rsidRPr="00887181" w:rsidRDefault="00FA5EEB" w:rsidP="009808EB">
            <w:pPr>
              <w:spacing w:line="270" w:lineRule="exact"/>
              <w:ind w:left="7"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4,5</w:t>
            </w:r>
          </w:p>
        </w:tc>
        <w:tc>
          <w:tcPr>
            <w:tcW w:w="434" w:type="dxa"/>
          </w:tcPr>
          <w:p w:rsidR="00FA5EEB" w:rsidRPr="00887181" w:rsidRDefault="00FA5EEB" w:rsidP="009808EB">
            <w:pPr>
              <w:spacing w:line="270" w:lineRule="exact"/>
              <w:ind w:left="7"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2,35</w:t>
            </w:r>
          </w:p>
        </w:tc>
        <w:tc>
          <w:tcPr>
            <w:tcW w:w="316" w:type="dxa"/>
          </w:tcPr>
          <w:p w:rsidR="00FA5EEB" w:rsidRPr="00887181" w:rsidRDefault="00FA5EEB" w:rsidP="009808EB">
            <w:pPr>
              <w:spacing w:line="270" w:lineRule="exact"/>
              <w:ind w:left="8"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1,8</w:t>
            </w:r>
          </w:p>
        </w:tc>
        <w:tc>
          <w:tcPr>
            <w:tcW w:w="434" w:type="dxa"/>
          </w:tcPr>
          <w:p w:rsidR="00FA5EEB" w:rsidRPr="00887181" w:rsidRDefault="00FA5EEB" w:rsidP="009808EB">
            <w:pPr>
              <w:spacing w:line="270" w:lineRule="exact"/>
              <w:ind w:left="6"/>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4,1</w:t>
            </w:r>
          </w:p>
        </w:tc>
        <w:tc>
          <w:tcPr>
            <w:tcW w:w="435" w:type="dxa"/>
          </w:tcPr>
          <w:p w:rsidR="00FA5EEB" w:rsidRPr="00887181" w:rsidRDefault="00FA5EEB" w:rsidP="009808EB">
            <w:pPr>
              <w:spacing w:line="270"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w:t>
            </w:r>
          </w:p>
        </w:tc>
        <w:tc>
          <w:tcPr>
            <w:tcW w:w="674" w:type="dxa"/>
          </w:tcPr>
          <w:p w:rsidR="00FA5EEB" w:rsidRPr="00887181" w:rsidRDefault="00FA5EEB" w:rsidP="009808EB">
            <w:pPr>
              <w:spacing w:line="270"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2,35</w:t>
            </w:r>
          </w:p>
        </w:tc>
        <w:tc>
          <w:tcPr>
            <w:tcW w:w="556" w:type="dxa"/>
          </w:tcPr>
          <w:p w:rsidR="00FA5EEB" w:rsidRPr="00887181" w:rsidRDefault="00FA5EEB" w:rsidP="009808EB">
            <w:pPr>
              <w:spacing w:line="270"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4,5</w:t>
            </w:r>
          </w:p>
        </w:tc>
        <w:tc>
          <w:tcPr>
            <w:tcW w:w="554" w:type="dxa"/>
          </w:tcPr>
          <w:p w:rsidR="00FA5EEB" w:rsidRPr="00887181" w:rsidRDefault="00FA5EEB" w:rsidP="009808EB">
            <w:pPr>
              <w:spacing w:line="270" w:lineRule="exact"/>
              <w:ind w:left="8"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20,58</w:t>
            </w:r>
          </w:p>
        </w:tc>
        <w:tc>
          <w:tcPr>
            <w:tcW w:w="314" w:type="dxa"/>
          </w:tcPr>
          <w:p w:rsidR="00FA5EEB" w:rsidRPr="00887181" w:rsidRDefault="00FA5EEB" w:rsidP="009808EB">
            <w:pPr>
              <w:spacing w:line="270" w:lineRule="exact"/>
              <w:ind w:left="10"/>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52</w:t>
            </w:r>
          </w:p>
        </w:tc>
        <w:tc>
          <w:tcPr>
            <w:tcW w:w="554" w:type="dxa"/>
          </w:tcPr>
          <w:p w:rsidR="00FA5EEB" w:rsidRPr="00887181" w:rsidRDefault="00FA5EEB" w:rsidP="009808EB">
            <w:pPr>
              <w:spacing w:line="270" w:lineRule="exact"/>
              <w:ind w:left="11"/>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1,8</w:t>
            </w:r>
          </w:p>
        </w:tc>
        <w:tc>
          <w:tcPr>
            <w:tcW w:w="316" w:type="dxa"/>
          </w:tcPr>
          <w:p w:rsidR="00FA5EEB" w:rsidRPr="00887181" w:rsidRDefault="00FA5EEB" w:rsidP="009808EB">
            <w:pPr>
              <w:spacing w:line="270" w:lineRule="exact"/>
              <w:ind w:left="12" w:right="-15"/>
              <w:jc w:val="center"/>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1,9</w:t>
            </w:r>
          </w:p>
        </w:tc>
        <w:tc>
          <w:tcPr>
            <w:tcW w:w="554" w:type="dxa"/>
          </w:tcPr>
          <w:p w:rsidR="00FA5EEB" w:rsidRPr="00887181" w:rsidRDefault="00FA5EEB" w:rsidP="009808EB">
            <w:pPr>
              <w:spacing w:line="270" w:lineRule="exact"/>
              <w:ind w:left="10" w:right="-15"/>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9,863</w:t>
            </w:r>
          </w:p>
        </w:tc>
        <w:tc>
          <w:tcPr>
            <w:tcW w:w="434" w:type="dxa"/>
          </w:tcPr>
          <w:p w:rsidR="00FA5EEB" w:rsidRPr="00887181" w:rsidRDefault="00FA5EEB" w:rsidP="009808EB">
            <w:pPr>
              <w:spacing w:line="270" w:lineRule="exact"/>
              <w:ind w:left="13"/>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0</w:t>
            </w:r>
          </w:p>
        </w:tc>
      </w:tr>
      <w:tr w:rsidR="00FA5EEB" w:rsidRPr="00887181" w:rsidTr="009808EB">
        <w:trPr>
          <w:trHeight w:val="455"/>
        </w:trPr>
        <w:tc>
          <w:tcPr>
            <w:tcW w:w="314" w:type="dxa"/>
          </w:tcPr>
          <w:p w:rsidR="00FA5EEB" w:rsidRPr="00887181" w:rsidRDefault="00FA5EEB" w:rsidP="009808EB">
            <w:pPr>
              <w:spacing w:line="268" w:lineRule="exact"/>
              <w:ind w:left="4"/>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С</w:t>
            </w:r>
          </w:p>
        </w:tc>
        <w:tc>
          <w:tcPr>
            <w:tcW w:w="314" w:type="dxa"/>
          </w:tcPr>
          <w:p w:rsidR="00FA5EEB" w:rsidRPr="00887181" w:rsidRDefault="00FA5EEB" w:rsidP="009808EB">
            <w:pPr>
              <w:spacing w:line="268" w:lineRule="exact"/>
              <w:ind w:left="7"/>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О</w:t>
            </w:r>
          </w:p>
        </w:tc>
        <w:tc>
          <w:tcPr>
            <w:tcW w:w="434" w:type="dxa"/>
          </w:tcPr>
          <w:p w:rsidR="00FA5EEB" w:rsidRPr="00887181" w:rsidRDefault="00FA5EEB" w:rsidP="009808EB">
            <w:pPr>
              <w:spacing w:line="268" w:lineRule="exact"/>
              <w:ind w:left="7"/>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Т</w:t>
            </w:r>
          </w:p>
        </w:tc>
        <w:tc>
          <w:tcPr>
            <w:tcW w:w="316" w:type="dxa"/>
          </w:tcPr>
          <w:p w:rsidR="00FA5EEB" w:rsidRPr="00887181" w:rsidRDefault="00FA5EEB" w:rsidP="009808EB">
            <w:pPr>
              <w:spacing w:line="268" w:lineRule="exact"/>
              <w:ind w:left="8"/>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Е</w:t>
            </w:r>
          </w:p>
        </w:tc>
        <w:tc>
          <w:tcPr>
            <w:tcW w:w="434" w:type="dxa"/>
          </w:tcPr>
          <w:p w:rsidR="00FA5EEB" w:rsidRPr="00887181" w:rsidRDefault="00FA5EEB" w:rsidP="009808EB">
            <w:pPr>
              <w:spacing w:line="268" w:lineRule="exact"/>
              <w:ind w:left="6"/>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Я</w:t>
            </w:r>
          </w:p>
        </w:tc>
        <w:tc>
          <w:tcPr>
            <w:tcW w:w="435" w:type="dxa"/>
          </w:tcPr>
          <w:p w:rsidR="00FA5EEB" w:rsidRPr="00887181" w:rsidRDefault="00FA5EEB" w:rsidP="009808EB">
            <w:pPr>
              <w:spacing w:line="268"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Ь</w:t>
            </w:r>
          </w:p>
        </w:tc>
        <w:tc>
          <w:tcPr>
            <w:tcW w:w="674" w:type="dxa"/>
          </w:tcPr>
          <w:p w:rsidR="00FA5EEB" w:rsidRPr="00887181" w:rsidRDefault="00FA5EEB" w:rsidP="009808EB">
            <w:pPr>
              <w:spacing w:line="268"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Т</w:t>
            </w:r>
          </w:p>
        </w:tc>
        <w:tc>
          <w:tcPr>
            <w:tcW w:w="556" w:type="dxa"/>
          </w:tcPr>
          <w:p w:rsidR="00FA5EEB" w:rsidRPr="00887181" w:rsidRDefault="00FA5EEB" w:rsidP="009808EB">
            <w:pPr>
              <w:spacing w:line="268" w:lineRule="exact"/>
              <w:ind w:left="9"/>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О</w:t>
            </w:r>
          </w:p>
        </w:tc>
        <w:tc>
          <w:tcPr>
            <w:tcW w:w="554" w:type="dxa"/>
          </w:tcPr>
          <w:p w:rsidR="00FA5EEB" w:rsidRPr="00887181" w:rsidRDefault="00FA5EEB" w:rsidP="009808EB">
            <w:pPr>
              <w:spacing w:line="268" w:lineRule="exact"/>
              <w:ind w:left="8"/>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А</w:t>
            </w:r>
          </w:p>
        </w:tc>
        <w:tc>
          <w:tcPr>
            <w:tcW w:w="314" w:type="dxa"/>
          </w:tcPr>
          <w:p w:rsidR="00FA5EEB" w:rsidRPr="00887181" w:rsidRDefault="00FA5EEB" w:rsidP="009808EB">
            <w:pPr>
              <w:spacing w:line="268" w:lineRule="exact"/>
              <w:ind w:left="10"/>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П</w:t>
            </w:r>
          </w:p>
        </w:tc>
        <w:tc>
          <w:tcPr>
            <w:tcW w:w="554" w:type="dxa"/>
          </w:tcPr>
          <w:p w:rsidR="00FA5EEB" w:rsidRPr="00887181" w:rsidRDefault="00FA5EEB" w:rsidP="009808EB">
            <w:pPr>
              <w:spacing w:line="268" w:lineRule="exact"/>
              <w:ind w:left="11"/>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Е</w:t>
            </w:r>
          </w:p>
        </w:tc>
        <w:tc>
          <w:tcPr>
            <w:tcW w:w="316" w:type="dxa"/>
          </w:tcPr>
          <w:p w:rsidR="00FA5EEB" w:rsidRPr="00887181" w:rsidRDefault="00FA5EEB" w:rsidP="009808EB">
            <w:pPr>
              <w:spacing w:line="268" w:lineRule="exact"/>
              <w:ind w:right="101"/>
              <w:jc w:val="center"/>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Н</w:t>
            </w:r>
          </w:p>
        </w:tc>
        <w:tc>
          <w:tcPr>
            <w:tcW w:w="554" w:type="dxa"/>
          </w:tcPr>
          <w:p w:rsidR="00FA5EEB" w:rsidRPr="00887181" w:rsidRDefault="00FA5EEB" w:rsidP="009808EB">
            <w:pPr>
              <w:spacing w:line="268" w:lineRule="exact"/>
              <w:ind w:left="10"/>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Й</w:t>
            </w:r>
          </w:p>
        </w:tc>
        <w:tc>
          <w:tcPr>
            <w:tcW w:w="434" w:type="dxa"/>
          </w:tcPr>
          <w:p w:rsidR="00FA5EEB" w:rsidRPr="00887181" w:rsidRDefault="00FA5EEB" w:rsidP="009808EB">
            <w:pPr>
              <w:spacing w:line="268" w:lineRule="exact"/>
              <w:ind w:left="13"/>
              <w:rPr>
                <w:rFonts w:ascii="Times New Roman" w:eastAsia="Times New Roman" w:hAnsi="Times New Roman" w:cs="Times New Roman"/>
                <w:sz w:val="24"/>
                <w:szCs w:val="24"/>
              </w:rPr>
            </w:pPr>
            <w:r w:rsidRPr="00887181">
              <w:rPr>
                <w:rFonts w:ascii="Times New Roman" w:eastAsia="Times New Roman" w:hAnsi="Times New Roman" w:cs="Times New Roman"/>
                <w:color w:val="333333"/>
                <w:sz w:val="24"/>
                <w:szCs w:val="24"/>
              </w:rPr>
              <w:t>З</w:t>
            </w:r>
          </w:p>
        </w:tc>
      </w:tr>
    </w:tbl>
    <w:p w:rsidR="00FA5EEB" w:rsidRDefault="00FA5EEB" w:rsidP="00FA5EEB">
      <w:pPr>
        <w:jc w:val="both"/>
        <w:rPr>
          <w:rFonts w:ascii="Times New Roman" w:eastAsia="Times New Roman" w:hAnsi="Times New Roman" w:cs="Times New Roman"/>
          <w:b/>
          <w:color w:val="333333"/>
          <w:sz w:val="24"/>
          <w:szCs w:val="24"/>
        </w:rPr>
      </w:pPr>
    </w:p>
    <w:p w:rsidR="00887181" w:rsidRPr="00887181" w:rsidRDefault="00887181" w:rsidP="00887181">
      <w:pPr>
        <w:rPr>
          <w:rFonts w:ascii="Times New Roman" w:hAnsi="Times New Roman" w:cs="Times New Roman"/>
          <w:sz w:val="24"/>
          <w:szCs w:val="24"/>
        </w:rPr>
      </w:pPr>
      <w:r w:rsidRPr="00887181">
        <w:rPr>
          <w:rFonts w:ascii="Times New Roman" w:hAnsi="Times New Roman" w:cs="Times New Roman"/>
          <w:sz w:val="24"/>
          <w:szCs w:val="24"/>
        </w:rPr>
        <w:t xml:space="preserve">Для подтверждения того, что можно развить патриотизм у детей на уроках математики нами был проведен педагогический эксперимент на базе МАОУ </w:t>
      </w:r>
      <w:proofErr w:type="spellStart"/>
      <w:r w:rsidRPr="00887181">
        <w:rPr>
          <w:rFonts w:ascii="Times New Roman" w:hAnsi="Times New Roman" w:cs="Times New Roman"/>
          <w:sz w:val="24"/>
          <w:szCs w:val="24"/>
        </w:rPr>
        <w:t>Стрехнинская</w:t>
      </w:r>
      <w:proofErr w:type="spellEnd"/>
      <w:r w:rsidRPr="00887181">
        <w:rPr>
          <w:rFonts w:ascii="Times New Roman" w:hAnsi="Times New Roman" w:cs="Times New Roman"/>
          <w:sz w:val="24"/>
          <w:szCs w:val="24"/>
        </w:rPr>
        <w:t xml:space="preserve"> СОШ в городе Ишиме.</w:t>
      </w:r>
    </w:p>
    <w:p w:rsidR="00887181" w:rsidRPr="00887181" w:rsidRDefault="00887181" w:rsidP="00887181">
      <w:pPr>
        <w:spacing w:after="0" w:line="360" w:lineRule="auto"/>
        <w:jc w:val="both"/>
        <w:rPr>
          <w:rFonts w:ascii="Times New Roman" w:eastAsia="Calibri" w:hAnsi="Times New Roman" w:cs="Times New Roman"/>
          <w:sz w:val="24"/>
          <w:szCs w:val="24"/>
        </w:rPr>
      </w:pPr>
      <w:r w:rsidRPr="00887181">
        <w:rPr>
          <w:rFonts w:ascii="Times New Roman" w:hAnsi="Times New Roman" w:cs="Times New Roman"/>
          <w:sz w:val="24"/>
          <w:szCs w:val="24"/>
        </w:rPr>
        <w:t xml:space="preserve">Цель эксперимента: </w:t>
      </w:r>
      <w:r w:rsidRPr="00887181">
        <w:rPr>
          <w:rFonts w:ascii="Times New Roman" w:eastAsia="Calibri" w:hAnsi="Times New Roman" w:cs="Times New Roman"/>
          <w:sz w:val="24"/>
          <w:szCs w:val="24"/>
        </w:rPr>
        <w:t xml:space="preserve">способствовать воспитанию патриотизма на уроках математики у учащихся. </w:t>
      </w:r>
    </w:p>
    <w:p w:rsidR="00887181" w:rsidRPr="00887181" w:rsidRDefault="00887181" w:rsidP="00887181">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Согласно цели педагогического эксперимента были поставлены задачи:</w:t>
      </w:r>
    </w:p>
    <w:p w:rsidR="00887181" w:rsidRPr="00887181" w:rsidRDefault="00887181" w:rsidP="00887181">
      <w:pPr>
        <w:pStyle w:val="a3"/>
        <w:numPr>
          <w:ilvl w:val="0"/>
          <w:numId w:val="3"/>
        </w:num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 xml:space="preserve">Разработать анкеты, проверить их на критерий </w:t>
      </w:r>
      <w:proofErr w:type="spellStart"/>
      <w:r w:rsidRPr="00887181">
        <w:rPr>
          <w:rFonts w:ascii="Times New Roman" w:eastAsia="Calibri" w:hAnsi="Times New Roman" w:cs="Times New Roman"/>
          <w:sz w:val="24"/>
          <w:szCs w:val="24"/>
        </w:rPr>
        <w:t>валидности</w:t>
      </w:r>
      <w:proofErr w:type="spellEnd"/>
      <w:r w:rsidRPr="00887181">
        <w:rPr>
          <w:rFonts w:ascii="Times New Roman" w:eastAsia="Calibri" w:hAnsi="Times New Roman" w:cs="Times New Roman"/>
          <w:sz w:val="24"/>
          <w:szCs w:val="24"/>
        </w:rPr>
        <w:t>, провести анкетирование учащихся до проведения эксперимента и после.</w:t>
      </w:r>
    </w:p>
    <w:p w:rsidR="00887181" w:rsidRPr="00887181" w:rsidRDefault="00887181" w:rsidP="00887181">
      <w:pPr>
        <w:pStyle w:val="a3"/>
        <w:numPr>
          <w:ilvl w:val="0"/>
          <w:numId w:val="3"/>
        </w:num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Подобрать математические задачи с историческим сюжетом для проведения эксперимента.</w:t>
      </w:r>
    </w:p>
    <w:p w:rsidR="00887181" w:rsidRPr="00887181" w:rsidRDefault="00887181" w:rsidP="00887181">
      <w:pPr>
        <w:pStyle w:val="a3"/>
        <w:numPr>
          <w:ilvl w:val="0"/>
          <w:numId w:val="3"/>
        </w:num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Определить уровень знаний и умений учащихся после внедрения программы</w:t>
      </w:r>
    </w:p>
    <w:p w:rsidR="00887181" w:rsidRPr="00887181" w:rsidRDefault="00887181" w:rsidP="00887181">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 xml:space="preserve">Педагогический эксперимент по развитию патриотизма на уроках математики нами был проведен эксперимент на базе МАОУ </w:t>
      </w:r>
      <w:proofErr w:type="spellStart"/>
      <w:r w:rsidRPr="00887181">
        <w:rPr>
          <w:rFonts w:ascii="Times New Roman" w:eastAsia="Calibri" w:hAnsi="Times New Roman" w:cs="Times New Roman"/>
          <w:sz w:val="24"/>
          <w:szCs w:val="24"/>
        </w:rPr>
        <w:t>Стрехнинская</w:t>
      </w:r>
      <w:proofErr w:type="spellEnd"/>
      <w:r w:rsidRPr="00887181">
        <w:rPr>
          <w:rFonts w:ascii="Times New Roman" w:eastAsia="Calibri" w:hAnsi="Times New Roman" w:cs="Times New Roman"/>
          <w:sz w:val="24"/>
          <w:szCs w:val="24"/>
        </w:rPr>
        <w:t xml:space="preserve"> СОШ в городе Ишиме с обучающимися 6-го класса во время прохождения производственной практики в период с 25.03.2024г. по 17.04.2024г. В ходе прохождения </w:t>
      </w:r>
      <w:proofErr w:type="gramStart"/>
      <w:r w:rsidRPr="00887181">
        <w:rPr>
          <w:rFonts w:ascii="Times New Roman" w:eastAsia="Calibri" w:hAnsi="Times New Roman" w:cs="Times New Roman"/>
          <w:sz w:val="24"/>
          <w:szCs w:val="24"/>
        </w:rPr>
        <w:t>практики  был</w:t>
      </w:r>
      <w:proofErr w:type="gramEnd"/>
      <w:r w:rsidRPr="00887181">
        <w:rPr>
          <w:rFonts w:ascii="Times New Roman" w:eastAsia="Calibri" w:hAnsi="Times New Roman" w:cs="Times New Roman"/>
          <w:sz w:val="24"/>
          <w:szCs w:val="24"/>
        </w:rPr>
        <w:t xml:space="preserve"> проведен 1 урок по математике с использованием заданий на патриотизм.</w:t>
      </w:r>
    </w:p>
    <w:p w:rsidR="00887181" w:rsidRPr="00887181" w:rsidRDefault="00887181" w:rsidP="00887181">
      <w:pPr>
        <w:pStyle w:val="rtejustify"/>
      </w:pPr>
      <w:r w:rsidRPr="00887181">
        <w:t>Совсем скоро приближается к нам майский праздник, как вы думаете какой?</w:t>
      </w:r>
    </w:p>
    <w:p w:rsidR="00887181" w:rsidRPr="00887181" w:rsidRDefault="00887181" w:rsidP="00887181">
      <w:pPr>
        <w:pStyle w:val="rtejustify"/>
      </w:pPr>
      <w:r w:rsidRPr="00887181">
        <w:t>Дети отвечают на вопрос (9 мая) день победы.</w:t>
      </w:r>
    </w:p>
    <w:p w:rsidR="00887181" w:rsidRPr="00887181" w:rsidRDefault="00887181" w:rsidP="00887181">
      <w:pPr>
        <w:shd w:val="clear" w:color="auto" w:fill="FFFFFF"/>
        <w:spacing w:after="0" w:line="360" w:lineRule="auto"/>
        <w:jc w:val="both"/>
        <w:rPr>
          <w:rFonts w:ascii="Times New Roman" w:eastAsia="Times New Roman" w:hAnsi="Times New Roman" w:cs="Times New Roman"/>
          <w:color w:val="000000"/>
          <w:sz w:val="24"/>
          <w:szCs w:val="24"/>
        </w:rPr>
      </w:pPr>
      <w:r w:rsidRPr="00887181">
        <w:rPr>
          <w:rFonts w:ascii="Times New Roman" w:eastAsia="Times New Roman" w:hAnsi="Times New Roman" w:cs="Times New Roman"/>
          <w:color w:val="000000"/>
          <w:sz w:val="24"/>
          <w:szCs w:val="24"/>
        </w:rPr>
        <w:t>Откройте пожалуйста свои тетради, запишите сегодняшнее число и классная работа.</w:t>
      </w:r>
    </w:p>
    <w:p w:rsidR="00887181" w:rsidRPr="00887181" w:rsidRDefault="00887181" w:rsidP="00887181">
      <w:pPr>
        <w:pStyle w:val="rtejustify"/>
      </w:pPr>
      <w:r w:rsidRPr="00887181">
        <w:t>Я недавно прочитала рассказ одного ветерана, нашего земляка, который очень поразил меня.  Послушайте.</w:t>
      </w:r>
    </w:p>
    <w:p w:rsidR="00887181" w:rsidRPr="00887181" w:rsidRDefault="00887181" w:rsidP="00887181">
      <w:pPr>
        <w:pStyle w:val="a4"/>
        <w:ind w:firstLine="375"/>
      </w:pPr>
      <w:r w:rsidRPr="00887181">
        <w:rPr>
          <w:rStyle w:val="a5"/>
          <w:rFonts w:eastAsiaTheme="majorEastAsia"/>
        </w:rPr>
        <w:t>ТРОЕ ЖИВЫХ ИЗ СОРОКА (2-ой рассказ ветерана ВОВ)</w:t>
      </w:r>
      <w:r w:rsidRPr="00887181">
        <w:t xml:space="preserve"> </w:t>
      </w:r>
    </w:p>
    <w:p w:rsidR="00887181" w:rsidRPr="00887181" w:rsidRDefault="00887181" w:rsidP="00887181">
      <w:pPr>
        <w:pStyle w:val="a4"/>
        <w:ind w:firstLine="375"/>
      </w:pPr>
      <w:r w:rsidRPr="00887181">
        <w:t xml:space="preserve">Это было на </w:t>
      </w:r>
      <w:proofErr w:type="spellStart"/>
      <w:r w:rsidRPr="00887181">
        <w:t>Волховском</w:t>
      </w:r>
      <w:proofErr w:type="spellEnd"/>
      <w:r w:rsidRPr="00887181">
        <w:t xml:space="preserve"> фронте, 14 мая 1942 в городе Холмы, где стояли фашистские и русские войска. Фашисты расположились в школе, а русские в бане. Необходимо было занять, отбить у фашистов школу. Рота, примерно человек сорок, пошла ночью в направлении школы по заданию командования. Когда шли, я заметил, что от бани идет ров, канава с отхожей водой, а про себя подумал, что возвращаться можно по рву. Молодой командир оказался неопытным юношей лет восемнадцати. Мы подобрались к пришкольному участку, на грядках всходов ещё не было. Я перебрался с одной грядки на другую, поближе к школе. И вдруг в небе загорелась ракета, всё стало видно, как днем. </w:t>
      </w:r>
      <w:r w:rsidRPr="00887181">
        <w:lastRenderedPageBreak/>
        <w:t xml:space="preserve">Одна за другой стали взрываться гранаты. Слышу - кто - то крикнул: «Командиру голову оторвало!». Я повернулся, чтобы передать кому-нибудь, крикнул, а никто не отвечает, ещё раз крикнул: «Кто живой есть?» «Есть!» - раздался не совсем мужской голос. Оказался </w:t>
      </w:r>
      <w:proofErr w:type="spellStart"/>
      <w:r w:rsidRPr="00887181">
        <w:t>татарёнок</w:t>
      </w:r>
      <w:proofErr w:type="spellEnd"/>
      <w:r w:rsidRPr="00887181">
        <w:t xml:space="preserve"> лет семнадцати. «За мной!» - крикнул я ему. Мы побежали к бане, прыгнули в холодную воду канавы, вода – выше пояса. Пригнувшись, стали пробираться к своим, фашистский снайпер заметил нас и стал преследовать; я только убрал руку с колышка – свист пули, и колышка как не бывало. Доля секунды - и я мог бы остаться без руки. На один метр ближе разорвись граната – и не было бы моей жизни. Так и остались лежать на пришкольном участке более 40 наших, родных, дорогих мне солдат в городе Холмы. Кроме меня и паренька остался в живых политрук, который спасся, стоя под окнами школы. </w:t>
      </w:r>
    </w:p>
    <w:p w:rsidR="00887181" w:rsidRPr="00887181" w:rsidRDefault="00887181" w:rsidP="00887181">
      <w:pPr>
        <w:pStyle w:val="a4"/>
        <w:ind w:firstLine="375"/>
      </w:pPr>
      <w:r w:rsidRPr="00887181">
        <w:t>Что вас поразило в этом рассказе?</w:t>
      </w:r>
    </w:p>
    <w:p w:rsidR="00887181" w:rsidRPr="00887181" w:rsidRDefault="00887181" w:rsidP="00887181">
      <w:pPr>
        <w:pStyle w:val="rtejustify"/>
      </w:pPr>
      <w:r w:rsidRPr="00887181">
        <w:t>Сколько время от урока прошло? Что-то я отвлеклась, много времени потратила. Как можно кратко передать ту информацию, которую я вам только что прочитала?</w:t>
      </w:r>
    </w:p>
    <w:p w:rsidR="00887181" w:rsidRPr="00887181" w:rsidRDefault="00887181" w:rsidP="00887181">
      <w:pPr>
        <w:pStyle w:val="rtejustify"/>
      </w:pPr>
      <w:r w:rsidRPr="00887181">
        <w:t>Предложенные варианты пишу на доску.</w:t>
      </w:r>
    </w:p>
    <w:p w:rsidR="00887181" w:rsidRPr="00887181" w:rsidRDefault="00887181" w:rsidP="00887181">
      <w:pPr>
        <w:pStyle w:val="rtejustify"/>
      </w:pPr>
      <w:r w:rsidRPr="00887181">
        <w:t xml:space="preserve">Мы живем в век избытка информации, и чтобы нам быстро ориентироваться в огромном океане информации нам на помощь приходит математика. Именно поэтому важно уметь не только читать, но строить графики. </w:t>
      </w:r>
    </w:p>
    <w:p w:rsidR="00887181" w:rsidRPr="00887181" w:rsidRDefault="00887181" w:rsidP="00887181">
      <w:pPr>
        <w:pStyle w:val="rtejustify"/>
      </w:pPr>
      <w:r w:rsidRPr="00887181">
        <w:t xml:space="preserve">Как вы уже догадались наш сегодняшний урок будет в память ветеранов. Мы рассмотрим с вами задачи, которые непосредственно будут связаны с Великой отечественной войной. </w:t>
      </w:r>
    </w:p>
    <w:p w:rsidR="00887181" w:rsidRPr="00887181" w:rsidRDefault="00887181" w:rsidP="00887181">
      <w:pPr>
        <w:pStyle w:val="rtejustify"/>
        <w:rPr>
          <w:b/>
        </w:rPr>
      </w:pPr>
      <w:r w:rsidRPr="00887181">
        <w:rPr>
          <w:b/>
        </w:rPr>
        <w:t>3.Исторические сведения</w:t>
      </w:r>
    </w:p>
    <w:p w:rsidR="00887181" w:rsidRPr="00887181" w:rsidRDefault="00887181" w:rsidP="00887181">
      <w:pPr>
        <w:pStyle w:val="rtejustify"/>
        <w:rPr>
          <w:b/>
        </w:rPr>
      </w:pPr>
      <w:r w:rsidRPr="00887181">
        <w:t>Дети организуются в группы, совместно работают</w:t>
      </w:r>
    </w:p>
    <w:p w:rsidR="00887181" w:rsidRPr="00887181" w:rsidRDefault="00887181" w:rsidP="00887181">
      <w:pPr>
        <w:rPr>
          <w:rFonts w:ascii="Times New Roman" w:hAnsi="Times New Roman" w:cs="Times New Roman"/>
          <w:sz w:val="24"/>
          <w:szCs w:val="24"/>
        </w:rPr>
      </w:pPr>
      <w:r w:rsidRPr="00887181">
        <w:rPr>
          <w:rFonts w:ascii="Times New Roman" w:hAnsi="Times New Roman" w:cs="Times New Roman"/>
          <w:sz w:val="24"/>
          <w:szCs w:val="24"/>
        </w:rPr>
        <w:t xml:space="preserve">Когда я начала искать информацию о ветеранах красноярского края, я наткнулась на такую статистику. </w:t>
      </w:r>
    </w:p>
    <w:p w:rsidR="00887181" w:rsidRPr="00887181" w:rsidRDefault="00887181" w:rsidP="00887181">
      <w:pPr>
        <w:rPr>
          <w:rFonts w:ascii="Times New Roman" w:hAnsi="Times New Roman" w:cs="Times New Roman"/>
          <w:sz w:val="24"/>
          <w:szCs w:val="24"/>
          <w:u w:val="single"/>
        </w:rPr>
      </w:pPr>
      <w:r w:rsidRPr="00887181">
        <w:rPr>
          <w:rFonts w:ascii="Times New Roman" w:hAnsi="Times New Roman" w:cs="Times New Roman"/>
          <w:sz w:val="24"/>
          <w:szCs w:val="24"/>
          <w:u w:val="single"/>
        </w:rPr>
        <w:t>Условия задачи</w:t>
      </w:r>
    </w:p>
    <w:p w:rsidR="00887181" w:rsidRPr="00887181" w:rsidRDefault="00887181" w:rsidP="00887181">
      <w:pPr>
        <w:rPr>
          <w:rFonts w:ascii="Times New Roman" w:hAnsi="Times New Roman" w:cs="Times New Roman"/>
          <w:sz w:val="24"/>
          <w:szCs w:val="24"/>
        </w:rPr>
      </w:pPr>
      <w:r w:rsidRPr="00887181">
        <w:rPr>
          <w:rFonts w:ascii="Times New Roman" w:hAnsi="Times New Roman" w:cs="Times New Roman"/>
          <w:sz w:val="24"/>
          <w:szCs w:val="24"/>
        </w:rPr>
        <w:t>В 2005 году в Красноярском крае насчитывалось 12255 ветеранов ВОВ, в 2010г. – 5370, в 2014г.-3100, а на 1 января 2015 г. Их осталось всего 2500 человек.</w:t>
      </w:r>
    </w:p>
    <w:p w:rsidR="00887181" w:rsidRPr="00887181" w:rsidRDefault="00887181" w:rsidP="00887181">
      <w:pPr>
        <w:rPr>
          <w:rFonts w:ascii="Times New Roman" w:hAnsi="Times New Roman" w:cs="Times New Roman"/>
          <w:sz w:val="24"/>
          <w:szCs w:val="24"/>
        </w:rPr>
      </w:pPr>
      <w:r w:rsidRPr="00887181">
        <w:rPr>
          <w:rFonts w:ascii="Times New Roman" w:hAnsi="Times New Roman" w:cs="Times New Roman"/>
          <w:sz w:val="24"/>
          <w:szCs w:val="24"/>
        </w:rPr>
        <w:t xml:space="preserve">Чтобы вам легче было воспринимать эту информацию я обратилась к математике и построила для вас столбчатую диаграмму. </w:t>
      </w:r>
    </w:p>
    <w:p w:rsidR="00887181" w:rsidRPr="00887181" w:rsidRDefault="00887181" w:rsidP="00887181">
      <w:pPr>
        <w:rPr>
          <w:rFonts w:ascii="Times New Roman" w:hAnsi="Times New Roman" w:cs="Times New Roman"/>
          <w:sz w:val="24"/>
          <w:szCs w:val="24"/>
        </w:rPr>
      </w:pPr>
      <w:r w:rsidRPr="00887181">
        <w:rPr>
          <w:rFonts w:ascii="Times New Roman" w:hAnsi="Times New Roman" w:cs="Times New Roman"/>
          <w:sz w:val="24"/>
          <w:szCs w:val="24"/>
        </w:rPr>
        <w:t>Какая информация воспринимается быстрее?</w:t>
      </w:r>
    </w:p>
    <w:p w:rsidR="00887181" w:rsidRPr="00887181" w:rsidRDefault="00887181" w:rsidP="00887181">
      <w:pPr>
        <w:rPr>
          <w:rFonts w:ascii="Times New Roman" w:hAnsi="Times New Roman" w:cs="Times New Roman"/>
          <w:sz w:val="24"/>
          <w:szCs w:val="24"/>
        </w:rPr>
      </w:pPr>
      <w:r w:rsidRPr="00887181">
        <w:rPr>
          <w:rFonts w:ascii="Times New Roman" w:hAnsi="Times New Roman" w:cs="Times New Roman"/>
          <w:sz w:val="24"/>
          <w:szCs w:val="24"/>
        </w:rPr>
        <w:t>А теперь вопрос - как нам получить график?</w:t>
      </w:r>
    </w:p>
    <w:p w:rsidR="00887181" w:rsidRPr="00887181" w:rsidRDefault="00887181" w:rsidP="00887181">
      <w:pPr>
        <w:rPr>
          <w:rFonts w:ascii="Times New Roman" w:hAnsi="Times New Roman" w:cs="Times New Roman"/>
          <w:sz w:val="24"/>
          <w:szCs w:val="24"/>
        </w:rPr>
      </w:pPr>
      <w:r w:rsidRPr="00887181">
        <w:rPr>
          <w:rFonts w:ascii="Times New Roman" w:hAnsi="Times New Roman" w:cs="Times New Roman"/>
          <w:sz w:val="24"/>
          <w:szCs w:val="24"/>
        </w:rPr>
        <w:t>Ответ - Нужно соединить вершины столбцов</w:t>
      </w:r>
    </w:p>
    <w:p w:rsidR="00887181" w:rsidRPr="00887181" w:rsidRDefault="00887181" w:rsidP="00887181">
      <w:pPr>
        <w:rPr>
          <w:rFonts w:ascii="Times New Roman" w:hAnsi="Times New Roman" w:cs="Times New Roman"/>
          <w:sz w:val="24"/>
          <w:szCs w:val="24"/>
        </w:rPr>
      </w:pPr>
      <w:r w:rsidRPr="00887181">
        <w:rPr>
          <w:rFonts w:ascii="Times New Roman" w:hAnsi="Times New Roman" w:cs="Times New Roman"/>
          <w:noProof/>
          <w:sz w:val="24"/>
          <w:szCs w:val="24"/>
          <w:lang w:eastAsia="ru-RU"/>
        </w:rPr>
        <w:lastRenderedPageBreak/>
        <w:drawing>
          <wp:inline distT="0" distB="0" distL="0" distR="0" wp14:anchorId="2552D4DB" wp14:editId="75BC91A6">
            <wp:extent cx="4795283" cy="2371060"/>
            <wp:effectExtent l="0" t="0" r="2476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87181" w:rsidRPr="00887181" w:rsidRDefault="00887181" w:rsidP="00887181">
      <w:pPr>
        <w:framePr w:hSpace="180" w:wrap="around" w:vAnchor="text" w:hAnchor="margin" w:y="327"/>
        <w:rPr>
          <w:rFonts w:ascii="Times New Roman" w:hAnsi="Times New Roman" w:cs="Times New Roman"/>
          <w:sz w:val="24"/>
          <w:szCs w:val="24"/>
        </w:rPr>
      </w:pPr>
      <w:r w:rsidRPr="00887181">
        <w:rPr>
          <w:rFonts w:ascii="Times New Roman" w:hAnsi="Times New Roman" w:cs="Times New Roman"/>
          <w:sz w:val="24"/>
          <w:szCs w:val="24"/>
        </w:rPr>
        <w:t>Какой график мы получили?</w:t>
      </w:r>
    </w:p>
    <w:p w:rsidR="00887181" w:rsidRPr="00887181" w:rsidRDefault="00887181" w:rsidP="00887181">
      <w:pPr>
        <w:rPr>
          <w:rFonts w:ascii="Times New Roman" w:eastAsiaTheme="minorEastAsia" w:hAnsi="Times New Roman" w:cs="Times New Roman"/>
          <w:sz w:val="24"/>
          <w:szCs w:val="24"/>
        </w:rPr>
      </w:pPr>
      <w:r w:rsidRPr="00887181">
        <w:rPr>
          <w:rFonts w:ascii="Times New Roman" w:eastAsiaTheme="minorEastAsia" w:hAnsi="Times New Roman" w:cs="Times New Roman"/>
          <w:sz w:val="24"/>
          <w:szCs w:val="24"/>
        </w:rPr>
        <w:t>Какой вид имеет график? Как получить вместо ломаной линии гладкую?</w:t>
      </w:r>
    </w:p>
    <w:p w:rsidR="00887181" w:rsidRPr="00887181" w:rsidRDefault="00887181" w:rsidP="00887181">
      <w:pPr>
        <w:shd w:val="clear" w:color="auto" w:fill="FFFFFF"/>
        <w:spacing w:after="0" w:line="360" w:lineRule="auto"/>
        <w:jc w:val="both"/>
        <w:rPr>
          <w:rFonts w:ascii="Times New Roman" w:eastAsia="Times New Roman" w:hAnsi="Times New Roman" w:cs="Times New Roman"/>
          <w:color w:val="000000"/>
          <w:sz w:val="24"/>
          <w:szCs w:val="24"/>
        </w:rPr>
      </w:pPr>
    </w:p>
    <w:p w:rsidR="00887181" w:rsidRPr="00887181" w:rsidRDefault="00887181" w:rsidP="00887181">
      <w:pPr>
        <w:spacing w:after="0" w:line="360" w:lineRule="auto"/>
        <w:jc w:val="both"/>
        <w:rPr>
          <w:rFonts w:ascii="Times New Roman" w:eastAsia="Calibri" w:hAnsi="Times New Roman" w:cs="Times New Roman"/>
          <w:sz w:val="24"/>
          <w:szCs w:val="24"/>
        </w:rPr>
      </w:pPr>
    </w:p>
    <w:p w:rsidR="00887181" w:rsidRPr="00887181" w:rsidRDefault="00887181" w:rsidP="00887181">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 xml:space="preserve">В 6-ом классе обучаются 28 человек. Из них 10 мальчиков и 18 девочек. </w:t>
      </w:r>
    </w:p>
    <w:p w:rsidR="00887181" w:rsidRPr="00887181" w:rsidRDefault="00887181" w:rsidP="00887181">
      <w:pPr>
        <w:spacing w:after="0" w:line="270" w:lineRule="atLeast"/>
        <w:ind w:right="795"/>
        <w:rPr>
          <w:rFonts w:ascii="Times New Roman" w:eastAsia="Times New Roman" w:hAnsi="Times New Roman" w:cs="Times New Roman"/>
          <w:color w:val="000000"/>
          <w:sz w:val="24"/>
          <w:szCs w:val="24"/>
          <w:lang w:eastAsia="ru-RU"/>
        </w:rPr>
      </w:pPr>
      <w:r w:rsidRPr="00887181">
        <w:rPr>
          <w:rFonts w:ascii="Times New Roman" w:eastAsia="Times New Roman" w:hAnsi="Times New Roman" w:cs="Times New Roman"/>
          <w:color w:val="000000"/>
          <w:sz w:val="24"/>
          <w:szCs w:val="24"/>
          <w:lang w:eastAsia="ru-RU"/>
        </w:rPr>
        <w:t>Отечественная война началась 22 июня 1941 года. Узнать, сколько дней продолжалась война, поможет вам удивительный квадрат. Выберите из каждой строки и каждого столбца по одному числу, найдите сумму выбранных четырех чисел, и вы получите ответ на вопрос.</w:t>
      </w:r>
      <w:r w:rsidRPr="00887181">
        <w:rPr>
          <w:rFonts w:ascii="Times New Roman" w:eastAsia="Times New Roman" w:hAnsi="Times New Roman" w:cs="Times New Roman"/>
          <w:color w:val="000000"/>
          <w:sz w:val="24"/>
          <w:szCs w:val="24"/>
          <w:lang w:eastAsia="ru-RU"/>
        </w:rPr>
        <w:br/>
      </w:r>
      <w:r w:rsidRPr="00887181">
        <w:rPr>
          <w:rFonts w:ascii="Times New Roman" w:eastAsia="Times New Roman" w:hAnsi="Times New Roman" w:cs="Times New Roman"/>
          <w:color w:val="000000"/>
          <w:sz w:val="24"/>
          <w:szCs w:val="24"/>
          <w:lang w:eastAsia="ru-RU"/>
        </w:rPr>
        <w:br/>
      </w:r>
      <w:r w:rsidRPr="00887181">
        <w:rPr>
          <w:rFonts w:ascii="Times New Roman" w:eastAsia="Times New Roman" w:hAnsi="Times New Roman" w:cs="Times New Roman"/>
          <w:color w:val="000000"/>
          <w:sz w:val="24"/>
          <w:szCs w:val="24"/>
          <w:lang w:eastAsia="ru-RU"/>
        </w:rPr>
        <w:br/>
      </w:r>
      <w:r w:rsidRPr="00887181">
        <w:rPr>
          <w:rFonts w:ascii="Times New Roman" w:eastAsia="Times New Roman" w:hAnsi="Times New Roman" w:cs="Times New Roman"/>
          <w:color w:val="000000"/>
          <w:sz w:val="24"/>
          <w:szCs w:val="24"/>
          <w:lang w:eastAsia="ru-RU"/>
        </w:rPr>
        <w:br/>
      </w:r>
      <w:r w:rsidRPr="00887181">
        <w:rPr>
          <w:rFonts w:ascii="Times New Roman" w:eastAsia="Times New Roman" w:hAnsi="Times New Roman" w:cs="Times New Roman"/>
          <w:color w:val="000000"/>
          <w:sz w:val="24"/>
          <w:szCs w:val="24"/>
          <w:lang w:eastAsia="ru-RU"/>
        </w:rPr>
        <w:br/>
      </w:r>
      <w:r w:rsidRPr="00887181">
        <w:rPr>
          <w:rFonts w:ascii="Times New Roman" w:eastAsia="Times New Roman" w:hAnsi="Times New Roman" w:cs="Times New Roman"/>
          <w:color w:val="000000"/>
          <w:sz w:val="24"/>
          <w:szCs w:val="24"/>
          <w:lang w:eastAsia="ru-RU"/>
        </w:rPr>
        <w:br/>
        <w:t>Что вы можете сказать о свойствах данного числа. Разложите данное число на простые множители</w:t>
      </w:r>
    </w:p>
    <w:p w:rsidR="00887181" w:rsidRPr="00887181" w:rsidRDefault="00887181" w:rsidP="00887181">
      <w:pPr>
        <w:spacing w:after="60" w:line="270" w:lineRule="atLeast"/>
        <w:ind w:right="795"/>
        <w:rPr>
          <w:rFonts w:ascii="Times New Roman" w:eastAsia="Times New Roman" w:hAnsi="Times New Roman" w:cs="Times New Roman"/>
          <w:color w:val="000000"/>
          <w:sz w:val="24"/>
          <w:szCs w:val="24"/>
          <w:lang w:eastAsia="ru-RU"/>
        </w:rPr>
      </w:pPr>
      <w:r w:rsidRPr="00887181">
        <w:rPr>
          <w:rFonts w:ascii="Times New Roman" w:eastAsia="Times New Roman" w:hAnsi="Times New Roman" w:cs="Times New Roman"/>
          <w:color w:val="000000"/>
          <w:sz w:val="24"/>
          <w:szCs w:val="24"/>
          <w:lang w:eastAsia="ru-RU"/>
        </w:rPr>
        <w:t>Задача №3. В д. Белое Озеро 110 семей. В среднем каждая семья расходует две килограммовые буханки хлеба. Сколько муки необходимо, чтобы выпечь хлеб для всей деревни на одни сутки? на один месяц? на один год? Учесть, что припек составляет 0,3 веса взятой муки.</w:t>
      </w:r>
      <w:r w:rsidRPr="00887181">
        <w:rPr>
          <w:rFonts w:ascii="Times New Roman" w:eastAsia="Times New Roman" w:hAnsi="Times New Roman" w:cs="Times New Roman"/>
          <w:color w:val="000000"/>
          <w:sz w:val="24"/>
          <w:szCs w:val="24"/>
          <w:lang w:eastAsia="ru-RU"/>
        </w:rPr>
        <w:br/>
      </w:r>
      <w:r w:rsidRPr="00887181">
        <w:rPr>
          <w:rFonts w:ascii="Times New Roman" w:eastAsia="Times New Roman" w:hAnsi="Times New Roman" w:cs="Times New Roman"/>
          <w:color w:val="000000"/>
          <w:sz w:val="24"/>
          <w:szCs w:val="24"/>
          <w:lang w:eastAsia="ru-RU"/>
        </w:rPr>
        <w:br/>
        <w:t>Задача №4. При помоле ржи на каждые две части муки получается одна часть отходов. Сколько смололи ржи, если муки получилось на 35 ц больше, чем отходов.</w:t>
      </w:r>
    </w:p>
    <w:p w:rsidR="00887181" w:rsidRPr="00887181" w:rsidRDefault="00887181" w:rsidP="00887181">
      <w:pPr>
        <w:spacing w:after="60" w:line="270" w:lineRule="atLeast"/>
        <w:ind w:right="795"/>
        <w:rPr>
          <w:rFonts w:ascii="Times New Roman" w:eastAsia="Times New Roman" w:hAnsi="Times New Roman" w:cs="Times New Roman"/>
          <w:color w:val="000000"/>
          <w:sz w:val="24"/>
          <w:szCs w:val="24"/>
          <w:lang w:eastAsia="ru-RU"/>
        </w:rPr>
      </w:pPr>
    </w:p>
    <w:p w:rsidR="00887181" w:rsidRPr="00887181" w:rsidRDefault="00887181" w:rsidP="00887181">
      <w:pPr>
        <w:spacing w:after="0" w:line="360" w:lineRule="auto"/>
        <w:jc w:val="both"/>
        <w:rPr>
          <w:rFonts w:ascii="Times New Roman" w:eastAsia="Calibri" w:hAnsi="Times New Roman" w:cs="Times New Roman"/>
          <w:sz w:val="24"/>
          <w:szCs w:val="24"/>
        </w:rPr>
      </w:pPr>
      <w:r w:rsidRPr="00887181">
        <w:rPr>
          <w:rFonts w:ascii="Times New Roman" w:eastAsia="Times New Roman" w:hAnsi="Times New Roman" w:cs="Times New Roman"/>
          <w:color w:val="000000"/>
          <w:sz w:val="24"/>
          <w:szCs w:val="24"/>
          <w:lang w:eastAsia="ru-RU"/>
        </w:rPr>
        <w:t xml:space="preserve">В результате решения данных задач мы увидели, что детям не очень интересна данная тема. Для того, чтобы решить эту проблему, в рамках основного этапа педагогического эксперимента </w:t>
      </w:r>
      <w:proofErr w:type="gramStart"/>
      <w:r w:rsidRPr="00887181">
        <w:rPr>
          <w:rFonts w:ascii="Times New Roman" w:eastAsia="Calibri" w:hAnsi="Times New Roman" w:cs="Times New Roman"/>
          <w:sz w:val="24"/>
          <w:szCs w:val="24"/>
        </w:rPr>
        <w:t>Чтобы</w:t>
      </w:r>
      <w:proofErr w:type="gramEnd"/>
      <w:r w:rsidRPr="00887181">
        <w:rPr>
          <w:rFonts w:ascii="Times New Roman" w:eastAsia="Calibri" w:hAnsi="Times New Roman" w:cs="Times New Roman"/>
          <w:sz w:val="24"/>
          <w:szCs w:val="24"/>
        </w:rPr>
        <w:t xml:space="preserve"> воспитать детей патриотизму и любви к своей Родине был проведен урок с определенными заданиями. Стоит отметить, что на протяжении данного урока учащиеся проявляли </w:t>
      </w:r>
      <w:proofErr w:type="gramStart"/>
      <w:r w:rsidRPr="00887181">
        <w:rPr>
          <w:rFonts w:ascii="Times New Roman" w:eastAsia="Calibri" w:hAnsi="Times New Roman" w:cs="Times New Roman"/>
          <w:sz w:val="24"/>
          <w:szCs w:val="24"/>
        </w:rPr>
        <w:t>интерес  к</w:t>
      </w:r>
      <w:proofErr w:type="gramEnd"/>
      <w:r w:rsidRPr="00887181">
        <w:rPr>
          <w:rFonts w:ascii="Times New Roman" w:eastAsia="Calibri" w:hAnsi="Times New Roman" w:cs="Times New Roman"/>
          <w:sz w:val="24"/>
          <w:szCs w:val="24"/>
        </w:rPr>
        <w:t xml:space="preserve"> данной теме, они слаженно работали в группе. В конце эксперимента и в процессе можно было заметить, что детям стало интересно. </w:t>
      </w:r>
    </w:p>
    <w:p w:rsidR="00887181" w:rsidRPr="00887181" w:rsidRDefault="00887181" w:rsidP="00887181">
      <w:pPr>
        <w:spacing w:after="0" w:line="360" w:lineRule="auto"/>
        <w:ind w:firstLine="709"/>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 xml:space="preserve">Выявим эффективность методики при помощи </w:t>
      </w:r>
      <w:r w:rsidRPr="00887181">
        <w:rPr>
          <w:rFonts w:ascii="Times New Roman" w:eastAsia="Calibri" w:hAnsi="Times New Roman" w:cs="Times New Roman"/>
          <w:sz w:val="24"/>
          <w:szCs w:val="24"/>
          <w:lang w:val="en-US"/>
        </w:rPr>
        <w:t>t</w:t>
      </w:r>
      <w:r w:rsidRPr="00887181">
        <w:rPr>
          <w:rFonts w:ascii="Times New Roman" w:eastAsia="Calibri" w:hAnsi="Times New Roman" w:cs="Times New Roman"/>
          <w:sz w:val="24"/>
          <w:szCs w:val="24"/>
        </w:rPr>
        <w:t>-критерия Стьюдента.</w:t>
      </w:r>
    </w:p>
    <w:p w:rsidR="00887181" w:rsidRPr="00887181" w:rsidRDefault="00887181" w:rsidP="00887181">
      <w:pPr>
        <w:spacing w:after="0" w:line="360" w:lineRule="auto"/>
        <w:ind w:firstLine="709"/>
        <w:jc w:val="both"/>
        <w:rPr>
          <w:rFonts w:ascii="Times New Roman" w:eastAsia="Calibri" w:hAnsi="Times New Roman" w:cs="Times New Roman"/>
          <w:sz w:val="24"/>
          <w:szCs w:val="24"/>
        </w:rPr>
      </w:pPr>
    </w:p>
    <w:tbl>
      <w:tblPr>
        <w:tblStyle w:val="21"/>
        <w:tblW w:w="0" w:type="auto"/>
        <w:jc w:val="center"/>
        <w:tblLook w:val="04A0" w:firstRow="1" w:lastRow="0" w:firstColumn="1" w:lastColumn="0" w:noHBand="0" w:noVBand="1"/>
      </w:tblPr>
      <w:tblGrid>
        <w:gridCol w:w="934"/>
        <w:gridCol w:w="934"/>
        <w:gridCol w:w="934"/>
        <w:gridCol w:w="934"/>
        <w:gridCol w:w="934"/>
        <w:gridCol w:w="935"/>
        <w:gridCol w:w="935"/>
        <w:gridCol w:w="935"/>
        <w:gridCol w:w="935"/>
        <w:gridCol w:w="935"/>
      </w:tblGrid>
      <w:tr w:rsidR="00887181" w:rsidRPr="00887181" w:rsidTr="009808EB">
        <w:trPr>
          <w:jc w:val="center"/>
        </w:trPr>
        <w:tc>
          <w:tcPr>
            <w:tcW w:w="9345" w:type="dxa"/>
            <w:gridSpan w:val="10"/>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lastRenderedPageBreak/>
              <w:t>Результаты диагностики на подготовительном этапе</w:t>
            </w:r>
          </w:p>
        </w:tc>
      </w:tr>
      <w:tr w:rsidR="00887181" w:rsidRPr="00887181" w:rsidTr="009808EB">
        <w:trPr>
          <w:jc w:val="center"/>
        </w:trPr>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2</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3</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4</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5</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6</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7</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8</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9</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10</w:t>
            </w:r>
          </w:p>
        </w:tc>
      </w:tr>
      <w:tr w:rsidR="00887181" w:rsidRPr="00887181" w:rsidTr="009808EB">
        <w:trPr>
          <w:jc w:val="center"/>
        </w:trPr>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8</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4</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0</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8</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7</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11</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5</w:t>
            </w:r>
          </w:p>
        </w:tc>
      </w:tr>
      <w:tr w:rsidR="00887181" w:rsidRPr="00887181" w:rsidTr="009808EB">
        <w:trPr>
          <w:jc w:val="center"/>
        </w:trPr>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11</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12</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13</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14</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15</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16</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17</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18</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19</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20</w:t>
            </w:r>
          </w:p>
        </w:tc>
      </w:tr>
      <w:tr w:rsidR="00887181" w:rsidRPr="00887181" w:rsidTr="009808EB">
        <w:trPr>
          <w:jc w:val="center"/>
        </w:trPr>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12</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8</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3</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6</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5</w:t>
            </w:r>
          </w:p>
        </w:tc>
      </w:tr>
      <w:tr w:rsidR="00887181" w:rsidRPr="00887181" w:rsidTr="009808EB">
        <w:trPr>
          <w:jc w:val="center"/>
        </w:trPr>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21</w:t>
            </w:r>
          </w:p>
        </w:tc>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22</w:t>
            </w:r>
          </w:p>
        </w:tc>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23</w:t>
            </w:r>
          </w:p>
        </w:tc>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24</w:t>
            </w:r>
          </w:p>
        </w:tc>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25</w:t>
            </w:r>
          </w:p>
        </w:tc>
        <w:tc>
          <w:tcPr>
            <w:tcW w:w="935"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26</w:t>
            </w:r>
          </w:p>
        </w:tc>
        <w:tc>
          <w:tcPr>
            <w:tcW w:w="935"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27</w:t>
            </w:r>
          </w:p>
        </w:tc>
        <w:tc>
          <w:tcPr>
            <w:tcW w:w="935"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28</w:t>
            </w:r>
          </w:p>
        </w:tc>
        <w:tc>
          <w:tcPr>
            <w:tcW w:w="935" w:type="dxa"/>
          </w:tcPr>
          <w:p w:rsidR="00887181" w:rsidRPr="00887181" w:rsidRDefault="00887181" w:rsidP="009808EB">
            <w:pPr>
              <w:jc w:val="center"/>
              <w:rPr>
                <w:rFonts w:eastAsia="Calibri" w:cs="Times New Roman"/>
                <w:b/>
                <w:sz w:val="24"/>
                <w:szCs w:val="24"/>
              </w:rPr>
            </w:pPr>
          </w:p>
        </w:tc>
        <w:tc>
          <w:tcPr>
            <w:tcW w:w="935" w:type="dxa"/>
          </w:tcPr>
          <w:p w:rsidR="00887181" w:rsidRPr="00887181" w:rsidRDefault="00887181" w:rsidP="009808EB">
            <w:pPr>
              <w:jc w:val="center"/>
              <w:rPr>
                <w:rFonts w:eastAsia="Calibri" w:cs="Times New Roman"/>
                <w:b/>
                <w:sz w:val="24"/>
                <w:szCs w:val="24"/>
              </w:rPr>
            </w:pPr>
          </w:p>
        </w:tc>
      </w:tr>
      <w:tr w:rsidR="00887181" w:rsidRPr="00887181" w:rsidTr="009808EB">
        <w:trPr>
          <w:jc w:val="center"/>
        </w:trPr>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4</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6</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4</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7</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8</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2</w:t>
            </w:r>
          </w:p>
        </w:tc>
        <w:tc>
          <w:tcPr>
            <w:tcW w:w="935" w:type="dxa"/>
          </w:tcPr>
          <w:p w:rsidR="00887181" w:rsidRPr="00887181" w:rsidRDefault="00887181" w:rsidP="009808EB">
            <w:pPr>
              <w:jc w:val="center"/>
              <w:rPr>
                <w:rFonts w:eastAsia="Calibri" w:cs="Times New Roman"/>
                <w:sz w:val="24"/>
                <w:szCs w:val="24"/>
              </w:rPr>
            </w:pPr>
          </w:p>
        </w:tc>
        <w:tc>
          <w:tcPr>
            <w:tcW w:w="935" w:type="dxa"/>
          </w:tcPr>
          <w:p w:rsidR="00887181" w:rsidRPr="00887181" w:rsidRDefault="00887181" w:rsidP="009808EB">
            <w:pPr>
              <w:jc w:val="center"/>
              <w:rPr>
                <w:rFonts w:eastAsia="Calibri" w:cs="Times New Roman"/>
                <w:sz w:val="24"/>
                <w:szCs w:val="24"/>
              </w:rPr>
            </w:pPr>
          </w:p>
        </w:tc>
      </w:tr>
    </w:tbl>
    <w:p w:rsidR="00887181" w:rsidRPr="00887181" w:rsidRDefault="00887181" w:rsidP="00887181">
      <w:pPr>
        <w:spacing w:after="0" w:line="360" w:lineRule="auto"/>
        <w:ind w:firstLine="709"/>
        <w:jc w:val="both"/>
        <w:rPr>
          <w:rFonts w:ascii="Times New Roman" w:eastAsia="Calibri" w:hAnsi="Times New Roman" w:cs="Times New Roman"/>
          <w:sz w:val="24"/>
          <w:szCs w:val="24"/>
        </w:rPr>
      </w:pPr>
    </w:p>
    <w:p w:rsidR="00887181" w:rsidRPr="00887181" w:rsidRDefault="00887181" w:rsidP="00887181">
      <w:pPr>
        <w:spacing w:after="0" w:line="360" w:lineRule="auto"/>
        <w:ind w:firstLine="709"/>
        <w:jc w:val="right"/>
        <w:rPr>
          <w:rFonts w:ascii="Times New Roman" w:eastAsia="Calibri" w:hAnsi="Times New Roman" w:cs="Times New Roman"/>
          <w:sz w:val="24"/>
          <w:szCs w:val="24"/>
        </w:rPr>
      </w:pPr>
      <w:r w:rsidRPr="00887181">
        <w:rPr>
          <w:rFonts w:ascii="Times New Roman" w:eastAsia="Calibri" w:hAnsi="Times New Roman" w:cs="Times New Roman"/>
          <w:sz w:val="24"/>
          <w:szCs w:val="24"/>
        </w:rPr>
        <w:t>Таблица 4</w:t>
      </w:r>
    </w:p>
    <w:tbl>
      <w:tblPr>
        <w:tblStyle w:val="21"/>
        <w:tblW w:w="0" w:type="auto"/>
        <w:jc w:val="center"/>
        <w:tblLook w:val="04A0" w:firstRow="1" w:lastRow="0" w:firstColumn="1" w:lastColumn="0" w:noHBand="0" w:noVBand="1"/>
      </w:tblPr>
      <w:tblGrid>
        <w:gridCol w:w="934"/>
        <w:gridCol w:w="934"/>
        <w:gridCol w:w="934"/>
        <w:gridCol w:w="934"/>
        <w:gridCol w:w="934"/>
        <w:gridCol w:w="935"/>
        <w:gridCol w:w="935"/>
        <w:gridCol w:w="935"/>
        <w:gridCol w:w="935"/>
        <w:gridCol w:w="935"/>
      </w:tblGrid>
      <w:tr w:rsidR="00887181" w:rsidRPr="00887181" w:rsidTr="009808EB">
        <w:trPr>
          <w:jc w:val="center"/>
        </w:trPr>
        <w:tc>
          <w:tcPr>
            <w:tcW w:w="9345" w:type="dxa"/>
            <w:gridSpan w:val="10"/>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Результаты диагностики на заключительном этапе</w:t>
            </w:r>
          </w:p>
        </w:tc>
      </w:tr>
      <w:tr w:rsidR="00887181" w:rsidRPr="00887181" w:rsidTr="009808EB">
        <w:trPr>
          <w:jc w:val="center"/>
        </w:trPr>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2</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3</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4</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5</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6</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7</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8</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9</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10</w:t>
            </w:r>
          </w:p>
        </w:tc>
      </w:tr>
      <w:tr w:rsidR="00887181" w:rsidRPr="00887181" w:rsidTr="009808EB">
        <w:trPr>
          <w:jc w:val="center"/>
        </w:trPr>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11</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12</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5</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12</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11</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13</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r>
      <w:tr w:rsidR="00887181" w:rsidRPr="00887181" w:rsidTr="009808EB">
        <w:trPr>
          <w:jc w:val="center"/>
        </w:trPr>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11</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12</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13</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14</w:t>
            </w:r>
          </w:p>
        </w:tc>
        <w:tc>
          <w:tcPr>
            <w:tcW w:w="934"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15</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16</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17</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18</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19</w:t>
            </w:r>
          </w:p>
        </w:tc>
        <w:tc>
          <w:tcPr>
            <w:tcW w:w="935" w:type="dxa"/>
          </w:tcPr>
          <w:p w:rsidR="00887181" w:rsidRPr="00887181" w:rsidRDefault="00887181" w:rsidP="009808EB">
            <w:pPr>
              <w:jc w:val="center"/>
              <w:rPr>
                <w:rFonts w:eastAsia="Calibri" w:cs="Times New Roman"/>
                <w:b/>
                <w:bCs/>
                <w:sz w:val="24"/>
                <w:szCs w:val="24"/>
              </w:rPr>
            </w:pPr>
            <w:r w:rsidRPr="00887181">
              <w:rPr>
                <w:rFonts w:eastAsia="Calibri" w:cs="Times New Roman"/>
                <w:b/>
                <w:bCs/>
                <w:sz w:val="24"/>
                <w:szCs w:val="24"/>
              </w:rPr>
              <w:t>20</w:t>
            </w:r>
          </w:p>
        </w:tc>
      </w:tr>
      <w:tr w:rsidR="00887181" w:rsidRPr="00887181" w:rsidTr="009808EB">
        <w:trPr>
          <w:jc w:val="center"/>
        </w:trPr>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13</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8</w:t>
            </w:r>
          </w:p>
        </w:tc>
      </w:tr>
      <w:tr w:rsidR="00887181" w:rsidRPr="00887181" w:rsidTr="009808EB">
        <w:trPr>
          <w:jc w:val="center"/>
        </w:trPr>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21</w:t>
            </w:r>
          </w:p>
        </w:tc>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22</w:t>
            </w:r>
          </w:p>
        </w:tc>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23</w:t>
            </w:r>
          </w:p>
        </w:tc>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24</w:t>
            </w:r>
          </w:p>
        </w:tc>
        <w:tc>
          <w:tcPr>
            <w:tcW w:w="934"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25</w:t>
            </w:r>
          </w:p>
        </w:tc>
        <w:tc>
          <w:tcPr>
            <w:tcW w:w="935"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26</w:t>
            </w:r>
          </w:p>
        </w:tc>
        <w:tc>
          <w:tcPr>
            <w:tcW w:w="935"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27</w:t>
            </w:r>
          </w:p>
        </w:tc>
        <w:tc>
          <w:tcPr>
            <w:tcW w:w="935" w:type="dxa"/>
          </w:tcPr>
          <w:p w:rsidR="00887181" w:rsidRPr="00887181" w:rsidRDefault="00887181" w:rsidP="009808EB">
            <w:pPr>
              <w:jc w:val="center"/>
              <w:rPr>
                <w:rFonts w:eastAsia="Calibri" w:cs="Times New Roman"/>
                <w:b/>
                <w:sz w:val="24"/>
                <w:szCs w:val="24"/>
              </w:rPr>
            </w:pPr>
            <w:r w:rsidRPr="00887181">
              <w:rPr>
                <w:rFonts w:eastAsia="Calibri" w:cs="Times New Roman"/>
                <w:b/>
                <w:sz w:val="24"/>
                <w:szCs w:val="24"/>
              </w:rPr>
              <w:t>28</w:t>
            </w:r>
          </w:p>
        </w:tc>
        <w:tc>
          <w:tcPr>
            <w:tcW w:w="935" w:type="dxa"/>
          </w:tcPr>
          <w:p w:rsidR="00887181" w:rsidRPr="00887181" w:rsidRDefault="00887181" w:rsidP="009808EB">
            <w:pPr>
              <w:jc w:val="center"/>
              <w:rPr>
                <w:rFonts w:eastAsia="Calibri" w:cs="Times New Roman"/>
                <w:b/>
                <w:sz w:val="24"/>
                <w:szCs w:val="24"/>
              </w:rPr>
            </w:pPr>
          </w:p>
        </w:tc>
        <w:tc>
          <w:tcPr>
            <w:tcW w:w="935" w:type="dxa"/>
          </w:tcPr>
          <w:p w:rsidR="00887181" w:rsidRPr="00887181" w:rsidRDefault="00887181" w:rsidP="009808EB">
            <w:pPr>
              <w:jc w:val="center"/>
              <w:rPr>
                <w:rFonts w:eastAsia="Calibri" w:cs="Times New Roman"/>
                <w:b/>
                <w:sz w:val="24"/>
                <w:szCs w:val="24"/>
              </w:rPr>
            </w:pPr>
          </w:p>
        </w:tc>
      </w:tr>
      <w:tr w:rsidR="00887181" w:rsidRPr="00887181" w:rsidTr="009808EB">
        <w:trPr>
          <w:jc w:val="center"/>
        </w:trPr>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7</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11</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13</w:t>
            </w:r>
          </w:p>
        </w:tc>
        <w:tc>
          <w:tcPr>
            <w:tcW w:w="934"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6</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9</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10</w:t>
            </w:r>
          </w:p>
        </w:tc>
        <w:tc>
          <w:tcPr>
            <w:tcW w:w="935" w:type="dxa"/>
          </w:tcPr>
          <w:p w:rsidR="00887181" w:rsidRPr="00887181" w:rsidRDefault="00887181" w:rsidP="009808EB">
            <w:pPr>
              <w:jc w:val="center"/>
              <w:rPr>
                <w:rFonts w:eastAsia="Calibri" w:cs="Times New Roman"/>
                <w:sz w:val="24"/>
                <w:szCs w:val="24"/>
              </w:rPr>
            </w:pPr>
            <w:r w:rsidRPr="00887181">
              <w:rPr>
                <w:rFonts w:eastAsia="Calibri" w:cs="Times New Roman"/>
                <w:sz w:val="24"/>
                <w:szCs w:val="24"/>
              </w:rPr>
              <w:t>5</w:t>
            </w:r>
          </w:p>
        </w:tc>
        <w:tc>
          <w:tcPr>
            <w:tcW w:w="935" w:type="dxa"/>
          </w:tcPr>
          <w:p w:rsidR="00887181" w:rsidRPr="00887181" w:rsidRDefault="00887181" w:rsidP="009808EB">
            <w:pPr>
              <w:jc w:val="center"/>
              <w:rPr>
                <w:rFonts w:eastAsia="Calibri" w:cs="Times New Roman"/>
                <w:sz w:val="24"/>
                <w:szCs w:val="24"/>
              </w:rPr>
            </w:pPr>
          </w:p>
        </w:tc>
        <w:tc>
          <w:tcPr>
            <w:tcW w:w="935" w:type="dxa"/>
          </w:tcPr>
          <w:p w:rsidR="00887181" w:rsidRPr="00887181" w:rsidRDefault="00887181" w:rsidP="009808EB">
            <w:pPr>
              <w:jc w:val="center"/>
              <w:rPr>
                <w:rFonts w:eastAsia="Calibri" w:cs="Times New Roman"/>
                <w:sz w:val="24"/>
                <w:szCs w:val="24"/>
              </w:rPr>
            </w:pPr>
          </w:p>
        </w:tc>
      </w:tr>
    </w:tbl>
    <w:p w:rsidR="00887181" w:rsidRPr="00887181" w:rsidRDefault="00887181" w:rsidP="00887181">
      <w:pPr>
        <w:spacing w:after="0" w:line="360" w:lineRule="auto"/>
        <w:ind w:firstLine="709"/>
        <w:jc w:val="both"/>
        <w:rPr>
          <w:rFonts w:ascii="Times New Roman" w:eastAsia="Calibri" w:hAnsi="Times New Roman" w:cs="Times New Roman"/>
          <w:sz w:val="24"/>
          <w:szCs w:val="24"/>
        </w:rPr>
      </w:pPr>
    </w:p>
    <w:p w:rsidR="00887181" w:rsidRPr="00887181" w:rsidRDefault="00887181" w:rsidP="00887181">
      <w:pPr>
        <w:spacing w:after="0" w:line="360" w:lineRule="auto"/>
        <w:jc w:val="both"/>
        <w:rPr>
          <w:rFonts w:ascii="Times New Roman" w:eastAsia="Calibri" w:hAnsi="Times New Roman" w:cs="Times New Roman"/>
          <w:sz w:val="24"/>
          <w:szCs w:val="24"/>
        </w:rPr>
      </w:pPr>
    </w:p>
    <w:p w:rsidR="00887181" w:rsidRPr="00887181" w:rsidRDefault="00887181" w:rsidP="00887181">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 xml:space="preserve">Гипотеза: предполагается, что при изучении отдельных тем математики можно воспитать у учащихся чувство патриотизма с помощью специальных сюжетных задач. Решение сюжетных задач, включающих исторические сведения и разработанных с учетом дифференцированного подхода к обучению, способствует развитию кругозора учащихся и познавательного интереса к предмету. </w:t>
      </w:r>
    </w:p>
    <w:p w:rsidR="00887181" w:rsidRPr="00887181" w:rsidRDefault="00887181" w:rsidP="00887181">
      <w:pPr>
        <w:spacing w:after="0" w:line="360" w:lineRule="auto"/>
        <w:jc w:val="both"/>
        <w:rPr>
          <w:rFonts w:ascii="Times New Roman" w:eastAsia="Calibri" w:hAnsi="Times New Roman" w:cs="Times New Roman"/>
          <w:sz w:val="24"/>
          <w:szCs w:val="24"/>
        </w:rPr>
      </w:pPr>
      <w:r w:rsidRPr="00887181">
        <w:rPr>
          <w:rFonts w:ascii="Times New Roman" w:eastAsia="Calibri" w:hAnsi="Times New Roman" w:cs="Times New Roman"/>
          <w:sz w:val="24"/>
          <w:szCs w:val="24"/>
        </w:rPr>
        <w:t>Таким образом можно утверждать о том, что развитие патриотизма на уроках математики не только полезно, но и необходимо.</w:t>
      </w:r>
    </w:p>
    <w:p w:rsidR="00887181" w:rsidRPr="00887181" w:rsidRDefault="00887181" w:rsidP="00887181">
      <w:pPr>
        <w:jc w:val="center"/>
        <w:rPr>
          <w:rFonts w:ascii="Times New Roman" w:hAnsi="Times New Roman" w:cs="Times New Roman"/>
          <w:b/>
          <w:sz w:val="24"/>
          <w:szCs w:val="24"/>
        </w:rPr>
      </w:pPr>
      <w:r w:rsidRPr="00887181">
        <w:rPr>
          <w:rFonts w:ascii="Times New Roman" w:hAnsi="Times New Roman" w:cs="Times New Roman"/>
          <w:b/>
          <w:sz w:val="24"/>
          <w:szCs w:val="24"/>
        </w:rPr>
        <w:t>Литература</w:t>
      </w:r>
    </w:p>
    <w:p w:rsidR="00887181" w:rsidRPr="00887181" w:rsidRDefault="00887181" w:rsidP="00887181">
      <w:pPr>
        <w:spacing w:line="360" w:lineRule="auto"/>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            </w:t>
      </w:r>
      <w:r w:rsidRPr="00887181">
        <w:rPr>
          <w:rFonts w:ascii="Times New Roman" w:hAnsi="Times New Roman" w:cs="Times New Roman"/>
          <w:sz w:val="24"/>
          <w:szCs w:val="24"/>
        </w:rPr>
        <w:t>1. Абрамов М.А. Дисциплинарный аспект исследования патриотизма // Гуманитарные, социально-экономические и общественные науки. 2017. №3. URL: https://cyberleninka.ru/article/n/distsiplinarnyy-aspekt-issledovaniya-patriotizma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2. </w:t>
      </w:r>
      <w:proofErr w:type="spellStart"/>
      <w:r w:rsidRPr="00887181">
        <w:rPr>
          <w:rFonts w:ascii="Times New Roman" w:hAnsi="Times New Roman" w:cs="Times New Roman"/>
          <w:sz w:val="24"/>
          <w:szCs w:val="24"/>
        </w:rPr>
        <w:t>Аджиева</w:t>
      </w:r>
      <w:proofErr w:type="spellEnd"/>
      <w:r w:rsidRPr="00887181">
        <w:rPr>
          <w:rFonts w:ascii="Times New Roman" w:hAnsi="Times New Roman" w:cs="Times New Roman"/>
          <w:sz w:val="24"/>
          <w:szCs w:val="24"/>
        </w:rPr>
        <w:t xml:space="preserve"> М.А. Повышение мотивации у пятиклассников на уроках математики // Проблемы Науки. 2022. №6 (175). URL: https://cyberleninka.ru/article/n/povyshenie-motivatsii-u-pyatiklassnikov-na-urokah-matematiki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3. Астахова М.В. Патриотическое воспитание обучающихся средней школы // Образование. Карьера. Общество. 2019. №2 (61). URL: https://cyberleninka.ru/article/n/patrioticheskoe-vospitanie-obuchayuschihsya-sredney-shkoly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lastRenderedPageBreak/>
        <w:t xml:space="preserve">4. </w:t>
      </w:r>
      <w:proofErr w:type="spellStart"/>
      <w:r w:rsidRPr="00887181">
        <w:rPr>
          <w:rFonts w:ascii="Times New Roman" w:hAnsi="Times New Roman" w:cs="Times New Roman"/>
          <w:sz w:val="24"/>
          <w:szCs w:val="24"/>
        </w:rPr>
        <w:t>Виленкин</w:t>
      </w:r>
      <w:proofErr w:type="spellEnd"/>
      <w:r w:rsidRPr="00887181">
        <w:rPr>
          <w:rFonts w:ascii="Times New Roman" w:hAnsi="Times New Roman" w:cs="Times New Roman"/>
          <w:sz w:val="24"/>
          <w:szCs w:val="24"/>
        </w:rPr>
        <w:t xml:space="preserve"> Н.Я. Математика. 5 класс: учеб. для учащихся </w:t>
      </w:r>
      <w:proofErr w:type="spellStart"/>
      <w:r w:rsidRPr="00887181">
        <w:rPr>
          <w:rFonts w:ascii="Times New Roman" w:hAnsi="Times New Roman" w:cs="Times New Roman"/>
          <w:sz w:val="24"/>
          <w:szCs w:val="24"/>
        </w:rPr>
        <w:t>общесобразоват</w:t>
      </w:r>
      <w:proofErr w:type="spellEnd"/>
      <w:r w:rsidRPr="00887181">
        <w:rPr>
          <w:rFonts w:ascii="Times New Roman" w:hAnsi="Times New Roman" w:cs="Times New Roman"/>
          <w:sz w:val="24"/>
          <w:szCs w:val="24"/>
        </w:rPr>
        <w:t xml:space="preserve">. Учреждений / Н.Я. </w:t>
      </w:r>
      <w:proofErr w:type="spellStart"/>
      <w:r w:rsidRPr="00887181">
        <w:rPr>
          <w:rFonts w:ascii="Times New Roman" w:hAnsi="Times New Roman" w:cs="Times New Roman"/>
          <w:sz w:val="24"/>
          <w:szCs w:val="24"/>
        </w:rPr>
        <w:t>Виленкин</w:t>
      </w:r>
      <w:proofErr w:type="spellEnd"/>
      <w:r w:rsidRPr="00887181">
        <w:rPr>
          <w:rFonts w:ascii="Times New Roman" w:hAnsi="Times New Roman" w:cs="Times New Roman"/>
          <w:sz w:val="24"/>
          <w:szCs w:val="24"/>
        </w:rPr>
        <w:t xml:space="preserve">, В.И. Жохов, А.С. Чесноков, С.И. </w:t>
      </w:r>
      <w:proofErr w:type="spellStart"/>
      <w:r w:rsidRPr="00887181">
        <w:rPr>
          <w:rFonts w:ascii="Times New Roman" w:hAnsi="Times New Roman" w:cs="Times New Roman"/>
          <w:sz w:val="24"/>
          <w:szCs w:val="24"/>
        </w:rPr>
        <w:t>Шварцбурд</w:t>
      </w:r>
      <w:proofErr w:type="spellEnd"/>
      <w:r w:rsidRPr="00887181">
        <w:rPr>
          <w:rFonts w:ascii="Times New Roman" w:hAnsi="Times New Roman" w:cs="Times New Roman"/>
          <w:sz w:val="24"/>
          <w:szCs w:val="24"/>
        </w:rPr>
        <w:t>. Москва: Мнемозина, 2022. 280 с.</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5. </w:t>
      </w:r>
      <w:proofErr w:type="spellStart"/>
      <w:r w:rsidRPr="00887181">
        <w:rPr>
          <w:rFonts w:ascii="Times New Roman" w:hAnsi="Times New Roman" w:cs="Times New Roman"/>
          <w:sz w:val="24"/>
          <w:szCs w:val="24"/>
        </w:rPr>
        <w:t>Воистинова</w:t>
      </w:r>
      <w:proofErr w:type="spellEnd"/>
      <w:r w:rsidRPr="00887181">
        <w:rPr>
          <w:rFonts w:ascii="Times New Roman" w:hAnsi="Times New Roman" w:cs="Times New Roman"/>
          <w:sz w:val="24"/>
          <w:szCs w:val="24"/>
        </w:rPr>
        <w:t xml:space="preserve"> Г.Х., Байназарова М.Р.  Патриотическое воспитание на уроках математики // E-</w:t>
      </w:r>
      <w:proofErr w:type="spellStart"/>
      <w:r w:rsidRPr="00887181">
        <w:rPr>
          <w:rFonts w:ascii="Times New Roman" w:hAnsi="Times New Roman" w:cs="Times New Roman"/>
          <w:sz w:val="24"/>
          <w:szCs w:val="24"/>
        </w:rPr>
        <w:t>Scio</w:t>
      </w:r>
      <w:proofErr w:type="spellEnd"/>
      <w:r w:rsidRPr="00887181">
        <w:rPr>
          <w:rFonts w:ascii="Times New Roman" w:hAnsi="Times New Roman" w:cs="Times New Roman"/>
          <w:sz w:val="24"/>
          <w:szCs w:val="24"/>
        </w:rPr>
        <w:t>. 2021. №4 (55). URL: https://cyberleninka.ru/article/n/patrioticheskoe-vospitanie-na-urokah-matematiki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6. </w:t>
      </w:r>
      <w:proofErr w:type="spellStart"/>
      <w:r w:rsidRPr="00887181">
        <w:rPr>
          <w:rFonts w:ascii="Times New Roman" w:hAnsi="Times New Roman" w:cs="Times New Roman"/>
          <w:sz w:val="24"/>
          <w:szCs w:val="24"/>
        </w:rPr>
        <w:t>Головешкина</w:t>
      </w:r>
      <w:proofErr w:type="spellEnd"/>
      <w:r w:rsidRPr="00887181">
        <w:rPr>
          <w:rFonts w:ascii="Times New Roman" w:hAnsi="Times New Roman" w:cs="Times New Roman"/>
          <w:sz w:val="24"/>
          <w:szCs w:val="24"/>
        </w:rPr>
        <w:t xml:space="preserve"> Н.В. Индивидуально-психологические и личностные характеристики обучающихся среднего звена общеобразовательной школы // Вестник ЛГУ им. А.С. Пушкина. 2015. №3. URL: https://cyberleninka.ru/article/n/individualno-psihologicheskie-i-lichnostnye-harakteristiki-obuchayuschihsya-srednego-zvena-obscheobrazovatelnoy-shkoly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7. Долгина Е.С. Патриотизм: функционал, уровни // Молодой ученый. 2015.  № 22 (102). URL: https://moluch.ru/archive/102/23016/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8. </w:t>
      </w:r>
      <w:proofErr w:type="spellStart"/>
      <w:r w:rsidRPr="00887181">
        <w:rPr>
          <w:rFonts w:ascii="Times New Roman" w:hAnsi="Times New Roman" w:cs="Times New Roman"/>
          <w:sz w:val="24"/>
          <w:szCs w:val="24"/>
        </w:rPr>
        <w:t>Жалалова</w:t>
      </w:r>
      <w:proofErr w:type="spellEnd"/>
      <w:r w:rsidRPr="00887181">
        <w:rPr>
          <w:rFonts w:ascii="Times New Roman" w:hAnsi="Times New Roman" w:cs="Times New Roman"/>
          <w:sz w:val="24"/>
          <w:szCs w:val="24"/>
        </w:rPr>
        <w:t xml:space="preserve"> Н.А., </w:t>
      </w:r>
      <w:proofErr w:type="spellStart"/>
      <w:r w:rsidRPr="00887181">
        <w:rPr>
          <w:rFonts w:ascii="Times New Roman" w:hAnsi="Times New Roman" w:cs="Times New Roman"/>
          <w:sz w:val="24"/>
          <w:szCs w:val="24"/>
        </w:rPr>
        <w:t>Азатова</w:t>
      </w:r>
      <w:proofErr w:type="spellEnd"/>
      <w:r w:rsidRPr="00887181">
        <w:rPr>
          <w:rFonts w:ascii="Times New Roman" w:hAnsi="Times New Roman" w:cs="Times New Roman"/>
          <w:sz w:val="24"/>
          <w:szCs w:val="24"/>
        </w:rPr>
        <w:t xml:space="preserve"> С.Н. Эффективные методики преподавания математики в средней школе // Вестник науки и образования. 2020. №6-2 (84). URL: https://cyberleninka.ru/article/n/effektivnye-metodiki-prepodavaniya-matematiki-v-sredney-shkole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9. </w:t>
      </w:r>
      <w:proofErr w:type="spellStart"/>
      <w:r w:rsidRPr="00887181">
        <w:rPr>
          <w:rFonts w:ascii="Times New Roman" w:hAnsi="Times New Roman" w:cs="Times New Roman"/>
          <w:sz w:val="24"/>
          <w:szCs w:val="24"/>
        </w:rPr>
        <w:t>Зелетдинова</w:t>
      </w:r>
      <w:proofErr w:type="spellEnd"/>
      <w:r w:rsidRPr="00887181">
        <w:rPr>
          <w:rFonts w:ascii="Times New Roman" w:hAnsi="Times New Roman" w:cs="Times New Roman"/>
          <w:sz w:val="24"/>
          <w:szCs w:val="24"/>
        </w:rPr>
        <w:t xml:space="preserve"> Э.А., Дьякова В.В. Патриотизм в структуре гражданской идентичности современных российских поколений // Общество: социология, психология, педагогика. 2018. №12. URL: https://cyberleninka.ru/article/n/patriotizm-v-strukture-grazhdanskoy-identichnosti-sovremennyh-rossiyskih-pokoleniy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10. Ибрагимова М.С. Применение компьютера в математики средней школы // Мировая наука. 2020. №3 (36). URL: https://cyberleninka.ru/article/n/primenenie-kompyutera-v-matematiki-sredney-shkoly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11. </w:t>
      </w:r>
      <w:proofErr w:type="spellStart"/>
      <w:r w:rsidRPr="00887181">
        <w:rPr>
          <w:rFonts w:ascii="Times New Roman" w:hAnsi="Times New Roman" w:cs="Times New Roman"/>
          <w:sz w:val="24"/>
          <w:szCs w:val="24"/>
        </w:rPr>
        <w:t>Кадирбаева</w:t>
      </w:r>
      <w:proofErr w:type="spellEnd"/>
      <w:r w:rsidRPr="00887181">
        <w:rPr>
          <w:rFonts w:ascii="Times New Roman" w:hAnsi="Times New Roman" w:cs="Times New Roman"/>
          <w:sz w:val="24"/>
          <w:szCs w:val="24"/>
        </w:rPr>
        <w:t xml:space="preserve"> Н.Р., </w:t>
      </w:r>
      <w:proofErr w:type="spellStart"/>
      <w:r w:rsidRPr="00887181">
        <w:rPr>
          <w:rFonts w:ascii="Times New Roman" w:hAnsi="Times New Roman" w:cs="Times New Roman"/>
          <w:sz w:val="24"/>
          <w:szCs w:val="24"/>
        </w:rPr>
        <w:t>Кувватова</w:t>
      </w:r>
      <w:proofErr w:type="spellEnd"/>
      <w:r w:rsidRPr="00887181">
        <w:rPr>
          <w:rFonts w:ascii="Times New Roman" w:hAnsi="Times New Roman" w:cs="Times New Roman"/>
          <w:sz w:val="24"/>
          <w:szCs w:val="24"/>
        </w:rPr>
        <w:t xml:space="preserve"> Д.Т., </w:t>
      </w:r>
      <w:proofErr w:type="spellStart"/>
      <w:r w:rsidRPr="00887181">
        <w:rPr>
          <w:rFonts w:ascii="Times New Roman" w:hAnsi="Times New Roman" w:cs="Times New Roman"/>
          <w:sz w:val="24"/>
          <w:szCs w:val="24"/>
        </w:rPr>
        <w:t>Неъматова</w:t>
      </w:r>
      <w:proofErr w:type="spellEnd"/>
      <w:r w:rsidRPr="00887181">
        <w:rPr>
          <w:rFonts w:ascii="Times New Roman" w:hAnsi="Times New Roman" w:cs="Times New Roman"/>
          <w:sz w:val="24"/>
          <w:szCs w:val="24"/>
        </w:rPr>
        <w:t xml:space="preserve"> Е.Х. Единая математика и единая методика преподавания математики // Вестник науки и образования. 2020. №20-2 (98). URL: https://cyberleninka.ru/article/n/edinaya-matematika-i-edinaya-metodika-prepodavaniya-matematiki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12. Кирсанова И.П. Патриотическое воспитание в школе и в социуме // Эксперимент и инновации в школе. 2015. №6. URL: https://cyberleninka.ru/article/n/patrioticheskoe-vospitanie-v-shkole-i-v-sotsiume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13. Кузьмин А.В., Трифонов Ю.Н. О структуре патриотизма // Ученые записки Тамбовского отделения </w:t>
      </w:r>
      <w:proofErr w:type="spellStart"/>
      <w:r w:rsidRPr="00887181">
        <w:rPr>
          <w:rFonts w:ascii="Times New Roman" w:hAnsi="Times New Roman" w:cs="Times New Roman"/>
          <w:sz w:val="24"/>
          <w:szCs w:val="24"/>
        </w:rPr>
        <w:t>РоСМУ</w:t>
      </w:r>
      <w:proofErr w:type="spellEnd"/>
      <w:r w:rsidRPr="00887181">
        <w:rPr>
          <w:rFonts w:ascii="Times New Roman" w:hAnsi="Times New Roman" w:cs="Times New Roman"/>
          <w:sz w:val="24"/>
          <w:szCs w:val="24"/>
        </w:rPr>
        <w:t>. 2016. №6. URL: https://cyberleninka.ru/article/n/o-strukture-patriotizma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lastRenderedPageBreak/>
        <w:t xml:space="preserve">14. Куц В.В. Патриотизм на уроках математики, или </w:t>
      </w:r>
      <w:proofErr w:type="gramStart"/>
      <w:r w:rsidRPr="00887181">
        <w:rPr>
          <w:rFonts w:ascii="Times New Roman" w:hAnsi="Times New Roman" w:cs="Times New Roman"/>
          <w:sz w:val="24"/>
          <w:szCs w:val="24"/>
        </w:rPr>
        <w:t>Как</w:t>
      </w:r>
      <w:proofErr w:type="gramEnd"/>
      <w:r w:rsidRPr="00887181">
        <w:rPr>
          <w:rFonts w:ascii="Times New Roman" w:hAnsi="Times New Roman" w:cs="Times New Roman"/>
          <w:sz w:val="24"/>
          <w:szCs w:val="24"/>
        </w:rPr>
        <w:t xml:space="preserve"> прививать любовь к Родине // Образовательный альманах. 2023. № 5 (67). Ч. 1. URL: https://f.almanah.su/2023/67-1.pdf.</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15. </w:t>
      </w:r>
      <w:proofErr w:type="spellStart"/>
      <w:r w:rsidRPr="00887181">
        <w:rPr>
          <w:rFonts w:ascii="Times New Roman" w:hAnsi="Times New Roman" w:cs="Times New Roman"/>
          <w:sz w:val="24"/>
          <w:szCs w:val="24"/>
        </w:rPr>
        <w:t>Матина</w:t>
      </w:r>
      <w:proofErr w:type="spellEnd"/>
      <w:r w:rsidRPr="00887181">
        <w:rPr>
          <w:rFonts w:ascii="Times New Roman" w:hAnsi="Times New Roman" w:cs="Times New Roman"/>
          <w:sz w:val="24"/>
          <w:szCs w:val="24"/>
        </w:rPr>
        <w:t xml:space="preserve"> О.Ю. Обучение реальной математике в 5-6 классах // Проблемы педагогики. 2021. №1 (52). URL: https://cyberleninka.ru/article/n/obuchenie-realnoy-matematike-v-5-6-klassah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16. Мокроусова Т.А. Проблема мотивации в процессе преподавания математики // Символ науки. 2016. №7-1. URL: https://cyberleninka.ru/article/n/problema-motivatsii-v-protsesse-prepodavaniya-matematiki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17. </w:t>
      </w:r>
      <w:proofErr w:type="spellStart"/>
      <w:r w:rsidRPr="00887181">
        <w:rPr>
          <w:rFonts w:ascii="Times New Roman" w:hAnsi="Times New Roman" w:cs="Times New Roman"/>
          <w:sz w:val="24"/>
          <w:szCs w:val="24"/>
        </w:rPr>
        <w:t>Мусифуллин</w:t>
      </w:r>
      <w:proofErr w:type="spellEnd"/>
      <w:r w:rsidRPr="00887181">
        <w:rPr>
          <w:rFonts w:ascii="Times New Roman" w:hAnsi="Times New Roman" w:cs="Times New Roman"/>
          <w:sz w:val="24"/>
          <w:szCs w:val="24"/>
        </w:rPr>
        <w:t xml:space="preserve"> С.Р., </w:t>
      </w:r>
      <w:proofErr w:type="spellStart"/>
      <w:r w:rsidRPr="00887181">
        <w:rPr>
          <w:rFonts w:ascii="Times New Roman" w:hAnsi="Times New Roman" w:cs="Times New Roman"/>
          <w:sz w:val="24"/>
          <w:szCs w:val="24"/>
        </w:rPr>
        <w:t>Литвинович</w:t>
      </w:r>
      <w:proofErr w:type="spellEnd"/>
      <w:r w:rsidRPr="00887181">
        <w:rPr>
          <w:rFonts w:ascii="Times New Roman" w:hAnsi="Times New Roman" w:cs="Times New Roman"/>
          <w:sz w:val="24"/>
          <w:szCs w:val="24"/>
        </w:rPr>
        <w:t xml:space="preserve"> А.Ф. Проблемы патриотического воспитания в школах // Вестник Башкирского государственного педагогического университета им. М. </w:t>
      </w:r>
      <w:proofErr w:type="spellStart"/>
      <w:r w:rsidRPr="00887181">
        <w:rPr>
          <w:rFonts w:ascii="Times New Roman" w:hAnsi="Times New Roman" w:cs="Times New Roman"/>
          <w:sz w:val="24"/>
          <w:szCs w:val="24"/>
        </w:rPr>
        <w:t>Акмуллы</w:t>
      </w:r>
      <w:proofErr w:type="spellEnd"/>
      <w:r w:rsidRPr="00887181">
        <w:rPr>
          <w:rFonts w:ascii="Times New Roman" w:hAnsi="Times New Roman" w:cs="Times New Roman"/>
          <w:sz w:val="24"/>
          <w:szCs w:val="24"/>
        </w:rPr>
        <w:t>. 2022. №1-3 (62). URL: https://cyberleninka.ru/article/n/problemy-patrioticheskogo-vospitaniya-v-shkolah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18. Орлова А.В., </w:t>
      </w:r>
      <w:proofErr w:type="spellStart"/>
      <w:r w:rsidRPr="00887181">
        <w:rPr>
          <w:rFonts w:ascii="Times New Roman" w:hAnsi="Times New Roman" w:cs="Times New Roman"/>
          <w:sz w:val="24"/>
          <w:szCs w:val="24"/>
        </w:rPr>
        <w:t>Шагбанова</w:t>
      </w:r>
      <w:proofErr w:type="spellEnd"/>
      <w:r w:rsidRPr="00887181">
        <w:rPr>
          <w:rFonts w:ascii="Times New Roman" w:hAnsi="Times New Roman" w:cs="Times New Roman"/>
          <w:sz w:val="24"/>
          <w:szCs w:val="24"/>
        </w:rPr>
        <w:t xml:space="preserve"> Х.С. Проблемы патриотического воспитания в современной школе и пути его оптимизации // Образование и право. 2022. №8. URL: https://cyberleninka.ru/article/n/problemy-patrioticheskogo-vospitaniya-v-sovremennoy-shkole-i-puti-ego-optimizatsii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19. Павлов А. Патриотизм. Очень краткая история идеи // Философская антропология. 2018. №1. URL: https://cyberleninka.ru/article/n/patriotizm-ochen-kratkaya-istoriya-idei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20. Потанина А.М., </w:t>
      </w:r>
      <w:proofErr w:type="spellStart"/>
      <w:r w:rsidRPr="00887181">
        <w:rPr>
          <w:rFonts w:ascii="Times New Roman" w:hAnsi="Times New Roman" w:cs="Times New Roman"/>
          <w:sz w:val="24"/>
          <w:szCs w:val="24"/>
        </w:rPr>
        <w:t>Моросанова</w:t>
      </w:r>
      <w:proofErr w:type="spellEnd"/>
      <w:r w:rsidRPr="00887181">
        <w:rPr>
          <w:rFonts w:ascii="Times New Roman" w:hAnsi="Times New Roman" w:cs="Times New Roman"/>
          <w:sz w:val="24"/>
          <w:szCs w:val="24"/>
        </w:rPr>
        <w:t xml:space="preserve"> В.И. Индивидуально-типические особенности </w:t>
      </w:r>
      <w:proofErr w:type="gramStart"/>
      <w:r w:rsidRPr="00887181">
        <w:rPr>
          <w:rFonts w:ascii="Times New Roman" w:hAnsi="Times New Roman" w:cs="Times New Roman"/>
          <w:sz w:val="24"/>
          <w:szCs w:val="24"/>
        </w:rPr>
        <w:t>взаимосвязи</w:t>
      </w:r>
      <w:proofErr w:type="gramEnd"/>
      <w:r w:rsidRPr="00887181">
        <w:rPr>
          <w:rFonts w:ascii="Times New Roman" w:hAnsi="Times New Roman" w:cs="Times New Roman"/>
          <w:sz w:val="24"/>
          <w:szCs w:val="24"/>
        </w:rPr>
        <w:t xml:space="preserve"> осознанной </w:t>
      </w:r>
      <w:proofErr w:type="spellStart"/>
      <w:r w:rsidRPr="00887181">
        <w:rPr>
          <w:rFonts w:ascii="Times New Roman" w:hAnsi="Times New Roman" w:cs="Times New Roman"/>
          <w:sz w:val="24"/>
          <w:szCs w:val="24"/>
        </w:rPr>
        <w:t>саморегуляции</w:t>
      </w:r>
      <w:proofErr w:type="spellEnd"/>
      <w:r w:rsidRPr="00887181">
        <w:rPr>
          <w:rFonts w:ascii="Times New Roman" w:hAnsi="Times New Roman" w:cs="Times New Roman"/>
          <w:sz w:val="24"/>
          <w:szCs w:val="24"/>
        </w:rPr>
        <w:t>, психологического благополучия и академической успеваемости учащихся 6-х классов // Теоретическая и экспериментальная психология. 2022. №1. URL: https://cyberleninka.ru/article/n/individualno-tipicheskie-osobennosti-vzaimosvyazi-osoznannoy-samoregulyatsii-psihologicheskogo-blagopoluchiya-i-akademicheskoy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21. Розов Н.Х. Информационные технологии и преподавание математики в школе // Современные информационные технологии и ИТ-образование. 2010. №6. URL: https://cyberleninka.ru/article/n/informatsionnye-tehnologii-i-prepodavanie-matematiki-v-shkole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22. Санина Е.И., </w:t>
      </w:r>
      <w:proofErr w:type="spellStart"/>
      <w:r w:rsidRPr="00887181">
        <w:rPr>
          <w:rFonts w:ascii="Times New Roman" w:hAnsi="Times New Roman" w:cs="Times New Roman"/>
          <w:sz w:val="24"/>
          <w:szCs w:val="24"/>
        </w:rPr>
        <w:t>Дендеберя</w:t>
      </w:r>
      <w:proofErr w:type="spellEnd"/>
      <w:r w:rsidRPr="00887181">
        <w:rPr>
          <w:rFonts w:ascii="Times New Roman" w:hAnsi="Times New Roman" w:cs="Times New Roman"/>
          <w:sz w:val="24"/>
          <w:szCs w:val="24"/>
        </w:rPr>
        <w:t xml:space="preserve"> Н.Г., Лещенко Е.Ю. Индивидуально-психологические особенности выявления математических способностей учащихся 5-6 классов // Проблемы современного педагогического образования. 2019. №62-4. URL: https://cyberleninka.ru/article/n/individualno-psihologicheskie-osobennosti-vyyavleniya-matematicheskih-sposobnostey-uchaschihsya-5-6-klassov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lastRenderedPageBreak/>
        <w:t>23. Санина Е.И., Попова Т.С. Интерактивные методы и средства обучения математике в средней школе // Ярославский педагогический вестник. 2016. №5. URL: https://cyberleninka.ru/article/n/interaktivnye-metody-i-sredstva-obucheniya-matematike-v-sredney-shkole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24. </w:t>
      </w:r>
      <w:proofErr w:type="spellStart"/>
      <w:r w:rsidRPr="00887181">
        <w:rPr>
          <w:rFonts w:ascii="Times New Roman" w:hAnsi="Times New Roman" w:cs="Times New Roman"/>
          <w:sz w:val="24"/>
          <w:szCs w:val="24"/>
        </w:rPr>
        <w:t>Субботкина</w:t>
      </w:r>
      <w:proofErr w:type="spellEnd"/>
      <w:r w:rsidRPr="00887181">
        <w:rPr>
          <w:rFonts w:ascii="Times New Roman" w:hAnsi="Times New Roman" w:cs="Times New Roman"/>
          <w:sz w:val="24"/>
          <w:szCs w:val="24"/>
        </w:rPr>
        <w:t xml:space="preserve"> З.Н. Проблемы преподавания математики в современной школе // Проблемы Науки. 2020. №11 (156). URL: https://cyberleninka.ru/article/n/problemy-prepodavaniya-matematiki-v-sovremennoy-shkole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25. </w:t>
      </w:r>
      <w:proofErr w:type="spellStart"/>
      <w:r w:rsidRPr="00887181">
        <w:rPr>
          <w:rFonts w:ascii="Times New Roman" w:hAnsi="Times New Roman" w:cs="Times New Roman"/>
          <w:sz w:val="24"/>
          <w:szCs w:val="24"/>
        </w:rPr>
        <w:t>Техти</w:t>
      </w:r>
      <w:proofErr w:type="spellEnd"/>
      <w:r w:rsidRPr="00887181">
        <w:rPr>
          <w:rFonts w:ascii="Times New Roman" w:hAnsi="Times New Roman" w:cs="Times New Roman"/>
          <w:sz w:val="24"/>
          <w:szCs w:val="24"/>
        </w:rPr>
        <w:t xml:space="preserve"> В.Л. Патриотизм и патриотическое воспитание школьников // Ученые записки ОГУ. Серия: Гуманитарные и социальные науки. 2017. №3 (75). URL: https://cyberleninka.ru/article/n/patriotizm-i-patrioticheskoe-vospitanie-shkolnikov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26. </w:t>
      </w:r>
      <w:proofErr w:type="spellStart"/>
      <w:r w:rsidRPr="00887181">
        <w:rPr>
          <w:rFonts w:ascii="Times New Roman" w:hAnsi="Times New Roman" w:cs="Times New Roman"/>
          <w:sz w:val="24"/>
          <w:szCs w:val="24"/>
        </w:rPr>
        <w:t>Умаржонова</w:t>
      </w:r>
      <w:proofErr w:type="spellEnd"/>
      <w:r w:rsidRPr="00887181">
        <w:rPr>
          <w:rFonts w:ascii="Times New Roman" w:hAnsi="Times New Roman" w:cs="Times New Roman"/>
          <w:sz w:val="24"/>
          <w:szCs w:val="24"/>
        </w:rPr>
        <w:t xml:space="preserve"> К.М. История и развития предмет математика // Мировая наука. 2020. №4 (37). URL: https://cyberleninka.ru/article/n/istoriya-i-razvitiya-predmet-matematika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27. Харитонов Е.М., Попов М.Ю., Касьянов В.В. Структура патриотизма // Гуманитарные, социально-экономические и общественные науки. 2023. №2. URL: https://cyberleninka.ru/article/n/struktura-patriotizma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 xml:space="preserve">28. </w:t>
      </w:r>
      <w:proofErr w:type="spellStart"/>
      <w:r w:rsidRPr="00887181">
        <w:rPr>
          <w:rFonts w:ascii="Times New Roman" w:hAnsi="Times New Roman" w:cs="Times New Roman"/>
          <w:sz w:val="24"/>
          <w:szCs w:val="24"/>
        </w:rPr>
        <w:t>Штефанова</w:t>
      </w:r>
      <w:proofErr w:type="spellEnd"/>
      <w:r w:rsidRPr="00887181">
        <w:rPr>
          <w:rFonts w:ascii="Times New Roman" w:hAnsi="Times New Roman" w:cs="Times New Roman"/>
          <w:sz w:val="24"/>
          <w:szCs w:val="24"/>
        </w:rPr>
        <w:t xml:space="preserve"> М.С. Проблемы преподавания математики в школе // Вестник науки и образования. 2023. №11 (142)-1. URL: https://cyberleninka.ru/article/n/problemy-prepodavaniya-matematiki-v-shkole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r w:rsidRPr="00887181">
        <w:rPr>
          <w:rFonts w:ascii="Times New Roman" w:hAnsi="Times New Roman" w:cs="Times New Roman"/>
          <w:sz w:val="24"/>
          <w:szCs w:val="24"/>
        </w:rPr>
        <w:t>29. Яшин Б.Л. Математика и культура: уникальность и универсальность математики // Преподаватель ХХI век. 2020. №3 (1). URL: https://cyberleninka.ru/article/n/matematika-i-</w:t>
      </w:r>
      <w:bookmarkStart w:id="0" w:name="_GoBack"/>
      <w:bookmarkEnd w:id="0"/>
      <w:r w:rsidRPr="00887181">
        <w:rPr>
          <w:rFonts w:ascii="Times New Roman" w:hAnsi="Times New Roman" w:cs="Times New Roman"/>
          <w:sz w:val="24"/>
          <w:szCs w:val="24"/>
        </w:rPr>
        <w:t>kultura-unikalnost-i-universalnost-matematiki (дата обращения: 27.02.2024).</w:t>
      </w:r>
    </w:p>
    <w:p w:rsidR="00887181" w:rsidRPr="00887181" w:rsidRDefault="00887181" w:rsidP="00887181">
      <w:pPr>
        <w:spacing w:line="360" w:lineRule="auto"/>
        <w:ind w:firstLine="709"/>
        <w:contextualSpacing/>
        <w:jc w:val="both"/>
        <w:rPr>
          <w:rFonts w:ascii="Times New Roman" w:hAnsi="Times New Roman" w:cs="Times New Roman"/>
          <w:sz w:val="24"/>
          <w:szCs w:val="24"/>
        </w:rPr>
      </w:pPr>
    </w:p>
    <w:p w:rsidR="00887181" w:rsidRPr="00887181" w:rsidRDefault="00887181" w:rsidP="00FA5EEB">
      <w:pPr>
        <w:jc w:val="both"/>
        <w:rPr>
          <w:rFonts w:ascii="Times New Roman" w:hAnsi="Times New Roman" w:cs="Times New Roman"/>
          <w:b/>
          <w:sz w:val="24"/>
          <w:szCs w:val="24"/>
        </w:rPr>
      </w:pPr>
    </w:p>
    <w:sectPr w:rsidR="00887181" w:rsidRPr="00887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1C41"/>
    <w:multiLevelType w:val="hybridMultilevel"/>
    <w:tmpl w:val="AD3AFA92"/>
    <w:lvl w:ilvl="0" w:tplc="2CBEFA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D5E61CE"/>
    <w:multiLevelType w:val="hybridMultilevel"/>
    <w:tmpl w:val="0E52D378"/>
    <w:lvl w:ilvl="0" w:tplc="24F4F16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6E2F4F2A"/>
    <w:multiLevelType w:val="hybridMultilevel"/>
    <w:tmpl w:val="ED6022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23"/>
    <w:rsid w:val="002103E8"/>
    <w:rsid w:val="005A1C23"/>
    <w:rsid w:val="00887181"/>
    <w:rsid w:val="00FA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75C2"/>
  <w15:chartTrackingRefBased/>
  <w15:docId w15:val="{4E7F65F1-D84D-409F-AE8F-EDDF129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EEB"/>
    <w:pPr>
      <w:ind w:left="720"/>
      <w:contextualSpacing/>
    </w:pPr>
  </w:style>
  <w:style w:type="table" w:customStyle="1" w:styleId="TableNormal">
    <w:name w:val="Table Normal"/>
    <w:uiPriority w:val="2"/>
    <w:semiHidden/>
    <w:unhideWhenUsed/>
    <w:qFormat/>
    <w:rsid w:val="00FA5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5EEB"/>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1">
    <w:name w:val="Table Normal1"/>
    <w:uiPriority w:val="2"/>
    <w:semiHidden/>
    <w:unhideWhenUsed/>
    <w:qFormat/>
    <w:rsid w:val="00FA5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rmal (Web)"/>
    <w:basedOn w:val="a"/>
    <w:uiPriority w:val="99"/>
    <w:rsid w:val="00887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7181"/>
    <w:rPr>
      <w:b/>
      <w:bCs/>
    </w:rPr>
  </w:style>
  <w:style w:type="paragraph" w:customStyle="1" w:styleId="rtejustify">
    <w:name w:val="rtejustify"/>
    <w:basedOn w:val="a"/>
    <w:rsid w:val="008871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1"/>
    <w:basedOn w:val="a1"/>
    <w:next w:val="a6"/>
    <w:uiPriority w:val="39"/>
    <w:rsid w:val="00887181"/>
    <w:pPr>
      <w:spacing w:after="0" w:line="240" w:lineRule="auto"/>
    </w:pPr>
    <w:rPr>
      <w:rFonts w:ascii="Times New Roman" w:hAnsi="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88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chart" Target="charts/chart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149606299212599"/>
          <c:y val="7.6027005122943206E-2"/>
          <c:w val="0.5688225968398245"/>
          <c:h val="0.82930040968674945"/>
        </c:manualLayout>
      </c:layout>
      <c:barChart>
        <c:barDir val="col"/>
        <c:grouping val="clustered"/>
        <c:varyColors val="0"/>
        <c:ser>
          <c:idx val="0"/>
          <c:order val="0"/>
          <c:tx>
            <c:strRef>
              <c:f>Лист1!$B$1</c:f>
              <c:strCache>
                <c:ptCount val="1"/>
                <c:pt idx="0">
                  <c:v>Количество ветеранов</c:v>
                </c:pt>
              </c:strCache>
            </c:strRef>
          </c:tx>
          <c:invertIfNegative val="0"/>
          <c:cat>
            <c:numRef>
              <c:f>Лист1!$A$2:$A$4</c:f>
              <c:numCache>
                <c:formatCode>General</c:formatCode>
                <c:ptCount val="3"/>
                <c:pt idx="0">
                  <c:v>2005</c:v>
                </c:pt>
                <c:pt idx="1">
                  <c:v>2010</c:v>
                </c:pt>
                <c:pt idx="2">
                  <c:v>2015</c:v>
                </c:pt>
              </c:numCache>
            </c:numRef>
          </c:cat>
          <c:val>
            <c:numRef>
              <c:f>Лист1!$B$2:$B$4</c:f>
              <c:numCache>
                <c:formatCode>General</c:formatCode>
                <c:ptCount val="3"/>
                <c:pt idx="0">
                  <c:v>12255</c:v>
                </c:pt>
                <c:pt idx="1">
                  <c:v>5370</c:v>
                </c:pt>
                <c:pt idx="2">
                  <c:v>2500</c:v>
                </c:pt>
              </c:numCache>
            </c:numRef>
          </c:val>
          <c:extLst>
            <c:ext xmlns:c16="http://schemas.microsoft.com/office/drawing/2014/chart" uri="{C3380CC4-5D6E-409C-BE32-E72D297353CC}">
              <c16:uniqueId val="{00000000-8CEF-4C4F-B77D-34E7D0CE0A96}"/>
            </c:ext>
          </c:extLst>
        </c:ser>
        <c:ser>
          <c:idx val="1"/>
          <c:order val="1"/>
          <c:tx>
            <c:strRef>
              <c:f>Лист1!$C$1</c:f>
              <c:strCache>
                <c:ptCount val="1"/>
                <c:pt idx="0">
                  <c:v>Столбец2</c:v>
                </c:pt>
              </c:strCache>
            </c:strRef>
          </c:tx>
          <c:invertIfNegative val="0"/>
          <c:cat>
            <c:numRef>
              <c:f>Лист1!$A$2:$A$4</c:f>
              <c:numCache>
                <c:formatCode>General</c:formatCode>
                <c:ptCount val="3"/>
                <c:pt idx="0">
                  <c:v>2005</c:v>
                </c:pt>
                <c:pt idx="1">
                  <c:v>2010</c:v>
                </c:pt>
                <c:pt idx="2">
                  <c:v>2015</c:v>
                </c:pt>
              </c:numCache>
            </c:numRef>
          </c:cat>
          <c:val>
            <c:numRef>
              <c:f>Лист1!$C$2:$C$5</c:f>
              <c:numCache>
                <c:formatCode>General</c:formatCode>
                <c:ptCount val="4"/>
              </c:numCache>
            </c:numRef>
          </c:val>
          <c:extLst>
            <c:ext xmlns:c16="http://schemas.microsoft.com/office/drawing/2014/chart" uri="{C3380CC4-5D6E-409C-BE32-E72D297353CC}">
              <c16:uniqueId val="{00000001-8CEF-4C4F-B77D-34E7D0CE0A96}"/>
            </c:ext>
          </c:extLst>
        </c:ser>
        <c:ser>
          <c:idx val="2"/>
          <c:order val="2"/>
          <c:tx>
            <c:strRef>
              <c:f>Лист1!$D$1</c:f>
              <c:strCache>
                <c:ptCount val="1"/>
                <c:pt idx="0">
                  <c:v>Столбец1</c:v>
                </c:pt>
              </c:strCache>
            </c:strRef>
          </c:tx>
          <c:invertIfNegative val="0"/>
          <c:cat>
            <c:numRef>
              <c:f>Лист1!$A$2:$A$4</c:f>
              <c:numCache>
                <c:formatCode>General</c:formatCode>
                <c:ptCount val="3"/>
                <c:pt idx="0">
                  <c:v>2005</c:v>
                </c:pt>
                <c:pt idx="1">
                  <c:v>2010</c:v>
                </c:pt>
                <c:pt idx="2">
                  <c:v>2015</c:v>
                </c:pt>
              </c:numCache>
            </c:numRef>
          </c:cat>
          <c:val>
            <c:numRef>
              <c:f>Лист1!$D$2:$D$5</c:f>
              <c:numCache>
                <c:formatCode>General</c:formatCode>
                <c:ptCount val="4"/>
              </c:numCache>
            </c:numRef>
          </c:val>
          <c:extLst>
            <c:ext xmlns:c16="http://schemas.microsoft.com/office/drawing/2014/chart" uri="{C3380CC4-5D6E-409C-BE32-E72D297353CC}">
              <c16:uniqueId val="{00000002-8CEF-4C4F-B77D-34E7D0CE0A96}"/>
            </c:ext>
          </c:extLst>
        </c:ser>
        <c:dLbls>
          <c:showLegendKey val="0"/>
          <c:showVal val="0"/>
          <c:showCatName val="0"/>
          <c:showSerName val="0"/>
          <c:showPercent val="0"/>
          <c:showBubbleSize val="0"/>
        </c:dLbls>
        <c:gapWidth val="150"/>
        <c:axId val="38871040"/>
        <c:axId val="38872576"/>
      </c:barChart>
      <c:catAx>
        <c:axId val="38871040"/>
        <c:scaling>
          <c:orientation val="minMax"/>
        </c:scaling>
        <c:delete val="0"/>
        <c:axPos val="b"/>
        <c:numFmt formatCode="General" sourceLinked="1"/>
        <c:majorTickMark val="out"/>
        <c:minorTickMark val="none"/>
        <c:tickLblPos val="nextTo"/>
        <c:crossAx val="38872576"/>
        <c:crosses val="autoZero"/>
        <c:auto val="1"/>
        <c:lblAlgn val="ctr"/>
        <c:lblOffset val="100"/>
        <c:noMultiLvlLbl val="0"/>
      </c:catAx>
      <c:valAx>
        <c:axId val="38872576"/>
        <c:scaling>
          <c:orientation val="minMax"/>
        </c:scaling>
        <c:delete val="0"/>
        <c:axPos val="l"/>
        <c:majorGridlines/>
        <c:numFmt formatCode="General" sourceLinked="1"/>
        <c:majorTickMark val="out"/>
        <c:minorTickMark val="none"/>
        <c:tickLblPos val="nextTo"/>
        <c:crossAx val="388710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4945</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2024-06-13T19:51:00Z</dcterms:created>
  <dcterms:modified xsi:type="dcterms:W3CDTF">2024-06-13T19:51:00Z</dcterms:modified>
</cp:coreProperties>
</file>