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71C" w:rsidRDefault="000D071C" w:rsidP="000D071C">
      <w:pPr>
        <w:rPr>
          <w:rFonts w:ascii="Times New Roman" w:hAnsi="Times New Roman" w:cs="Times New Roman"/>
          <w:sz w:val="28"/>
          <w:szCs w:val="28"/>
        </w:rPr>
      </w:pPr>
      <w:r w:rsidRPr="00391BFD">
        <w:rPr>
          <w:rFonts w:ascii="Times New Roman" w:hAnsi="Times New Roman" w:cs="Times New Roman"/>
          <w:sz w:val="28"/>
          <w:szCs w:val="28"/>
        </w:rPr>
        <w:t>Современные педагогические технологии по развитию сенсорных эталонов у детей раннего дошкольного возраста.</w:t>
      </w:r>
    </w:p>
    <w:p w:rsidR="000D071C" w:rsidRPr="000D071C" w:rsidRDefault="000D071C" w:rsidP="000D071C">
      <w:pPr>
        <w:rPr>
          <w:rFonts w:ascii="Times New Roman" w:hAnsi="Times New Roman" w:cs="Times New Roman"/>
          <w:sz w:val="28"/>
          <w:szCs w:val="28"/>
        </w:rPr>
      </w:pPr>
      <w:r w:rsidRPr="000D071C">
        <w:rPr>
          <w:rFonts w:ascii="Times New Roman" w:hAnsi="Times New Roman" w:cs="Times New Roman"/>
          <w:sz w:val="28"/>
          <w:szCs w:val="28"/>
        </w:rPr>
        <w:t>Раннее детство — фундамент общего развития ребенка, стартовый период всех человеческих начал. Именно в эти годы закладываются основы здоровья и интеллекта ребенка, в этом возрасте умственное и нравственное развитие особенно зависит от физического состояния и настроения малыша. Воспитание и развитие детей раннего возраста — одна из самых актуальных проблем современного общества.</w:t>
      </w:r>
    </w:p>
    <w:p w:rsidR="008651A3" w:rsidRDefault="000D071C" w:rsidP="000D071C">
      <w:pPr>
        <w:rPr>
          <w:rFonts w:ascii="Times New Roman" w:hAnsi="Times New Roman" w:cs="Times New Roman"/>
          <w:sz w:val="28"/>
          <w:szCs w:val="28"/>
        </w:rPr>
      </w:pPr>
      <w:r>
        <w:rPr>
          <w:rFonts w:ascii="Times New Roman" w:hAnsi="Times New Roman" w:cs="Times New Roman"/>
          <w:sz w:val="28"/>
          <w:szCs w:val="28"/>
        </w:rPr>
        <w:t>С</w:t>
      </w:r>
      <w:r w:rsidRPr="000D071C">
        <w:rPr>
          <w:rFonts w:ascii="Times New Roman" w:hAnsi="Times New Roman" w:cs="Times New Roman"/>
          <w:sz w:val="28"/>
          <w:szCs w:val="28"/>
        </w:rPr>
        <w:t>енсорное развитие представляет собой развитие ощущений и восприятий, представлений о предметах, объектах и явлениях окружающего мира. Для сенсорного развития ребенка важно, чтобы ребёнок научился сопоставлять данные, которые его мозг получает от различных органов чувств, и объединять их в единое целое. Успешность сенсорного развития ребенка зависит от того, как устроена игровая, предметно-развивающая среда его жизни, из каких игрушек, иллюстративного материала, оборудования и пособий она состоит, каков их развивающий потенциал, как они расположены, доступны ли для самостоятельной деятельности. Период младшего дошкольного детства является периодом интенсивного сенсорного развития ребенка, когда совершенствуется его ориентировка во внешних свойствах и отношениях предметов и явлений, в пространстве и времени. Представления об основных разновидностях цвета, формы, о соотношениях величин, которые дети усваивают, становятся сенсорными эталонами и применяются в качестве образцов при обследовании разнообразных предметов. </w:t>
      </w:r>
    </w:p>
    <w:p w:rsidR="000D071C" w:rsidRDefault="000D071C" w:rsidP="000D071C">
      <w:pPr>
        <w:rPr>
          <w:rFonts w:ascii="Montserrat" w:hAnsi="Montserrat"/>
          <w:color w:val="000000"/>
          <w:sz w:val="30"/>
          <w:szCs w:val="30"/>
        </w:rPr>
      </w:pPr>
      <w:r w:rsidRPr="005B5990">
        <w:rPr>
          <w:rFonts w:ascii="Montserrat" w:hAnsi="Montserrat"/>
          <w:b/>
          <w:color w:val="000000"/>
          <w:sz w:val="30"/>
          <w:szCs w:val="30"/>
        </w:rPr>
        <w:t>Термин «сенсорные эталоны»</w:t>
      </w:r>
      <w:r>
        <w:rPr>
          <w:rFonts w:ascii="Montserrat" w:hAnsi="Montserrat"/>
          <w:color w:val="000000"/>
          <w:sz w:val="30"/>
          <w:szCs w:val="30"/>
        </w:rPr>
        <w:t xml:space="preserve"> был предложен А.В. Запорожцем и нашел широкое применение в работе по сенсорному воспитанию дошкольников. Можно выделить основные задачи в сенсорном воспитании детей от рождения до 6 лет. На первом году жизни это обогащение ребенка впечатлениями. Следует создать для малыша условия, чтобы он мог следить за движущимися яркими игрушками, хватать предметы разной формы и величины. На втором-третьем году жизни дети должны научиться выделять цвет, форму и величину как особые признаки предметов, накапливать представления об основных разновидностях цвета и формы и об отношении между двумя предметами по величине. Начиная с четвертого года жизни, у детей формируют сенсорные эталоны: устойчивые, закрепленные в речи </w:t>
      </w:r>
      <w:r>
        <w:rPr>
          <w:rFonts w:ascii="Montserrat" w:hAnsi="Montserrat"/>
          <w:color w:val="000000"/>
          <w:sz w:val="30"/>
          <w:szCs w:val="30"/>
        </w:rPr>
        <w:lastRenderedPageBreak/>
        <w:t>представления о цветах, геометрических фигурах и отношениях по величине между несколькими предметами. Позднее следует знакомить их с оттенками цвета, с вариантами геометрических фигур и с отношениями по величине, возникающими между элементами ряда, состоящего из большего количества предметов. Одновременно с формированием эталонов необходимо учить детей способам обследования предметов: их группировке по цвету и форме вокруг образцов-эталонов, последовательному осмотру и описанию формы, выполнению все более сложных глазомерных действий. Наконец, в качестве особой задачи выступает необходимость развивать у детей аналитическое восприятие: умение разбираться в сочетаниях цветов, расчленять форму предметов, выделять отдельные измерения величины.</w:t>
      </w:r>
    </w:p>
    <w:p w:rsidR="000D071C" w:rsidRDefault="000D071C" w:rsidP="000D071C">
      <w:pPr>
        <w:rPr>
          <w:rFonts w:ascii="Montserrat" w:hAnsi="Montserrat"/>
          <w:color w:val="000000"/>
          <w:sz w:val="30"/>
          <w:szCs w:val="30"/>
        </w:rPr>
      </w:pPr>
      <w:r>
        <w:rPr>
          <w:rFonts w:ascii="Montserrat" w:hAnsi="Montserrat"/>
          <w:color w:val="000000"/>
          <w:sz w:val="30"/>
          <w:szCs w:val="30"/>
        </w:rPr>
        <w:t>Современному ребенку требуется современная предметно-развивающая среда, инновационные технологии и методы обучения, которые позволяют решать задачи в разных образовательных областях. Система дошкольного образования на современном этапе – это интенсивно развивающаяся система, в рамках которой просто невозможно оставаться в стороне от тех инновационных процессов, которые в нее внедряются.</w:t>
      </w:r>
    </w:p>
    <w:p w:rsidR="000D071C" w:rsidRPr="008F0622" w:rsidRDefault="000D071C" w:rsidP="000D071C">
      <w:pPr>
        <w:rPr>
          <w:rFonts w:ascii="Times New Roman" w:hAnsi="Times New Roman" w:cs="Times New Roman"/>
          <w:sz w:val="28"/>
          <w:szCs w:val="28"/>
        </w:rPr>
      </w:pPr>
      <w:r>
        <w:rPr>
          <w:rFonts w:ascii="Times New Roman" w:hAnsi="Times New Roman" w:cs="Times New Roman"/>
          <w:sz w:val="28"/>
          <w:szCs w:val="28"/>
        </w:rPr>
        <w:t xml:space="preserve">На сегодняшний день </w:t>
      </w:r>
      <w:r w:rsidRPr="000D071C">
        <w:rPr>
          <w:rFonts w:ascii="Times New Roman" w:hAnsi="Times New Roman" w:cs="Times New Roman"/>
          <w:b/>
          <w:sz w:val="28"/>
          <w:szCs w:val="28"/>
        </w:rPr>
        <w:t xml:space="preserve">методика Марии </w:t>
      </w:r>
      <w:proofErr w:type="spellStart"/>
      <w:r w:rsidRPr="000D071C">
        <w:rPr>
          <w:rFonts w:ascii="Times New Roman" w:hAnsi="Times New Roman" w:cs="Times New Roman"/>
          <w:b/>
          <w:sz w:val="28"/>
          <w:szCs w:val="28"/>
        </w:rPr>
        <w:t>Монтессор</w:t>
      </w:r>
      <w:proofErr w:type="gramStart"/>
      <w:r w:rsidRPr="000D071C">
        <w:rPr>
          <w:rFonts w:ascii="Times New Roman" w:hAnsi="Times New Roman" w:cs="Times New Roman"/>
          <w:b/>
          <w:sz w:val="28"/>
          <w:szCs w:val="28"/>
        </w:rPr>
        <w:t>и</w:t>
      </w:r>
      <w:proofErr w:type="spellEnd"/>
      <w:r w:rsidRPr="008F0622">
        <w:rPr>
          <w:rFonts w:ascii="Times New Roman" w:hAnsi="Times New Roman" w:cs="Times New Roman"/>
          <w:sz w:val="28"/>
          <w:szCs w:val="28"/>
        </w:rPr>
        <w:t>-</w:t>
      </w:r>
      <w:proofErr w:type="gramEnd"/>
      <w:r w:rsidRPr="008F0622">
        <w:rPr>
          <w:rFonts w:ascii="Times New Roman" w:hAnsi="Times New Roman" w:cs="Times New Roman"/>
          <w:sz w:val="28"/>
          <w:szCs w:val="28"/>
        </w:rPr>
        <w:t xml:space="preserve"> одна из самых востребованных методик развития ребенка.</w:t>
      </w:r>
    </w:p>
    <w:p w:rsidR="000D071C" w:rsidRPr="008F0622" w:rsidRDefault="000D071C" w:rsidP="000D071C">
      <w:pPr>
        <w:rPr>
          <w:rFonts w:ascii="Times New Roman" w:hAnsi="Times New Roman" w:cs="Times New Roman"/>
          <w:sz w:val="28"/>
          <w:szCs w:val="28"/>
        </w:rPr>
      </w:pPr>
      <w:r w:rsidRPr="008F0622">
        <w:rPr>
          <w:rFonts w:ascii="Times New Roman" w:hAnsi="Times New Roman" w:cs="Times New Roman"/>
          <w:sz w:val="28"/>
          <w:szCs w:val="28"/>
        </w:rPr>
        <w:t xml:space="preserve">Главный принцип </w:t>
      </w:r>
      <w:r w:rsidRPr="000D071C">
        <w:rPr>
          <w:rFonts w:ascii="Times New Roman" w:hAnsi="Times New Roman" w:cs="Times New Roman"/>
          <w:sz w:val="28"/>
          <w:szCs w:val="28"/>
        </w:rPr>
        <w:t xml:space="preserve">системы </w:t>
      </w:r>
      <w:proofErr w:type="spellStart"/>
      <w:r w:rsidRPr="000D071C">
        <w:rPr>
          <w:rFonts w:ascii="Times New Roman" w:hAnsi="Times New Roman" w:cs="Times New Roman"/>
          <w:sz w:val="28"/>
          <w:szCs w:val="28"/>
        </w:rPr>
        <w:t>Монтессор</w:t>
      </w:r>
      <w:proofErr w:type="gramStart"/>
      <w:r w:rsidRPr="000D071C">
        <w:rPr>
          <w:rFonts w:ascii="Times New Roman" w:hAnsi="Times New Roman" w:cs="Times New Roman"/>
          <w:sz w:val="28"/>
          <w:szCs w:val="28"/>
        </w:rPr>
        <w:t>и</w:t>
      </w:r>
      <w:proofErr w:type="spellEnd"/>
      <w:r w:rsidRPr="008F0622">
        <w:rPr>
          <w:rFonts w:ascii="Times New Roman" w:hAnsi="Times New Roman" w:cs="Times New Roman"/>
          <w:sz w:val="28"/>
          <w:szCs w:val="28"/>
        </w:rPr>
        <w:t>-</w:t>
      </w:r>
      <w:proofErr w:type="gramEnd"/>
      <w:r w:rsidRPr="008F0622">
        <w:rPr>
          <w:rFonts w:ascii="Times New Roman" w:hAnsi="Times New Roman" w:cs="Times New Roman"/>
          <w:sz w:val="28"/>
          <w:szCs w:val="28"/>
        </w:rPr>
        <w:t> «помоги мне сделать это самому!» Это означает, что взрослый должен понять, что интересует малыша в данный момент, создать ему оптимальную среду для занятий и ненавязчиво научить пользоваться этой средой.</w:t>
      </w:r>
    </w:p>
    <w:p w:rsidR="000D071C" w:rsidRDefault="000D071C" w:rsidP="000D071C">
      <w:pPr>
        <w:rPr>
          <w:rFonts w:ascii="Times New Roman" w:hAnsi="Times New Roman" w:cs="Times New Roman"/>
          <w:sz w:val="28"/>
          <w:szCs w:val="28"/>
        </w:rPr>
      </w:pPr>
      <w:r w:rsidRPr="008F0622">
        <w:rPr>
          <w:rFonts w:ascii="Times New Roman" w:hAnsi="Times New Roman" w:cs="Times New Roman"/>
          <w:sz w:val="28"/>
          <w:szCs w:val="28"/>
        </w:rPr>
        <w:t>Среда по технологии </w:t>
      </w:r>
      <w:proofErr w:type="spellStart"/>
      <w:r w:rsidRPr="008F0622">
        <w:rPr>
          <w:rFonts w:ascii="Times New Roman" w:hAnsi="Times New Roman" w:cs="Times New Roman"/>
          <w:sz w:val="28"/>
          <w:szCs w:val="28"/>
        </w:rPr>
        <w:t>Монтессори</w:t>
      </w:r>
      <w:proofErr w:type="spellEnd"/>
      <w:r w:rsidRPr="008F0622">
        <w:rPr>
          <w:rFonts w:ascii="Times New Roman" w:hAnsi="Times New Roman" w:cs="Times New Roman"/>
          <w:sz w:val="28"/>
          <w:szCs w:val="28"/>
        </w:rPr>
        <w:t xml:space="preserve"> делится на 4 зоны: упражнения в практической жизни, </w:t>
      </w:r>
      <w:proofErr w:type="spellStart"/>
      <w:r w:rsidRPr="008F0622">
        <w:rPr>
          <w:rFonts w:ascii="Times New Roman" w:hAnsi="Times New Roman" w:cs="Times New Roman"/>
          <w:sz w:val="28"/>
          <w:szCs w:val="28"/>
        </w:rPr>
        <w:t>сенсорика</w:t>
      </w:r>
      <w:proofErr w:type="spellEnd"/>
      <w:r w:rsidRPr="008F0622">
        <w:rPr>
          <w:rFonts w:ascii="Times New Roman" w:hAnsi="Times New Roman" w:cs="Times New Roman"/>
          <w:sz w:val="28"/>
          <w:szCs w:val="28"/>
        </w:rPr>
        <w:t>, математика, развитие речи.</w:t>
      </w:r>
    </w:p>
    <w:p w:rsidR="000D071C" w:rsidRDefault="000D071C" w:rsidP="000D071C">
      <w:pPr>
        <w:rPr>
          <w:rFonts w:ascii="Times New Roman" w:hAnsi="Times New Roman" w:cs="Times New Roman"/>
          <w:sz w:val="28"/>
          <w:szCs w:val="28"/>
        </w:rPr>
      </w:pPr>
      <w:r w:rsidRPr="008F0622">
        <w:rPr>
          <w:rFonts w:ascii="Times New Roman" w:hAnsi="Times New Roman" w:cs="Times New Roman"/>
          <w:sz w:val="28"/>
          <w:szCs w:val="28"/>
        </w:rPr>
        <w:t xml:space="preserve">Также к </w:t>
      </w:r>
      <w:proofErr w:type="spellStart"/>
      <w:r w:rsidRPr="008F0622">
        <w:rPr>
          <w:rFonts w:ascii="Times New Roman" w:hAnsi="Times New Roman" w:cs="Times New Roman"/>
          <w:sz w:val="28"/>
          <w:szCs w:val="28"/>
        </w:rPr>
        <w:t>Монтессори</w:t>
      </w:r>
      <w:proofErr w:type="spellEnd"/>
      <w:r w:rsidRPr="008F0622">
        <w:rPr>
          <w:rFonts w:ascii="Times New Roman" w:hAnsi="Times New Roman" w:cs="Times New Roman"/>
          <w:sz w:val="28"/>
          <w:szCs w:val="28"/>
        </w:rPr>
        <w:t xml:space="preserve"> - материалам можно отнести игры с «сенсорным кубом», «Прищепками», игры с крышечками, игры с цветными пуговками, настольно-печатные игры (подбери пару) «Найди домик для мышки», «Заш</w:t>
      </w:r>
      <w:r>
        <w:rPr>
          <w:rFonts w:ascii="Times New Roman" w:hAnsi="Times New Roman" w:cs="Times New Roman"/>
          <w:sz w:val="28"/>
          <w:szCs w:val="28"/>
        </w:rPr>
        <w:t>топай одежду», различные игр</w:t>
      </w:r>
      <w:proofErr w:type="gramStart"/>
      <w:r>
        <w:rPr>
          <w:rFonts w:ascii="Times New Roman" w:hAnsi="Times New Roman" w:cs="Times New Roman"/>
          <w:sz w:val="28"/>
          <w:szCs w:val="28"/>
        </w:rPr>
        <w:t>ы-</w:t>
      </w:r>
      <w:proofErr w:type="gramEnd"/>
      <w:r>
        <w:rPr>
          <w:rFonts w:ascii="Times New Roman" w:hAnsi="Times New Roman" w:cs="Times New Roman"/>
          <w:sz w:val="28"/>
          <w:szCs w:val="28"/>
        </w:rPr>
        <w:t xml:space="preserve"> ш</w:t>
      </w:r>
      <w:r w:rsidRPr="008F0622">
        <w:rPr>
          <w:rFonts w:ascii="Times New Roman" w:hAnsi="Times New Roman" w:cs="Times New Roman"/>
          <w:sz w:val="28"/>
          <w:szCs w:val="28"/>
        </w:rPr>
        <w:t>нуровки, игры на липучках многие другие.</w:t>
      </w:r>
    </w:p>
    <w:p w:rsidR="000D071C" w:rsidRDefault="00341108" w:rsidP="000D071C">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eastAsia="ru-RU"/>
        </w:rPr>
        <w:drawing>
          <wp:inline distT="0" distB="0" distL="0" distR="0">
            <wp:extent cx="3683345" cy="4391025"/>
            <wp:effectExtent l="19050" t="0" r="0" b="0"/>
            <wp:docPr id="1" name="Рисунок 1" descr="D:\Desktop\фото с телефона\Camera\20220415_132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фото с телефона\Camera\20220415_132107.jpg"/>
                    <pic:cNvPicPr>
                      <a:picLocks noChangeAspect="1" noChangeArrowheads="1"/>
                    </pic:cNvPicPr>
                  </pic:nvPicPr>
                  <pic:blipFill>
                    <a:blip r:embed="rId5" cstate="print"/>
                    <a:srcRect t="10590"/>
                    <a:stretch>
                      <a:fillRect/>
                    </a:stretch>
                  </pic:blipFill>
                  <pic:spPr bwMode="auto">
                    <a:xfrm>
                      <a:off x="0" y="0"/>
                      <a:ext cx="3683345" cy="4391025"/>
                    </a:xfrm>
                    <a:prstGeom prst="rect">
                      <a:avLst/>
                    </a:prstGeom>
                    <a:noFill/>
                    <a:ln w="9525">
                      <a:noFill/>
                      <a:miter lim="800000"/>
                      <a:headEnd/>
                      <a:tailEnd/>
                    </a:ln>
                  </pic:spPr>
                </pic:pic>
              </a:graphicData>
            </a:graphic>
          </wp:inline>
        </w:drawing>
      </w:r>
    </w:p>
    <w:p w:rsidR="00341108" w:rsidRDefault="00341108" w:rsidP="0034110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Т</w:t>
      </w:r>
      <w:r w:rsidRPr="00C30D3D">
        <w:rPr>
          <w:rFonts w:ascii="Times New Roman" w:eastAsia="Times New Roman" w:hAnsi="Times New Roman" w:cs="Times New Roman"/>
          <w:b/>
          <w:bCs/>
          <w:color w:val="000000"/>
          <w:sz w:val="28"/>
          <w:szCs w:val="28"/>
          <w:lang w:eastAsia="ru-RU"/>
        </w:rPr>
        <w:t>ехнология детского экспериментирования.</w:t>
      </w:r>
      <w:r>
        <w:rPr>
          <w:rFonts w:ascii="Times New Roman" w:eastAsia="Times New Roman" w:hAnsi="Times New Roman" w:cs="Times New Roman"/>
          <w:b/>
          <w:bCs/>
          <w:color w:val="000000"/>
          <w:sz w:val="28"/>
          <w:szCs w:val="28"/>
          <w:lang w:eastAsia="ru-RU"/>
        </w:rPr>
        <w:t xml:space="preserve">                                         </w:t>
      </w:r>
      <w:r w:rsidRPr="00D7688B">
        <w:rPr>
          <w:rFonts w:ascii="Times New Roman" w:eastAsia="Times New Roman" w:hAnsi="Times New Roman" w:cs="Times New Roman"/>
          <w:color w:val="000000"/>
          <w:sz w:val="28"/>
          <w:szCs w:val="28"/>
          <w:lang w:eastAsia="ru-RU"/>
        </w:rPr>
        <w:t>Непосредственный контакт ребенка с предметами и материалами, элементарные опыты с ними позволяют познать их свойства, качества, возможности, побуждают любознательность, желание узнать больше, обогащают яркими образами окружающего мира. В ходе опытн</w:t>
      </w:r>
      <w:proofErr w:type="gramStart"/>
      <w:r w:rsidRPr="00D7688B">
        <w:rPr>
          <w:rFonts w:ascii="Times New Roman" w:eastAsia="Times New Roman" w:hAnsi="Times New Roman" w:cs="Times New Roman"/>
          <w:color w:val="000000"/>
          <w:sz w:val="28"/>
          <w:szCs w:val="28"/>
          <w:lang w:eastAsia="ru-RU"/>
        </w:rPr>
        <w:t>о-</w:t>
      </w:r>
      <w:proofErr w:type="gramEnd"/>
      <w:r w:rsidRPr="00D7688B">
        <w:rPr>
          <w:rFonts w:ascii="Times New Roman" w:eastAsia="Times New Roman" w:hAnsi="Times New Roman" w:cs="Times New Roman"/>
          <w:color w:val="000000"/>
          <w:sz w:val="28"/>
          <w:szCs w:val="28"/>
          <w:lang w:eastAsia="ru-RU"/>
        </w:rPr>
        <w:t xml:space="preserve"> экспериментальной деятельности ребенок раннего возраста учится наблюдать, размышлять, сравнивать, отвечать на вопросы, устанавливать причинно- следственные связи, соблюдать правила безопасности.</w:t>
      </w:r>
    </w:p>
    <w:p w:rsidR="00341108" w:rsidRPr="001215BF" w:rsidRDefault="00341108" w:rsidP="00341108">
      <w:pPr>
        <w:rPr>
          <w:rFonts w:ascii="Times New Roman" w:hAnsi="Times New Roman" w:cs="Times New Roman"/>
          <w:sz w:val="28"/>
          <w:szCs w:val="28"/>
        </w:rPr>
      </w:pPr>
      <w:r w:rsidRPr="001215BF">
        <w:rPr>
          <w:rFonts w:ascii="Times New Roman" w:hAnsi="Times New Roman" w:cs="Times New Roman"/>
          <w:sz w:val="28"/>
          <w:szCs w:val="28"/>
        </w:rPr>
        <w:t>Основное содержание познавательно-исследовательской деятельности предполагает формирование следующих представлений:</w:t>
      </w:r>
      <w:r>
        <w:rPr>
          <w:rFonts w:ascii="Times New Roman" w:hAnsi="Times New Roman" w:cs="Times New Roman"/>
          <w:sz w:val="28"/>
          <w:szCs w:val="28"/>
        </w:rPr>
        <w:t xml:space="preserve"> </w:t>
      </w:r>
    </w:p>
    <w:p w:rsidR="00341108" w:rsidRPr="00341108" w:rsidRDefault="00341108" w:rsidP="00341108">
      <w:pPr>
        <w:pStyle w:val="a6"/>
        <w:numPr>
          <w:ilvl w:val="0"/>
          <w:numId w:val="1"/>
        </w:numPr>
        <w:rPr>
          <w:rFonts w:ascii="Times New Roman" w:hAnsi="Times New Roman" w:cs="Times New Roman"/>
          <w:sz w:val="28"/>
          <w:szCs w:val="28"/>
        </w:rPr>
      </w:pPr>
      <w:r w:rsidRPr="00341108">
        <w:rPr>
          <w:rFonts w:ascii="Times New Roman" w:hAnsi="Times New Roman" w:cs="Times New Roman"/>
          <w:sz w:val="28"/>
          <w:szCs w:val="28"/>
        </w:rPr>
        <w:t xml:space="preserve">О материалах (песок, бумага, ткань, дерево).                                                             2. О природных явлениях (ветер, снегопад, солнце, вода; игры с ветром, со снегом и т. </w:t>
      </w:r>
      <w:proofErr w:type="spellStart"/>
      <w:r w:rsidRPr="00341108">
        <w:rPr>
          <w:rFonts w:ascii="Times New Roman" w:hAnsi="Times New Roman" w:cs="Times New Roman"/>
          <w:sz w:val="28"/>
          <w:szCs w:val="28"/>
        </w:rPr>
        <w:t>д</w:t>
      </w:r>
      <w:proofErr w:type="spellEnd"/>
      <w:r w:rsidRPr="00341108">
        <w:rPr>
          <w:rFonts w:ascii="Times New Roman" w:hAnsi="Times New Roman" w:cs="Times New Roman"/>
          <w:sz w:val="28"/>
          <w:szCs w:val="28"/>
        </w:rPr>
        <w:t>).                                                                                                                  3. О мире растений (способы выращивания из семян, луковицы, листа).                 4. О способах исследования объекта.                                                                               5. О предметном мире.</w:t>
      </w:r>
    </w:p>
    <w:p w:rsidR="00341108" w:rsidRDefault="00341108" w:rsidP="00341108">
      <w:pPr>
        <w:pStyle w:val="a3"/>
        <w:shd w:val="clear" w:color="auto" w:fill="FFFFFF"/>
        <w:spacing w:after="0"/>
        <w:ind w:left="720"/>
        <w:jc w:val="both"/>
        <w:rPr>
          <w:sz w:val="28"/>
          <w:szCs w:val="28"/>
        </w:rPr>
      </w:pPr>
      <w:r w:rsidRPr="008F0622">
        <w:rPr>
          <w:sz w:val="28"/>
          <w:szCs w:val="28"/>
        </w:rPr>
        <w:t>Проявляя свою любознательность и познавательную активность, ребенок сам может увидеть, что какие-то предметы тонут, а какие-то – плавают, что воздушный шарик летает и опускается вниз медленно, а брошенная машинка падает на пол быстро. У ребенка раннего возраста возникает множество вопросов по поводу явлений окружающей жизни. И задача педагога использовать и развивать в образовательном процессе эту особенность, искусственно создавать интересные для ребенка проблемные ситуации и вместе искать ответы на многочисленные «почему», «зачем» и «как».</w:t>
      </w:r>
    </w:p>
    <w:p w:rsidR="00341108" w:rsidRDefault="00341108" w:rsidP="00341108">
      <w:pPr>
        <w:shd w:val="clear" w:color="auto" w:fill="FFFFFF"/>
        <w:ind w:left="360"/>
        <w:rPr>
          <w:rFonts w:ascii="Times New Roman" w:hAnsi="Times New Roman" w:cs="Times New Roman"/>
          <w:color w:val="000000"/>
          <w:sz w:val="28"/>
          <w:szCs w:val="28"/>
        </w:rPr>
      </w:pPr>
      <w:r w:rsidRPr="00341108">
        <w:rPr>
          <w:rFonts w:ascii="Times New Roman" w:hAnsi="Times New Roman" w:cs="Times New Roman"/>
          <w:color w:val="000000"/>
          <w:sz w:val="28"/>
          <w:szCs w:val="28"/>
        </w:rPr>
        <w:t>Экспериментирование, как специально организованная деятельность способствует становлению целостной картины мира ребенка раннего возраста и основ культурного познания окружающего мира.</w:t>
      </w:r>
    </w:p>
    <w:p w:rsidR="00341108" w:rsidRPr="00837D7F" w:rsidRDefault="00837D7F" w:rsidP="00341108">
      <w:pPr>
        <w:shd w:val="clear" w:color="auto" w:fill="FFFFFF"/>
        <w:ind w:left="360"/>
        <w:rPr>
          <w:rFonts w:ascii="Times New Roman" w:hAnsi="Times New Roman" w:cs="Times New Roman"/>
          <w:sz w:val="28"/>
          <w:szCs w:val="28"/>
          <w:shd w:val="clear" w:color="auto" w:fill="FFFFFF"/>
        </w:rPr>
      </w:pPr>
      <w:r w:rsidRPr="00837D7F">
        <w:rPr>
          <w:rFonts w:ascii="Times New Roman" w:hAnsi="Times New Roman" w:cs="Times New Roman"/>
          <w:b/>
          <w:sz w:val="28"/>
          <w:szCs w:val="28"/>
          <w:shd w:val="clear" w:color="auto" w:fill="FFFFFF"/>
        </w:rPr>
        <w:t>Технология ТРИЗ</w:t>
      </w:r>
      <w:r w:rsidRPr="00837D7F">
        <w:rPr>
          <w:rFonts w:ascii="Times New Roman" w:hAnsi="Times New Roman" w:cs="Times New Roman"/>
          <w:sz w:val="28"/>
          <w:szCs w:val="28"/>
          <w:shd w:val="clear" w:color="auto" w:fill="FFFFFF"/>
        </w:rPr>
        <w:t xml:space="preserve"> </w:t>
      </w:r>
      <w:proofErr w:type="gramStart"/>
      <w:r w:rsidRPr="00837D7F">
        <w:rPr>
          <w:rFonts w:ascii="Times New Roman" w:hAnsi="Times New Roman" w:cs="Times New Roman"/>
          <w:sz w:val="28"/>
          <w:szCs w:val="28"/>
          <w:shd w:val="clear" w:color="auto" w:fill="FFFFFF"/>
        </w:rPr>
        <w:t>-э</w:t>
      </w:r>
      <w:proofErr w:type="gramEnd"/>
      <w:r w:rsidRPr="00837D7F">
        <w:rPr>
          <w:rFonts w:ascii="Times New Roman" w:hAnsi="Times New Roman" w:cs="Times New Roman"/>
          <w:sz w:val="28"/>
          <w:szCs w:val="28"/>
          <w:shd w:val="clear" w:color="auto" w:fill="FFFFFF"/>
        </w:rPr>
        <w:t>то теория решения изобретательных задач.</w:t>
      </w:r>
    </w:p>
    <w:p w:rsidR="00837D7F" w:rsidRPr="00837D7F" w:rsidRDefault="00837D7F" w:rsidP="00837D7F">
      <w:pPr>
        <w:rPr>
          <w:rFonts w:ascii="Times New Roman" w:hAnsi="Times New Roman" w:cs="Times New Roman"/>
          <w:sz w:val="28"/>
          <w:szCs w:val="28"/>
        </w:rPr>
      </w:pPr>
      <w:proofErr w:type="gramStart"/>
      <w:r w:rsidRPr="00837D7F">
        <w:rPr>
          <w:rFonts w:ascii="Times New Roman" w:hAnsi="Times New Roman" w:cs="Times New Roman"/>
          <w:sz w:val="28"/>
          <w:szCs w:val="28"/>
        </w:rPr>
        <w:t>В первые</w:t>
      </w:r>
      <w:proofErr w:type="gramEnd"/>
      <w:r w:rsidRPr="00837D7F">
        <w:rPr>
          <w:rFonts w:ascii="Times New Roman" w:hAnsi="Times New Roman" w:cs="Times New Roman"/>
          <w:sz w:val="28"/>
          <w:szCs w:val="28"/>
        </w:rPr>
        <w:t xml:space="preserve"> годы жизни у ребенка активно развиваются все познавательные процессы, в том числе и мышление, которое имеет наглядно-действенный характер. Поэтому именно игровая деятельность предоставляет огромные возможности для развития у детей раннего возраста умения сравнивать, различать, обобщать, устанавливать причинную зависимость, что в дальнейшем послужит основой для развития детского воображения и творчества.</w:t>
      </w:r>
      <w:r w:rsidR="007720BB">
        <w:rPr>
          <w:rFonts w:ascii="Times New Roman" w:hAnsi="Times New Roman" w:cs="Times New Roman"/>
          <w:sz w:val="28"/>
          <w:szCs w:val="28"/>
        </w:rPr>
        <w:t xml:space="preserve">                                                                                                           </w:t>
      </w:r>
      <w:r w:rsidRPr="00837D7F">
        <w:rPr>
          <w:rFonts w:ascii="Times New Roman" w:hAnsi="Times New Roman" w:cs="Times New Roman"/>
          <w:sz w:val="28"/>
          <w:szCs w:val="28"/>
        </w:rPr>
        <w:t>Одним из направлений </w:t>
      </w:r>
      <w:proofErr w:type="spellStart"/>
      <w:r w:rsidRPr="00837D7F">
        <w:rPr>
          <w:rFonts w:ascii="Times New Roman" w:hAnsi="Times New Roman" w:cs="Times New Roman"/>
          <w:sz w:val="28"/>
          <w:szCs w:val="28"/>
        </w:rPr>
        <w:t>ТРИЗ-технологии</w:t>
      </w:r>
      <w:proofErr w:type="spellEnd"/>
      <w:r w:rsidRPr="00837D7F">
        <w:rPr>
          <w:rFonts w:ascii="Times New Roman" w:hAnsi="Times New Roman" w:cs="Times New Roman"/>
          <w:sz w:val="28"/>
          <w:szCs w:val="28"/>
        </w:rPr>
        <w:t xml:space="preserve"> является Круги </w:t>
      </w:r>
      <w:proofErr w:type="spellStart"/>
      <w:r w:rsidRPr="00837D7F">
        <w:rPr>
          <w:rFonts w:ascii="Times New Roman" w:hAnsi="Times New Roman" w:cs="Times New Roman"/>
          <w:sz w:val="28"/>
          <w:szCs w:val="28"/>
        </w:rPr>
        <w:t>Луллия</w:t>
      </w:r>
      <w:proofErr w:type="spellEnd"/>
      <w:r w:rsidRPr="00837D7F">
        <w:rPr>
          <w:rFonts w:ascii="Times New Roman" w:hAnsi="Times New Roman" w:cs="Times New Roman"/>
          <w:sz w:val="28"/>
          <w:szCs w:val="28"/>
        </w:rPr>
        <w:t>. В первой </w:t>
      </w:r>
      <w:hyperlink r:id="rId6" w:tooltip="Младшая группа" w:history="1">
        <w:r w:rsidRPr="002F4A1F">
          <w:rPr>
            <w:rStyle w:val="a8"/>
            <w:rFonts w:ascii="Times New Roman" w:hAnsi="Times New Roman" w:cs="Times New Roman"/>
            <w:color w:val="auto"/>
            <w:sz w:val="28"/>
            <w:szCs w:val="28"/>
            <w:u w:val="none"/>
          </w:rPr>
          <w:t>младшей группе</w:t>
        </w:r>
      </w:hyperlink>
      <w:r w:rsidRPr="002F4A1F">
        <w:rPr>
          <w:rFonts w:ascii="Times New Roman" w:hAnsi="Times New Roman" w:cs="Times New Roman"/>
          <w:sz w:val="28"/>
          <w:szCs w:val="28"/>
        </w:rPr>
        <w:t> </w:t>
      </w:r>
      <w:r w:rsidRPr="00837D7F">
        <w:rPr>
          <w:rFonts w:ascii="Times New Roman" w:hAnsi="Times New Roman" w:cs="Times New Roman"/>
          <w:sz w:val="28"/>
          <w:szCs w:val="28"/>
        </w:rPr>
        <w:t xml:space="preserve">используются 2 круга разного диаметра, </w:t>
      </w:r>
      <w:proofErr w:type="gramStart"/>
      <w:r w:rsidRPr="00837D7F">
        <w:rPr>
          <w:rFonts w:ascii="Times New Roman" w:hAnsi="Times New Roman" w:cs="Times New Roman"/>
          <w:sz w:val="28"/>
          <w:szCs w:val="28"/>
        </w:rPr>
        <w:t>состоящие</w:t>
      </w:r>
      <w:proofErr w:type="gramEnd"/>
      <w:r w:rsidRPr="00837D7F">
        <w:rPr>
          <w:rFonts w:ascii="Times New Roman" w:hAnsi="Times New Roman" w:cs="Times New Roman"/>
          <w:sz w:val="28"/>
          <w:szCs w:val="28"/>
        </w:rPr>
        <w:t xml:space="preserve"> из 4 секторов.</w:t>
      </w:r>
      <w:r w:rsidR="007720BB">
        <w:rPr>
          <w:rFonts w:ascii="Times New Roman" w:hAnsi="Times New Roman" w:cs="Times New Roman"/>
          <w:sz w:val="28"/>
          <w:szCs w:val="28"/>
        </w:rPr>
        <w:t xml:space="preserve">                                                                                                   </w:t>
      </w:r>
      <w:r w:rsidRPr="00837D7F">
        <w:rPr>
          <w:rFonts w:ascii="Times New Roman" w:hAnsi="Times New Roman" w:cs="Times New Roman"/>
          <w:sz w:val="28"/>
          <w:szCs w:val="28"/>
        </w:rPr>
        <w:t>«Определи форму» (Объект-форма)</w:t>
      </w:r>
      <w:r w:rsidR="002F4A1F">
        <w:rPr>
          <w:rFonts w:ascii="Times New Roman" w:hAnsi="Times New Roman" w:cs="Times New Roman"/>
          <w:sz w:val="28"/>
          <w:szCs w:val="28"/>
        </w:rPr>
        <w:t xml:space="preserve">, </w:t>
      </w:r>
      <w:r w:rsidRPr="00837D7F">
        <w:rPr>
          <w:rFonts w:ascii="Times New Roman" w:hAnsi="Times New Roman" w:cs="Times New Roman"/>
          <w:sz w:val="28"/>
          <w:szCs w:val="28"/>
        </w:rPr>
        <w:t>Большой круг</w:t>
      </w:r>
      <w:proofErr w:type="gramStart"/>
      <w:r w:rsidRPr="00837D7F">
        <w:rPr>
          <w:rFonts w:ascii="Times New Roman" w:hAnsi="Times New Roman" w:cs="Times New Roman"/>
          <w:sz w:val="28"/>
          <w:szCs w:val="28"/>
        </w:rPr>
        <w:t> :</w:t>
      </w:r>
      <w:proofErr w:type="gramEnd"/>
      <w:r w:rsidRPr="00837D7F">
        <w:rPr>
          <w:rFonts w:ascii="Times New Roman" w:hAnsi="Times New Roman" w:cs="Times New Roman"/>
          <w:sz w:val="28"/>
          <w:szCs w:val="28"/>
        </w:rPr>
        <w:t> круг, треугольник, квадрат, прямоугольник.</w:t>
      </w:r>
      <w:r w:rsidR="002F4A1F">
        <w:rPr>
          <w:rFonts w:ascii="Times New Roman" w:hAnsi="Times New Roman" w:cs="Times New Roman"/>
          <w:sz w:val="28"/>
          <w:szCs w:val="28"/>
        </w:rPr>
        <w:t xml:space="preserve"> </w:t>
      </w:r>
      <w:r w:rsidRPr="00837D7F">
        <w:rPr>
          <w:rFonts w:ascii="Times New Roman" w:hAnsi="Times New Roman" w:cs="Times New Roman"/>
          <w:sz w:val="28"/>
          <w:szCs w:val="28"/>
        </w:rPr>
        <w:t>Маленький круг</w:t>
      </w:r>
      <w:proofErr w:type="gramStart"/>
      <w:r w:rsidRPr="00837D7F">
        <w:rPr>
          <w:rFonts w:ascii="Times New Roman" w:hAnsi="Times New Roman" w:cs="Times New Roman"/>
          <w:sz w:val="28"/>
          <w:szCs w:val="28"/>
        </w:rPr>
        <w:t> :</w:t>
      </w:r>
      <w:proofErr w:type="gramEnd"/>
      <w:r w:rsidRPr="00837D7F">
        <w:rPr>
          <w:rFonts w:ascii="Times New Roman" w:hAnsi="Times New Roman" w:cs="Times New Roman"/>
          <w:sz w:val="28"/>
          <w:szCs w:val="28"/>
        </w:rPr>
        <w:t xml:space="preserve"> мяч, платок, косынка, дом.</w:t>
      </w:r>
    </w:p>
    <w:p w:rsidR="00837D7F" w:rsidRPr="00837D7F" w:rsidRDefault="00837D7F" w:rsidP="00837D7F">
      <w:pPr>
        <w:rPr>
          <w:rFonts w:ascii="Times New Roman" w:hAnsi="Times New Roman" w:cs="Times New Roman"/>
          <w:sz w:val="28"/>
          <w:szCs w:val="28"/>
        </w:rPr>
      </w:pPr>
      <w:r w:rsidRPr="00837D7F">
        <w:rPr>
          <w:rFonts w:ascii="Times New Roman" w:hAnsi="Times New Roman" w:cs="Times New Roman"/>
          <w:sz w:val="28"/>
          <w:szCs w:val="28"/>
        </w:rPr>
        <w:t>«Определи цвет»</w:t>
      </w:r>
      <w:r w:rsidR="002F4A1F">
        <w:rPr>
          <w:rFonts w:ascii="Times New Roman" w:hAnsi="Times New Roman" w:cs="Times New Roman"/>
          <w:sz w:val="28"/>
          <w:szCs w:val="28"/>
        </w:rPr>
        <w:t xml:space="preserve">. </w:t>
      </w:r>
      <w:r w:rsidRPr="00837D7F">
        <w:rPr>
          <w:rFonts w:ascii="Times New Roman" w:hAnsi="Times New Roman" w:cs="Times New Roman"/>
          <w:sz w:val="28"/>
          <w:szCs w:val="28"/>
        </w:rPr>
        <w:t>Большой круг</w:t>
      </w:r>
      <w:proofErr w:type="gramStart"/>
      <w:r w:rsidRPr="00837D7F">
        <w:rPr>
          <w:rFonts w:ascii="Times New Roman" w:hAnsi="Times New Roman" w:cs="Times New Roman"/>
          <w:sz w:val="28"/>
          <w:szCs w:val="28"/>
        </w:rPr>
        <w:t> :</w:t>
      </w:r>
      <w:proofErr w:type="gramEnd"/>
      <w:r w:rsidRPr="00837D7F">
        <w:rPr>
          <w:rFonts w:ascii="Times New Roman" w:hAnsi="Times New Roman" w:cs="Times New Roman"/>
          <w:sz w:val="28"/>
          <w:szCs w:val="28"/>
        </w:rPr>
        <w:t xml:space="preserve"> зеленый, желтый, синий, красный, оранжевый, коричневый</w:t>
      </w:r>
      <w:r w:rsidR="002F4A1F">
        <w:rPr>
          <w:rFonts w:ascii="Times New Roman" w:hAnsi="Times New Roman" w:cs="Times New Roman"/>
          <w:sz w:val="28"/>
          <w:szCs w:val="28"/>
        </w:rPr>
        <w:t xml:space="preserve">. </w:t>
      </w:r>
      <w:r w:rsidRPr="00837D7F">
        <w:rPr>
          <w:rFonts w:ascii="Times New Roman" w:hAnsi="Times New Roman" w:cs="Times New Roman"/>
          <w:sz w:val="28"/>
          <w:szCs w:val="28"/>
        </w:rPr>
        <w:t>Маленький круг</w:t>
      </w:r>
      <w:proofErr w:type="gramStart"/>
      <w:r w:rsidRPr="00837D7F">
        <w:rPr>
          <w:rFonts w:ascii="Times New Roman" w:hAnsi="Times New Roman" w:cs="Times New Roman"/>
          <w:sz w:val="28"/>
          <w:szCs w:val="28"/>
        </w:rPr>
        <w:t> :</w:t>
      </w:r>
      <w:proofErr w:type="gramEnd"/>
      <w:r w:rsidRPr="00837D7F">
        <w:rPr>
          <w:rFonts w:ascii="Times New Roman" w:hAnsi="Times New Roman" w:cs="Times New Roman"/>
          <w:sz w:val="28"/>
          <w:szCs w:val="28"/>
        </w:rPr>
        <w:t xml:space="preserve"> огурец, солнце, слива, морковь, картофель</w:t>
      </w:r>
    </w:p>
    <w:p w:rsidR="00837D7F" w:rsidRPr="00837D7F" w:rsidRDefault="00837D7F" w:rsidP="00837D7F">
      <w:pPr>
        <w:rPr>
          <w:rFonts w:ascii="Times New Roman" w:hAnsi="Times New Roman" w:cs="Times New Roman"/>
          <w:sz w:val="28"/>
          <w:szCs w:val="28"/>
        </w:rPr>
      </w:pPr>
      <w:r w:rsidRPr="00837D7F">
        <w:rPr>
          <w:rFonts w:ascii="Times New Roman" w:hAnsi="Times New Roman" w:cs="Times New Roman"/>
          <w:sz w:val="28"/>
          <w:szCs w:val="28"/>
        </w:rPr>
        <w:t>Использование технологий ТРИЗ в работе с детьми раннего возраста помогает:</w:t>
      </w:r>
      <w:r w:rsidR="002F4A1F">
        <w:rPr>
          <w:rFonts w:ascii="Times New Roman" w:hAnsi="Times New Roman" w:cs="Times New Roman"/>
          <w:sz w:val="28"/>
          <w:szCs w:val="28"/>
        </w:rPr>
        <w:t xml:space="preserve">                                                                                                                         </w:t>
      </w:r>
      <w:proofErr w:type="gramStart"/>
      <w:r w:rsidR="002F4A1F">
        <w:rPr>
          <w:rFonts w:ascii="Times New Roman" w:hAnsi="Times New Roman" w:cs="Times New Roman"/>
          <w:sz w:val="28"/>
          <w:szCs w:val="28"/>
        </w:rPr>
        <w:t>-</w:t>
      </w:r>
      <w:r w:rsidRPr="00837D7F">
        <w:rPr>
          <w:rFonts w:ascii="Times New Roman" w:hAnsi="Times New Roman" w:cs="Times New Roman"/>
          <w:sz w:val="28"/>
          <w:szCs w:val="28"/>
        </w:rPr>
        <w:t>ф</w:t>
      </w:r>
      <w:proofErr w:type="gramEnd"/>
      <w:r w:rsidRPr="00837D7F">
        <w:rPr>
          <w:rFonts w:ascii="Times New Roman" w:hAnsi="Times New Roman" w:cs="Times New Roman"/>
          <w:sz w:val="28"/>
          <w:szCs w:val="28"/>
        </w:rPr>
        <w:t xml:space="preserve">ормировать у детей исследовательские навыки: умения наблюдать, </w:t>
      </w:r>
      <w:r w:rsidR="002F4A1F">
        <w:rPr>
          <w:rFonts w:ascii="Times New Roman" w:hAnsi="Times New Roman" w:cs="Times New Roman"/>
          <w:sz w:val="28"/>
          <w:szCs w:val="28"/>
        </w:rPr>
        <w:t xml:space="preserve">                    -</w:t>
      </w:r>
      <w:r w:rsidRPr="00837D7F">
        <w:rPr>
          <w:rFonts w:ascii="Times New Roman" w:hAnsi="Times New Roman" w:cs="Times New Roman"/>
          <w:sz w:val="28"/>
          <w:szCs w:val="28"/>
        </w:rPr>
        <w:t>анализировать, сравнивать и моделировать процессы взаимодействия объектов;</w:t>
      </w:r>
    </w:p>
    <w:p w:rsidR="00837D7F" w:rsidRPr="00837D7F" w:rsidRDefault="002F4A1F" w:rsidP="00837D7F">
      <w:pPr>
        <w:rPr>
          <w:rFonts w:ascii="Times New Roman" w:hAnsi="Times New Roman" w:cs="Times New Roman"/>
          <w:sz w:val="28"/>
          <w:szCs w:val="28"/>
        </w:rPr>
      </w:pPr>
      <w:r>
        <w:rPr>
          <w:rFonts w:ascii="Times New Roman" w:hAnsi="Times New Roman" w:cs="Times New Roman"/>
          <w:sz w:val="28"/>
          <w:szCs w:val="28"/>
        </w:rPr>
        <w:t>-</w:t>
      </w:r>
      <w:r w:rsidR="00837D7F" w:rsidRPr="00837D7F">
        <w:rPr>
          <w:rFonts w:ascii="Times New Roman" w:hAnsi="Times New Roman" w:cs="Times New Roman"/>
          <w:sz w:val="28"/>
          <w:szCs w:val="28"/>
        </w:rPr>
        <w:t>вызвать у детей интерес, пробудить мотив к творческой деятельности;</w:t>
      </w:r>
    </w:p>
    <w:p w:rsidR="00837D7F" w:rsidRPr="00837D7F" w:rsidRDefault="002F4A1F" w:rsidP="00837D7F">
      <w:pPr>
        <w:rPr>
          <w:rFonts w:ascii="Times New Roman" w:hAnsi="Times New Roman" w:cs="Times New Roman"/>
          <w:sz w:val="28"/>
          <w:szCs w:val="28"/>
        </w:rPr>
      </w:pPr>
      <w:r>
        <w:rPr>
          <w:rFonts w:ascii="Times New Roman" w:hAnsi="Times New Roman" w:cs="Times New Roman"/>
          <w:sz w:val="28"/>
          <w:szCs w:val="28"/>
        </w:rPr>
        <w:t>-</w:t>
      </w:r>
      <w:r w:rsidR="00837D7F" w:rsidRPr="00837D7F">
        <w:rPr>
          <w:rFonts w:ascii="Times New Roman" w:hAnsi="Times New Roman" w:cs="Times New Roman"/>
          <w:sz w:val="28"/>
          <w:szCs w:val="28"/>
        </w:rPr>
        <w:t xml:space="preserve">учить </w:t>
      </w:r>
      <w:proofErr w:type="gramStart"/>
      <w:r w:rsidR="00837D7F" w:rsidRPr="00837D7F">
        <w:rPr>
          <w:rFonts w:ascii="Times New Roman" w:hAnsi="Times New Roman" w:cs="Times New Roman"/>
          <w:sz w:val="28"/>
          <w:szCs w:val="28"/>
        </w:rPr>
        <w:t>самостоятельно</w:t>
      </w:r>
      <w:proofErr w:type="gramEnd"/>
      <w:r w:rsidR="00837D7F" w:rsidRPr="00837D7F">
        <w:rPr>
          <w:rFonts w:ascii="Times New Roman" w:hAnsi="Times New Roman" w:cs="Times New Roman"/>
          <w:sz w:val="28"/>
          <w:szCs w:val="28"/>
        </w:rPr>
        <w:t xml:space="preserve"> добывать информацию через поисковую деятельность, организованное коллективное рассуждение, игры и тренинги;</w:t>
      </w:r>
    </w:p>
    <w:p w:rsidR="00837D7F" w:rsidRPr="00837D7F" w:rsidRDefault="002F4A1F" w:rsidP="00837D7F">
      <w:pPr>
        <w:rPr>
          <w:rFonts w:ascii="Times New Roman" w:hAnsi="Times New Roman" w:cs="Times New Roman"/>
          <w:sz w:val="28"/>
          <w:szCs w:val="28"/>
        </w:rPr>
      </w:pPr>
      <w:r>
        <w:rPr>
          <w:rFonts w:ascii="Times New Roman" w:hAnsi="Times New Roman" w:cs="Times New Roman"/>
          <w:sz w:val="28"/>
          <w:szCs w:val="28"/>
        </w:rPr>
        <w:t>-</w:t>
      </w:r>
      <w:r w:rsidR="00837D7F" w:rsidRPr="00837D7F">
        <w:rPr>
          <w:rFonts w:ascii="Times New Roman" w:hAnsi="Times New Roman" w:cs="Times New Roman"/>
          <w:sz w:val="28"/>
          <w:szCs w:val="28"/>
        </w:rPr>
        <w:t>поддерживать инициативу детей, самостоятельность, оценочное и критическое отношение к миру.</w:t>
      </w:r>
    </w:p>
    <w:p w:rsidR="00837D7F" w:rsidRPr="00837D7F" w:rsidRDefault="00837D7F" w:rsidP="00837D7F">
      <w:pPr>
        <w:rPr>
          <w:rFonts w:ascii="Times New Roman" w:hAnsi="Times New Roman" w:cs="Times New Roman"/>
          <w:sz w:val="28"/>
          <w:szCs w:val="28"/>
        </w:rPr>
      </w:pPr>
      <w:r w:rsidRPr="00837D7F">
        <w:rPr>
          <w:rFonts w:ascii="Times New Roman" w:hAnsi="Times New Roman" w:cs="Times New Roman"/>
          <w:sz w:val="28"/>
          <w:szCs w:val="28"/>
        </w:rPr>
        <w:t>Например, рассмотрим игру с использованием пособия «Умный паровозик» (технологическая цепочка), которая направлена на определение линии развития объекта.</w:t>
      </w:r>
    </w:p>
    <w:p w:rsidR="00837D7F" w:rsidRDefault="00837D7F" w:rsidP="00837D7F">
      <w:pPr>
        <w:rPr>
          <w:rFonts w:ascii="Times New Roman" w:hAnsi="Times New Roman" w:cs="Times New Roman"/>
          <w:sz w:val="28"/>
          <w:szCs w:val="28"/>
        </w:rPr>
      </w:pPr>
      <w:r w:rsidRPr="00837D7F">
        <w:rPr>
          <w:rFonts w:ascii="Times New Roman" w:hAnsi="Times New Roman" w:cs="Times New Roman"/>
          <w:sz w:val="28"/>
          <w:szCs w:val="28"/>
        </w:rPr>
        <w:t>«Поезд времени человека»</w:t>
      </w:r>
      <w:proofErr w:type="gramStart"/>
      <w:r w:rsidR="002F4A1F">
        <w:rPr>
          <w:rFonts w:ascii="Times New Roman" w:hAnsi="Times New Roman" w:cs="Times New Roman"/>
          <w:sz w:val="28"/>
          <w:szCs w:val="28"/>
        </w:rPr>
        <w:t xml:space="preserve"> .</w:t>
      </w:r>
      <w:proofErr w:type="gramEnd"/>
      <w:r w:rsidR="002F4A1F">
        <w:rPr>
          <w:rFonts w:ascii="Times New Roman" w:hAnsi="Times New Roman" w:cs="Times New Roman"/>
          <w:sz w:val="28"/>
          <w:szCs w:val="28"/>
        </w:rPr>
        <w:t xml:space="preserve"> </w:t>
      </w:r>
      <w:r w:rsidRPr="00837D7F">
        <w:rPr>
          <w:rFonts w:ascii="Times New Roman" w:hAnsi="Times New Roman" w:cs="Times New Roman"/>
          <w:sz w:val="28"/>
          <w:szCs w:val="28"/>
        </w:rPr>
        <w:t>На столе изображения: младенец, маленькая девочка, взрослый человек. Каждый ребёнок выбирает понравившуюся ему картинк</w:t>
      </w:r>
      <w:r w:rsidR="002F4A1F">
        <w:rPr>
          <w:rFonts w:ascii="Times New Roman" w:hAnsi="Times New Roman" w:cs="Times New Roman"/>
          <w:sz w:val="28"/>
          <w:szCs w:val="28"/>
        </w:rPr>
        <w:t>у. Ведущий берёт свою картинку, встаёт, а</w:t>
      </w:r>
      <w:r w:rsidRPr="00837D7F">
        <w:rPr>
          <w:rFonts w:ascii="Times New Roman" w:hAnsi="Times New Roman" w:cs="Times New Roman"/>
          <w:sz w:val="28"/>
          <w:szCs w:val="28"/>
        </w:rPr>
        <w:t xml:space="preserve"> за ним встаёт ребёнок со следующей по смыслу картинкой.</w:t>
      </w:r>
    </w:p>
    <w:p w:rsidR="002F4A1F" w:rsidRPr="002F4A1F" w:rsidRDefault="002F4A1F" w:rsidP="002F4A1F">
      <w:pPr>
        <w:rPr>
          <w:rFonts w:ascii="Times New Roman" w:hAnsi="Times New Roman" w:cs="Times New Roman"/>
          <w:b/>
          <w:sz w:val="28"/>
          <w:szCs w:val="28"/>
        </w:rPr>
      </w:pPr>
      <w:r w:rsidRPr="002F4A1F">
        <w:rPr>
          <w:rFonts w:ascii="Times New Roman" w:hAnsi="Times New Roman" w:cs="Times New Roman"/>
          <w:b/>
          <w:sz w:val="28"/>
          <w:szCs w:val="28"/>
        </w:rPr>
        <w:t>Технология песочной терапии.</w:t>
      </w:r>
    </w:p>
    <w:p w:rsidR="002F4A1F" w:rsidRPr="002F4A1F" w:rsidRDefault="002F4A1F" w:rsidP="002F4A1F">
      <w:pPr>
        <w:rPr>
          <w:rFonts w:ascii="Times New Roman" w:hAnsi="Times New Roman" w:cs="Times New Roman"/>
          <w:sz w:val="28"/>
          <w:szCs w:val="28"/>
        </w:rPr>
      </w:pPr>
      <w:r w:rsidRPr="002F4A1F">
        <w:rPr>
          <w:rFonts w:ascii="Times New Roman" w:hAnsi="Times New Roman" w:cs="Times New Roman"/>
          <w:sz w:val="28"/>
          <w:szCs w:val="28"/>
        </w:rPr>
        <w:t xml:space="preserve">Игры на песке — одна из форм естественной деятельности ребенка. Метод рисования песком на световом столе не имеет возрастных ограничений. Использует серию игр «Отпечатки наших рук» и  на сухом и влажном песке и  «Игры-эксперименты с песком и водой». Взаимодействие с песком стабилизирует эмоциональное состояние, способствует развитию речи, произвольного внимания и памяти. Но главное — ребенок получает первый опыт рефлексии. Так закладывается база для дальнейшего формирования навыков позитивной коммуникации. Игры с песком используются как средство организации адаптационного периода детей раннего возраста с 1 до 2х лет.                                                                                                       </w:t>
      </w:r>
    </w:p>
    <w:p w:rsidR="007720BB" w:rsidRDefault="002F4A1F" w:rsidP="00837D7F">
      <w:pPr>
        <w:rPr>
          <w:rFonts w:ascii="Times New Roman" w:hAnsi="Times New Roman" w:cs="Times New Roman"/>
          <w:sz w:val="28"/>
          <w:szCs w:val="28"/>
        </w:rPr>
      </w:pPr>
      <w:r w:rsidRPr="002F4A1F">
        <w:rPr>
          <w:rFonts w:ascii="Times New Roman" w:hAnsi="Times New Roman" w:cs="Times New Roman"/>
          <w:sz w:val="28"/>
          <w:szCs w:val="28"/>
        </w:rPr>
        <w:t xml:space="preserve">Альтернативой песку в </w:t>
      </w:r>
      <w:r w:rsidRPr="002F4A1F">
        <w:rPr>
          <w:rFonts w:ascii="Times New Roman" w:hAnsi="Times New Roman" w:cs="Times New Roman"/>
          <w:b/>
          <w:sz w:val="28"/>
          <w:szCs w:val="28"/>
        </w:rPr>
        <w:t>сенсорных песочницах</w:t>
      </w:r>
      <w:r w:rsidRPr="002F4A1F">
        <w:rPr>
          <w:rFonts w:ascii="Times New Roman" w:hAnsi="Times New Roman" w:cs="Times New Roman"/>
          <w:sz w:val="28"/>
          <w:szCs w:val="28"/>
        </w:rPr>
        <w:t xml:space="preserve">  выступают крупы (фасоль, манка), шишки, пластиковые яйца от киндер-сюрприза, вода, снег, мыльная </w:t>
      </w:r>
    </w:p>
    <w:p w:rsidR="00837D7F" w:rsidRDefault="002F4A1F" w:rsidP="00837D7F">
      <w:pPr>
        <w:rPr>
          <w:rFonts w:ascii="Times New Roman" w:hAnsi="Times New Roman" w:cs="Times New Roman"/>
          <w:sz w:val="28"/>
          <w:szCs w:val="28"/>
        </w:rPr>
      </w:pPr>
      <w:r w:rsidRPr="002F4A1F">
        <w:rPr>
          <w:rFonts w:ascii="Times New Roman" w:hAnsi="Times New Roman" w:cs="Times New Roman"/>
          <w:sz w:val="28"/>
          <w:szCs w:val="28"/>
        </w:rPr>
        <w:t xml:space="preserve">вода и другие, </w:t>
      </w:r>
      <w:proofErr w:type="gramStart"/>
      <w:r w:rsidRPr="002F4A1F">
        <w:rPr>
          <w:rFonts w:ascii="Times New Roman" w:hAnsi="Times New Roman" w:cs="Times New Roman"/>
          <w:sz w:val="28"/>
          <w:szCs w:val="28"/>
        </w:rPr>
        <w:t>раз</w:t>
      </w:r>
      <w:r w:rsidR="007720BB">
        <w:rPr>
          <w:rFonts w:ascii="Times New Roman" w:hAnsi="Times New Roman" w:cs="Times New Roman"/>
          <w:noProof/>
          <w:sz w:val="28"/>
          <w:szCs w:val="28"/>
          <w:lang w:eastAsia="ru-RU"/>
        </w:rPr>
        <w:drawing>
          <wp:inline distT="0" distB="0" distL="0" distR="0">
            <wp:extent cx="2014538" cy="2686050"/>
            <wp:effectExtent l="19050" t="0" r="4762" b="0"/>
            <wp:docPr id="6" name="Рисунок 3" descr="D:\Desktop\фото с телефона\Camera\20220627_0859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esktop\фото с телефона\Camera\20220627_085921.jpg"/>
                    <pic:cNvPicPr>
                      <a:picLocks noChangeAspect="1" noChangeArrowheads="1"/>
                    </pic:cNvPicPr>
                  </pic:nvPicPr>
                  <pic:blipFill>
                    <a:blip r:embed="rId7" cstate="print"/>
                    <a:srcRect/>
                    <a:stretch>
                      <a:fillRect/>
                    </a:stretch>
                  </pic:blipFill>
                  <pic:spPr bwMode="auto">
                    <a:xfrm>
                      <a:off x="0" y="0"/>
                      <a:ext cx="2014538" cy="2686050"/>
                    </a:xfrm>
                    <a:prstGeom prst="rect">
                      <a:avLst/>
                    </a:prstGeom>
                    <a:noFill/>
                    <a:ln w="9525">
                      <a:noFill/>
                      <a:miter lim="800000"/>
                      <a:headEnd/>
                      <a:tailEnd/>
                    </a:ln>
                  </pic:spPr>
                </pic:pic>
              </a:graphicData>
            </a:graphic>
          </wp:inline>
        </w:drawing>
      </w:r>
      <w:proofErr w:type="spellStart"/>
      <w:r w:rsidRPr="002F4A1F">
        <w:rPr>
          <w:rFonts w:ascii="Times New Roman" w:hAnsi="Times New Roman" w:cs="Times New Roman"/>
          <w:sz w:val="28"/>
          <w:szCs w:val="28"/>
        </w:rPr>
        <w:t>ные</w:t>
      </w:r>
      <w:proofErr w:type="spellEnd"/>
      <w:proofErr w:type="gramEnd"/>
      <w:r w:rsidRPr="002F4A1F">
        <w:rPr>
          <w:rFonts w:ascii="Times New Roman" w:hAnsi="Times New Roman" w:cs="Times New Roman"/>
          <w:sz w:val="28"/>
          <w:szCs w:val="28"/>
        </w:rPr>
        <w:t xml:space="preserve"> по фактуре материалы.</w:t>
      </w:r>
    </w:p>
    <w:p w:rsidR="007720BB" w:rsidRDefault="007720BB" w:rsidP="00837D7F">
      <w:pPr>
        <w:rPr>
          <w:rFonts w:ascii="Times New Roman" w:hAnsi="Times New Roman" w:cs="Times New Roman"/>
          <w:sz w:val="28"/>
          <w:szCs w:val="28"/>
        </w:rPr>
      </w:pPr>
    </w:p>
    <w:p w:rsidR="002F4A1F" w:rsidRPr="007C4C66" w:rsidRDefault="002F4A1F" w:rsidP="002F4A1F">
      <w:pPr>
        <w:rPr>
          <w:rFonts w:ascii="Times New Roman" w:hAnsi="Times New Roman" w:cs="Times New Roman"/>
          <w:sz w:val="28"/>
          <w:szCs w:val="28"/>
        </w:rPr>
      </w:pPr>
      <w:r>
        <w:rPr>
          <w:rFonts w:ascii="Times New Roman" w:hAnsi="Times New Roman" w:cs="Times New Roman"/>
          <w:noProof/>
          <w:sz w:val="28"/>
          <w:szCs w:val="28"/>
          <w:lang w:eastAsia="ru-RU"/>
        </w:rPr>
        <w:t xml:space="preserve">             </w:t>
      </w:r>
      <w:r>
        <w:rPr>
          <w:rFonts w:ascii="Times New Roman" w:hAnsi="Times New Roman" w:cs="Times New Roman"/>
          <w:b/>
          <w:sz w:val="28"/>
          <w:szCs w:val="28"/>
        </w:rPr>
        <w:t>Технология</w:t>
      </w:r>
      <w:r w:rsidRPr="007C4C66">
        <w:rPr>
          <w:rFonts w:ascii="Times New Roman" w:hAnsi="Times New Roman" w:cs="Times New Roman"/>
          <w:b/>
          <w:sz w:val="28"/>
          <w:szCs w:val="28"/>
        </w:rPr>
        <w:t xml:space="preserve">  проектной деятельности</w:t>
      </w:r>
      <w:r w:rsidRPr="007C4C66">
        <w:rPr>
          <w:rFonts w:ascii="Times New Roman" w:hAnsi="Times New Roman" w:cs="Times New Roman"/>
          <w:sz w:val="28"/>
          <w:szCs w:val="28"/>
        </w:rPr>
        <w:t xml:space="preserve">. Проектная деятельность носит характер сотрудничества, в котором принимают участие дети и педагог, а также вовлекаются родители и другие члены семьи. В проектах с детьми раннего возраста родители не только источники информации, а реальные помощники и непосредственные участники образовательного процесса. Проект «Мыло пенится, смотрите!» для детей с 1г до 2х лет познакомил воспитанников с нетрадиционным материалом-пеной через игры-эксперименты.  Реализация проекта вызвала эмоциональный отклик детей на знакомство с пеной, возросла речевая активность, произошло закрепление культурно-гигиенических навыков, закрепилось умение выполнять водные процедуры. Проект «Ладушки, ладушки» направлен на адаптацию и раннюю социализацию детей раннего возраста в детском саду. </w:t>
      </w:r>
    </w:p>
    <w:p w:rsidR="002F4A1F" w:rsidRDefault="002F4A1F" w:rsidP="002F4A1F">
      <w:pPr>
        <w:rPr>
          <w:rFonts w:ascii="Times New Roman" w:hAnsi="Times New Roman" w:cs="Times New Roman"/>
          <w:b/>
          <w:sz w:val="28"/>
          <w:szCs w:val="28"/>
        </w:rPr>
      </w:pPr>
      <w:r w:rsidRPr="007C4C66">
        <w:rPr>
          <w:rFonts w:ascii="Times New Roman" w:hAnsi="Times New Roman" w:cs="Times New Roman"/>
          <w:sz w:val="28"/>
          <w:szCs w:val="28"/>
        </w:rPr>
        <w:t>Ежегодный  проект «Посадили огород, посмотрите, что растёт» способствует формированию у детей раннего возраста познавательного интереса к выращиванию растений. Проект «Здравствуй, здравствуй, Новый год» познакомил малышей с ярким,</w:t>
      </w:r>
      <w:proofErr w:type="gramStart"/>
      <w:r w:rsidRPr="007C4C66">
        <w:rPr>
          <w:rFonts w:ascii="Times New Roman" w:hAnsi="Times New Roman" w:cs="Times New Roman"/>
          <w:sz w:val="28"/>
          <w:szCs w:val="28"/>
        </w:rPr>
        <w:t xml:space="preserve"> ,</w:t>
      </w:r>
      <w:proofErr w:type="gramEnd"/>
      <w:r w:rsidRPr="007C4C66">
        <w:rPr>
          <w:rFonts w:ascii="Times New Roman" w:hAnsi="Times New Roman" w:cs="Times New Roman"/>
          <w:sz w:val="28"/>
          <w:szCs w:val="28"/>
        </w:rPr>
        <w:t xml:space="preserve"> интересным  и замечательным праздником. Людмила Валерьевна реализовала проект «Разноцветная неделя», который направлен на изучение сенсорных эталонов цвета, величины и формы. В ходе реализации проекта использовался </w:t>
      </w:r>
      <w:r w:rsidRPr="007C4C66">
        <w:rPr>
          <w:rFonts w:ascii="Times New Roman" w:hAnsi="Times New Roman" w:cs="Times New Roman"/>
          <w:b/>
          <w:sz w:val="28"/>
          <w:szCs w:val="28"/>
        </w:rPr>
        <w:t>метод погружения в цвет</w:t>
      </w:r>
      <w:r w:rsidRPr="007C4C66">
        <w:rPr>
          <w:rFonts w:ascii="Times New Roman" w:hAnsi="Times New Roman" w:cs="Times New Roman"/>
          <w:sz w:val="28"/>
          <w:szCs w:val="28"/>
        </w:rPr>
        <w:t>.</w:t>
      </w:r>
      <w:r w:rsidRPr="007C4C66">
        <w:rPr>
          <w:rFonts w:ascii="Times New Roman" w:hAnsi="Times New Roman" w:cs="Times New Roman"/>
          <w:b/>
          <w:sz w:val="28"/>
          <w:szCs w:val="28"/>
        </w:rPr>
        <w:t xml:space="preserve"> </w:t>
      </w:r>
    </w:p>
    <w:p w:rsidR="007720BB" w:rsidRPr="007C4C66" w:rsidRDefault="007720BB" w:rsidP="002F4A1F">
      <w:pPr>
        <w:rPr>
          <w:rFonts w:ascii="Times New Roman" w:hAnsi="Times New Roman" w:cs="Times New Roman"/>
          <w:sz w:val="28"/>
          <w:szCs w:val="28"/>
        </w:rPr>
      </w:pPr>
      <w:r>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eastAsia="ru-RU"/>
        </w:rPr>
        <w:drawing>
          <wp:inline distT="0" distB="0" distL="0" distR="0">
            <wp:extent cx="3707781" cy="2714625"/>
            <wp:effectExtent l="19050" t="0" r="6969" b="0"/>
            <wp:docPr id="7" name="Рисунок 4" descr="D:\Desktop\фото с телефона\Camera\20220701_155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esktop\фото с телефона\Camera\20220701_155719.jpg"/>
                    <pic:cNvPicPr>
                      <a:picLocks noChangeAspect="1" noChangeArrowheads="1"/>
                    </pic:cNvPicPr>
                  </pic:nvPicPr>
                  <pic:blipFill>
                    <a:blip r:embed="rId8" cstate="print"/>
                    <a:srcRect l="5680" t="8108" r="3448" b="3243"/>
                    <a:stretch>
                      <a:fillRect/>
                    </a:stretch>
                  </pic:blipFill>
                  <pic:spPr bwMode="auto">
                    <a:xfrm>
                      <a:off x="0" y="0"/>
                      <a:ext cx="3707781" cy="2714625"/>
                    </a:xfrm>
                    <a:prstGeom prst="rect">
                      <a:avLst/>
                    </a:prstGeom>
                    <a:noFill/>
                    <a:ln w="9525">
                      <a:noFill/>
                      <a:miter lim="800000"/>
                      <a:headEnd/>
                      <a:tailEnd/>
                    </a:ln>
                  </pic:spPr>
                </pic:pic>
              </a:graphicData>
            </a:graphic>
          </wp:inline>
        </w:drawing>
      </w:r>
    </w:p>
    <w:p w:rsidR="002F4A1F" w:rsidRDefault="002F4A1F" w:rsidP="002F4A1F">
      <w:pPr>
        <w:pStyle w:val="a3"/>
        <w:spacing w:after="0"/>
        <w:jc w:val="both"/>
        <w:textAlignment w:val="baseline"/>
        <w:rPr>
          <w:sz w:val="28"/>
          <w:szCs w:val="28"/>
        </w:rPr>
      </w:pPr>
      <w:r w:rsidRPr="00B55D54">
        <w:rPr>
          <w:b/>
          <w:sz w:val="28"/>
          <w:szCs w:val="28"/>
        </w:rPr>
        <w:t>Таким образом,</w:t>
      </w:r>
      <w:r w:rsidRPr="008F0622">
        <w:rPr>
          <w:sz w:val="28"/>
          <w:szCs w:val="28"/>
        </w:rPr>
        <w:t xml:space="preserve"> представленная часть инновационных технологий при организации взаимодействия с детьми раннего возраста, помогают в организации </w:t>
      </w:r>
      <w:proofErr w:type="spellStart"/>
      <w:r w:rsidRPr="008F0622">
        <w:rPr>
          <w:sz w:val="28"/>
          <w:szCs w:val="28"/>
        </w:rPr>
        <w:t>воспитательн</w:t>
      </w:r>
      <w:proofErr w:type="gramStart"/>
      <w:r w:rsidRPr="008F0622">
        <w:rPr>
          <w:sz w:val="28"/>
          <w:szCs w:val="28"/>
        </w:rPr>
        <w:t>о</w:t>
      </w:r>
      <w:proofErr w:type="spellEnd"/>
      <w:r w:rsidRPr="008F0622">
        <w:rPr>
          <w:sz w:val="28"/>
          <w:szCs w:val="28"/>
        </w:rPr>
        <w:t>-</w:t>
      </w:r>
      <w:proofErr w:type="gramEnd"/>
      <w:r w:rsidRPr="008F0622">
        <w:rPr>
          <w:sz w:val="28"/>
          <w:szCs w:val="28"/>
        </w:rPr>
        <w:t xml:space="preserve"> образовательного процесса, в частности в работе по развитию сенсорных способностей, создавая благоприятные условия для развития малышей. Применение инновационных педагогических технологий помогает сделать образовательно-воспитательный процесс эффективным, </w:t>
      </w:r>
      <w:proofErr w:type="spellStart"/>
      <w:r w:rsidRPr="008F0622">
        <w:rPr>
          <w:sz w:val="28"/>
          <w:szCs w:val="28"/>
        </w:rPr>
        <w:t>личностноориентированным</w:t>
      </w:r>
      <w:proofErr w:type="spellEnd"/>
      <w:r w:rsidRPr="008F0622">
        <w:rPr>
          <w:sz w:val="28"/>
          <w:szCs w:val="28"/>
        </w:rPr>
        <w:t xml:space="preserve">. Ведь в процессе воспитания и развития ребенка важно не только то, ЧЕМУ научить, но и то, КАК это сделать. </w:t>
      </w:r>
    </w:p>
    <w:p w:rsidR="00341108" w:rsidRDefault="00341108" w:rsidP="0034110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341108" w:rsidRDefault="00341108" w:rsidP="000D071C">
      <w:pPr>
        <w:rPr>
          <w:rFonts w:ascii="Times New Roman" w:hAnsi="Times New Roman" w:cs="Times New Roman"/>
          <w:sz w:val="28"/>
          <w:szCs w:val="28"/>
        </w:rPr>
      </w:pPr>
    </w:p>
    <w:p w:rsidR="000D071C" w:rsidRPr="008F0622" w:rsidRDefault="000D071C" w:rsidP="000D071C">
      <w:pPr>
        <w:rPr>
          <w:rFonts w:ascii="Times New Roman" w:hAnsi="Times New Roman" w:cs="Times New Roman"/>
          <w:sz w:val="28"/>
          <w:szCs w:val="28"/>
        </w:rPr>
      </w:pPr>
    </w:p>
    <w:p w:rsidR="000D071C" w:rsidRPr="000D071C" w:rsidRDefault="000D071C" w:rsidP="000D071C">
      <w:pPr>
        <w:rPr>
          <w:rFonts w:ascii="Times New Roman" w:hAnsi="Times New Roman" w:cs="Times New Roman"/>
          <w:sz w:val="28"/>
          <w:szCs w:val="28"/>
        </w:rPr>
      </w:pPr>
    </w:p>
    <w:sectPr w:rsidR="000D071C" w:rsidRPr="000D071C" w:rsidSect="008651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924E5"/>
    <w:multiLevelType w:val="multilevel"/>
    <w:tmpl w:val="3CC01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3C268AB"/>
    <w:multiLevelType w:val="hybridMultilevel"/>
    <w:tmpl w:val="385EF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8883D68"/>
    <w:multiLevelType w:val="multilevel"/>
    <w:tmpl w:val="06FA2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0D071C"/>
    <w:rsid w:val="00084519"/>
    <w:rsid w:val="000D071C"/>
    <w:rsid w:val="002F4A1F"/>
    <w:rsid w:val="00334AA6"/>
    <w:rsid w:val="00341108"/>
    <w:rsid w:val="007720BB"/>
    <w:rsid w:val="00837D7F"/>
    <w:rsid w:val="008651A3"/>
    <w:rsid w:val="00A333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7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07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4110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41108"/>
    <w:rPr>
      <w:rFonts w:ascii="Tahoma" w:hAnsi="Tahoma" w:cs="Tahoma"/>
      <w:sz w:val="16"/>
      <w:szCs w:val="16"/>
    </w:rPr>
  </w:style>
  <w:style w:type="paragraph" w:styleId="a6">
    <w:name w:val="List Paragraph"/>
    <w:basedOn w:val="a"/>
    <w:uiPriority w:val="34"/>
    <w:qFormat/>
    <w:rsid w:val="00341108"/>
    <w:pPr>
      <w:ind w:left="720"/>
      <w:contextualSpacing/>
    </w:pPr>
  </w:style>
  <w:style w:type="paragraph" w:customStyle="1" w:styleId="richfactdown-paragraph">
    <w:name w:val="richfactdown-paragraph"/>
    <w:basedOn w:val="a"/>
    <w:rsid w:val="00837D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837D7F"/>
    <w:rPr>
      <w:b/>
      <w:bCs/>
    </w:rPr>
  </w:style>
  <w:style w:type="character" w:styleId="a8">
    <w:name w:val="Hyperlink"/>
    <w:basedOn w:val="a0"/>
    <w:uiPriority w:val="99"/>
    <w:unhideWhenUsed/>
    <w:rsid w:val="00837D7F"/>
    <w:rPr>
      <w:color w:val="0000FF"/>
      <w:u w:val="single"/>
    </w:rPr>
  </w:style>
  <w:style w:type="paragraph" w:customStyle="1" w:styleId="c4">
    <w:name w:val="c4"/>
    <w:basedOn w:val="a"/>
    <w:rsid w:val="00837D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37D7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am.ru/obrazovanie/mladshaya-gruppa"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1655</Words>
  <Characters>9435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DianaHP</dc:creator>
  <cp:lastModifiedBy>DianaHP</cp:lastModifiedBy>
  <cp:revision>2</cp:revision>
  <dcterms:created xsi:type="dcterms:W3CDTF">2024-06-19T12:41:00Z</dcterms:created>
  <dcterms:modified xsi:type="dcterms:W3CDTF">2024-06-19T12:41:00Z</dcterms:modified>
</cp:coreProperties>
</file>