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6F037" w14:textId="77777777" w:rsidR="00361E5F" w:rsidRPr="009D0DE3" w:rsidRDefault="00361E5F" w:rsidP="009D0DE3">
      <w:pPr>
        <w:pStyle w:val="a3"/>
        <w:shd w:val="clear" w:color="auto" w:fill="FFFFFF"/>
        <w:spacing w:before="0" w:beforeAutospacing="0" w:after="136" w:afterAutospacing="0"/>
        <w:ind w:firstLine="851"/>
        <w:jc w:val="center"/>
        <w:rPr>
          <w:color w:val="000000"/>
          <w:sz w:val="28"/>
          <w:szCs w:val="28"/>
          <w:u w:val="single"/>
        </w:rPr>
      </w:pPr>
      <w:r w:rsidRPr="009D0DE3">
        <w:rPr>
          <w:b/>
          <w:bCs/>
          <w:color w:val="000000"/>
          <w:sz w:val="28"/>
          <w:szCs w:val="28"/>
          <w:u w:val="single"/>
        </w:rPr>
        <w:t>Игры для детей с ОВЗ</w:t>
      </w:r>
    </w:p>
    <w:p w14:paraId="1EA12F03" w14:textId="2935C55C" w:rsidR="00361E5F" w:rsidRPr="009D0DE3" w:rsidRDefault="00361E5F" w:rsidP="009D0DE3">
      <w:pPr>
        <w:pStyle w:val="a3"/>
        <w:shd w:val="clear" w:color="auto" w:fill="FFFFFF"/>
        <w:spacing w:before="0" w:beforeAutospacing="0" w:after="136" w:afterAutospacing="0"/>
        <w:ind w:firstLine="851"/>
        <w:jc w:val="both"/>
        <w:rPr>
          <w:color w:val="000000"/>
          <w:sz w:val="28"/>
          <w:szCs w:val="28"/>
        </w:rPr>
      </w:pPr>
      <w:r w:rsidRPr="009D0DE3">
        <w:rPr>
          <w:color w:val="000000"/>
          <w:sz w:val="28"/>
          <w:szCs w:val="28"/>
        </w:rPr>
        <w:t> </w:t>
      </w:r>
    </w:p>
    <w:p w14:paraId="28953EF6" w14:textId="3A15166E" w:rsidR="00361E5F" w:rsidRPr="00674E3F" w:rsidRDefault="00674E3F" w:rsidP="009D0DE3">
      <w:pPr>
        <w:pStyle w:val="a3"/>
        <w:shd w:val="clear" w:color="auto" w:fill="FFFFFF"/>
        <w:spacing w:before="0" w:beforeAutospacing="0" w:after="136" w:afterAutospacing="0"/>
        <w:ind w:firstLine="851"/>
        <w:jc w:val="both"/>
        <w:rPr>
          <w:b/>
          <w:bCs/>
          <w:color w:val="000000"/>
          <w:sz w:val="28"/>
          <w:szCs w:val="28"/>
        </w:rPr>
      </w:pPr>
      <w:r w:rsidRPr="00674E3F">
        <w:rPr>
          <w:b/>
          <w:bCs/>
          <w:color w:val="000000"/>
          <w:sz w:val="28"/>
          <w:szCs w:val="28"/>
        </w:rPr>
        <w:t>1. «</w:t>
      </w:r>
      <w:r w:rsidR="00361E5F" w:rsidRPr="00674E3F">
        <w:rPr>
          <w:b/>
          <w:bCs/>
          <w:color w:val="000000"/>
          <w:sz w:val="28"/>
          <w:szCs w:val="28"/>
        </w:rPr>
        <w:t>Найди отличие</w:t>
      </w:r>
      <w:r w:rsidRPr="00674E3F">
        <w:rPr>
          <w:b/>
          <w:bCs/>
          <w:color w:val="000000"/>
          <w:sz w:val="28"/>
          <w:szCs w:val="28"/>
        </w:rPr>
        <w:t>»</w:t>
      </w:r>
    </w:p>
    <w:p w14:paraId="009D380A" w14:textId="77777777" w:rsidR="00361E5F" w:rsidRPr="009D0DE3" w:rsidRDefault="00361E5F" w:rsidP="009D0DE3">
      <w:pPr>
        <w:pStyle w:val="a3"/>
        <w:shd w:val="clear" w:color="auto" w:fill="FFFFFF"/>
        <w:spacing w:before="0" w:beforeAutospacing="0" w:after="136" w:afterAutospacing="0"/>
        <w:ind w:firstLine="851"/>
        <w:jc w:val="both"/>
        <w:rPr>
          <w:color w:val="000000"/>
          <w:sz w:val="28"/>
          <w:szCs w:val="28"/>
        </w:rPr>
      </w:pPr>
      <w:r w:rsidRPr="009D0DE3">
        <w:rPr>
          <w:color w:val="000000"/>
          <w:sz w:val="28"/>
          <w:szCs w:val="28"/>
        </w:rPr>
        <w:t>Цель: развитие умения концентрировать внимание на деталях.</w:t>
      </w:r>
    </w:p>
    <w:p w14:paraId="2A7B94DA" w14:textId="77777777" w:rsidR="00361E5F" w:rsidRPr="009D0DE3" w:rsidRDefault="00361E5F" w:rsidP="009D0DE3">
      <w:pPr>
        <w:pStyle w:val="a3"/>
        <w:shd w:val="clear" w:color="auto" w:fill="FFFFFF"/>
        <w:spacing w:before="0" w:beforeAutospacing="0" w:after="136" w:afterAutospacing="0"/>
        <w:ind w:firstLine="851"/>
        <w:jc w:val="both"/>
        <w:rPr>
          <w:color w:val="000000"/>
          <w:sz w:val="28"/>
          <w:szCs w:val="28"/>
        </w:rPr>
      </w:pPr>
      <w:r w:rsidRPr="009D0DE3">
        <w:rPr>
          <w:color w:val="000000"/>
          <w:sz w:val="28"/>
          <w:szCs w:val="28"/>
        </w:rPr>
        <w:t>Ребенок рисует любую несложную картинку (котик, домик и др.) и передает ее взрослому, а сам отворачивается. Взрослый дорисовывает несколько деталей и возвращает картинку. Ребенок должен заметить, что изменилось в рисунке. Затем взрослый и ребенок могут поменяться ролями.</w:t>
      </w:r>
    </w:p>
    <w:p w14:paraId="620A3208" w14:textId="77777777" w:rsidR="00361E5F" w:rsidRPr="009D0DE3" w:rsidRDefault="00361E5F" w:rsidP="009D0DE3">
      <w:pPr>
        <w:pStyle w:val="a3"/>
        <w:shd w:val="clear" w:color="auto" w:fill="FFFFFF"/>
        <w:spacing w:before="0" w:beforeAutospacing="0" w:after="136" w:afterAutospacing="0"/>
        <w:ind w:firstLine="851"/>
        <w:jc w:val="both"/>
        <w:rPr>
          <w:color w:val="000000"/>
          <w:sz w:val="28"/>
          <w:szCs w:val="28"/>
        </w:rPr>
      </w:pPr>
      <w:r w:rsidRPr="009D0DE3">
        <w:rPr>
          <w:color w:val="000000"/>
          <w:sz w:val="28"/>
          <w:szCs w:val="28"/>
        </w:rPr>
        <w:t>Игру можно проводить и с группой детей. В этом случае дети по очереди рисуют на доске какой-либо рисунок и отворачиваются (при этом возможность движения не ограничивается). Взрослый дорисовывает несколько деталей. Дети, взглянув на рисунок, должны сказать, какие изменения произошли.</w:t>
      </w:r>
    </w:p>
    <w:p w14:paraId="3C2E4325" w14:textId="311C5BF0" w:rsidR="00361E5F" w:rsidRPr="00674E3F" w:rsidRDefault="00674E3F" w:rsidP="009D0DE3">
      <w:pPr>
        <w:pStyle w:val="a3"/>
        <w:shd w:val="clear" w:color="auto" w:fill="FFFFFF"/>
        <w:spacing w:before="0" w:beforeAutospacing="0" w:after="136" w:afterAutospacing="0"/>
        <w:ind w:firstLine="851"/>
        <w:jc w:val="both"/>
        <w:rPr>
          <w:b/>
          <w:bCs/>
          <w:color w:val="000000"/>
          <w:sz w:val="28"/>
          <w:szCs w:val="28"/>
        </w:rPr>
      </w:pPr>
      <w:r w:rsidRPr="00674E3F">
        <w:rPr>
          <w:b/>
          <w:bCs/>
          <w:color w:val="000000"/>
          <w:sz w:val="28"/>
          <w:szCs w:val="28"/>
        </w:rPr>
        <w:t>2. «</w:t>
      </w:r>
      <w:r w:rsidR="00361E5F" w:rsidRPr="00674E3F">
        <w:rPr>
          <w:b/>
          <w:bCs/>
          <w:color w:val="000000"/>
          <w:sz w:val="28"/>
          <w:szCs w:val="28"/>
        </w:rPr>
        <w:t>Ласковые лапки</w:t>
      </w:r>
      <w:r w:rsidRPr="00674E3F">
        <w:rPr>
          <w:b/>
          <w:bCs/>
          <w:color w:val="000000"/>
          <w:sz w:val="28"/>
          <w:szCs w:val="28"/>
        </w:rPr>
        <w:t>»</w:t>
      </w:r>
    </w:p>
    <w:p w14:paraId="55D2C9B1" w14:textId="77777777" w:rsidR="00361E5F" w:rsidRPr="009D0DE3" w:rsidRDefault="00361E5F" w:rsidP="009D0DE3">
      <w:pPr>
        <w:pStyle w:val="a3"/>
        <w:shd w:val="clear" w:color="auto" w:fill="FFFFFF"/>
        <w:spacing w:before="0" w:beforeAutospacing="0" w:after="136" w:afterAutospacing="0"/>
        <w:ind w:firstLine="851"/>
        <w:jc w:val="both"/>
        <w:rPr>
          <w:color w:val="000000"/>
          <w:sz w:val="28"/>
          <w:szCs w:val="28"/>
        </w:rPr>
      </w:pPr>
      <w:r w:rsidRPr="009D0DE3">
        <w:rPr>
          <w:color w:val="000000"/>
          <w:sz w:val="28"/>
          <w:szCs w:val="28"/>
        </w:rPr>
        <w:t>Цель: снятие напряжения, мышечных зажимов, снижение агрессивности, развитие чувственного восприятия, гармонизация отношений между ребенком и взрослым. Взрослый подбирает 6—7 мелких предметов различной фактуры: кусочек меха, кисточку, стеклянный флакон, бусы, вату и т.д. Все это выкладывается на стол. Ребенку предлагается оголить руку по локоть; воспитатель объясняет, что по руке будет ходить “зверек” и касаться ласковыми лапками. Надо с закрытыми глазами угадать, какой “зверек” прикасался к руке — отгадать предмет. Прикосновения должны быть поглаживающими, приятными.</w:t>
      </w:r>
    </w:p>
    <w:p w14:paraId="129070AF" w14:textId="77777777" w:rsidR="00361E5F" w:rsidRPr="009D0DE3" w:rsidRDefault="00361E5F" w:rsidP="009D0DE3">
      <w:pPr>
        <w:pStyle w:val="a3"/>
        <w:shd w:val="clear" w:color="auto" w:fill="FFFFFF"/>
        <w:spacing w:before="0" w:beforeAutospacing="0" w:after="136" w:afterAutospacing="0"/>
        <w:ind w:firstLine="851"/>
        <w:jc w:val="both"/>
        <w:rPr>
          <w:color w:val="000000"/>
          <w:sz w:val="28"/>
          <w:szCs w:val="28"/>
        </w:rPr>
      </w:pPr>
      <w:r w:rsidRPr="009D0DE3">
        <w:rPr>
          <w:color w:val="000000"/>
          <w:sz w:val="28"/>
          <w:szCs w:val="28"/>
        </w:rPr>
        <w:t>Вариант игры: “зверек” будет прикасаться к щеке, колену, ладони. Можно поменяться с ребенком местами.</w:t>
      </w:r>
    </w:p>
    <w:p w14:paraId="4A3F93D5" w14:textId="11B12B48" w:rsidR="00361E5F" w:rsidRPr="00674E3F" w:rsidRDefault="00674E3F" w:rsidP="009D0DE3">
      <w:pPr>
        <w:pStyle w:val="a3"/>
        <w:shd w:val="clear" w:color="auto" w:fill="FFFFFF"/>
        <w:spacing w:before="0" w:beforeAutospacing="0" w:after="136" w:afterAutospacing="0"/>
        <w:ind w:firstLine="851"/>
        <w:jc w:val="both"/>
        <w:rPr>
          <w:b/>
          <w:bCs/>
          <w:color w:val="000000"/>
          <w:sz w:val="28"/>
          <w:szCs w:val="28"/>
        </w:rPr>
      </w:pPr>
      <w:r w:rsidRPr="00674E3F">
        <w:rPr>
          <w:b/>
          <w:bCs/>
          <w:color w:val="000000"/>
          <w:sz w:val="28"/>
          <w:szCs w:val="28"/>
        </w:rPr>
        <w:t>3. «</w:t>
      </w:r>
      <w:proofErr w:type="spellStart"/>
      <w:r w:rsidR="00361E5F" w:rsidRPr="00674E3F">
        <w:rPr>
          <w:b/>
          <w:bCs/>
          <w:color w:val="000000"/>
          <w:sz w:val="28"/>
          <w:szCs w:val="28"/>
        </w:rPr>
        <w:t>Кричалки</w:t>
      </w:r>
      <w:proofErr w:type="spellEnd"/>
      <w:r w:rsidRPr="00674E3F">
        <w:rPr>
          <w:b/>
          <w:bCs/>
          <w:color w:val="000000"/>
          <w:sz w:val="28"/>
          <w:szCs w:val="28"/>
        </w:rPr>
        <w:t xml:space="preserve"> – </w:t>
      </w:r>
      <w:proofErr w:type="spellStart"/>
      <w:r w:rsidR="00361E5F" w:rsidRPr="00674E3F">
        <w:rPr>
          <w:b/>
          <w:bCs/>
          <w:color w:val="000000"/>
          <w:sz w:val="28"/>
          <w:szCs w:val="28"/>
        </w:rPr>
        <w:t>шепталки</w:t>
      </w:r>
      <w:proofErr w:type="spellEnd"/>
      <w:r w:rsidRPr="00674E3F">
        <w:rPr>
          <w:b/>
          <w:bCs/>
          <w:color w:val="000000"/>
          <w:sz w:val="28"/>
          <w:szCs w:val="28"/>
        </w:rPr>
        <w:t xml:space="preserve"> - </w:t>
      </w:r>
      <w:proofErr w:type="spellStart"/>
      <w:r w:rsidR="00361E5F" w:rsidRPr="00674E3F">
        <w:rPr>
          <w:b/>
          <w:bCs/>
          <w:color w:val="000000"/>
          <w:sz w:val="28"/>
          <w:szCs w:val="28"/>
        </w:rPr>
        <w:t>молчалки</w:t>
      </w:r>
      <w:proofErr w:type="spellEnd"/>
      <w:r w:rsidRPr="00674E3F">
        <w:rPr>
          <w:b/>
          <w:bCs/>
          <w:color w:val="000000"/>
          <w:sz w:val="28"/>
          <w:szCs w:val="28"/>
        </w:rPr>
        <w:t>»</w:t>
      </w:r>
      <w:r w:rsidR="00361E5F" w:rsidRPr="00674E3F">
        <w:rPr>
          <w:b/>
          <w:bCs/>
          <w:color w:val="000000"/>
          <w:sz w:val="28"/>
          <w:szCs w:val="28"/>
        </w:rPr>
        <w:t> </w:t>
      </w:r>
    </w:p>
    <w:p w14:paraId="04173D4E" w14:textId="77777777" w:rsidR="00361E5F" w:rsidRPr="009D0DE3" w:rsidRDefault="00361E5F" w:rsidP="009D0DE3">
      <w:pPr>
        <w:pStyle w:val="a3"/>
        <w:shd w:val="clear" w:color="auto" w:fill="FFFFFF"/>
        <w:spacing w:before="0" w:beforeAutospacing="0" w:after="136" w:afterAutospacing="0"/>
        <w:ind w:firstLine="851"/>
        <w:jc w:val="both"/>
        <w:rPr>
          <w:color w:val="000000"/>
          <w:sz w:val="28"/>
          <w:szCs w:val="28"/>
        </w:rPr>
      </w:pPr>
      <w:r w:rsidRPr="009D0DE3">
        <w:rPr>
          <w:color w:val="000000"/>
          <w:sz w:val="28"/>
          <w:szCs w:val="28"/>
        </w:rPr>
        <w:t>Цель: развитие наблюдательности, умения действовать по правилу, волевой регуляции.</w:t>
      </w:r>
    </w:p>
    <w:p w14:paraId="0A979488" w14:textId="77777777" w:rsidR="00361E5F" w:rsidRPr="009D0DE3" w:rsidRDefault="00361E5F" w:rsidP="009D0DE3">
      <w:pPr>
        <w:pStyle w:val="a3"/>
        <w:shd w:val="clear" w:color="auto" w:fill="FFFFFF"/>
        <w:spacing w:before="0" w:beforeAutospacing="0" w:after="136" w:afterAutospacing="0"/>
        <w:ind w:firstLine="851"/>
        <w:jc w:val="both"/>
        <w:rPr>
          <w:color w:val="000000"/>
          <w:sz w:val="28"/>
          <w:szCs w:val="28"/>
        </w:rPr>
      </w:pPr>
      <w:r w:rsidRPr="009D0DE3">
        <w:rPr>
          <w:color w:val="000000"/>
          <w:sz w:val="28"/>
          <w:szCs w:val="28"/>
        </w:rPr>
        <w:t>Из разноцветного картона надо сделать 3 силуэта ладони: красный, желтый, синий. Это — сигналы. Когда взрослый поднимает красную ладонь — “</w:t>
      </w:r>
      <w:proofErr w:type="spellStart"/>
      <w:r w:rsidRPr="009D0DE3">
        <w:rPr>
          <w:color w:val="000000"/>
          <w:sz w:val="28"/>
          <w:szCs w:val="28"/>
        </w:rPr>
        <w:t>кричалку</w:t>
      </w:r>
      <w:proofErr w:type="spellEnd"/>
      <w:r w:rsidRPr="009D0DE3">
        <w:rPr>
          <w:color w:val="000000"/>
          <w:sz w:val="28"/>
          <w:szCs w:val="28"/>
        </w:rPr>
        <w:t>” можно бегать, кричать, сильно шуметь; желтая ладонь — “</w:t>
      </w:r>
      <w:proofErr w:type="spellStart"/>
      <w:r w:rsidRPr="009D0DE3">
        <w:rPr>
          <w:color w:val="000000"/>
          <w:sz w:val="28"/>
          <w:szCs w:val="28"/>
        </w:rPr>
        <w:t>шепталка</w:t>
      </w:r>
      <w:proofErr w:type="spellEnd"/>
      <w:r w:rsidRPr="009D0DE3">
        <w:rPr>
          <w:color w:val="000000"/>
          <w:sz w:val="28"/>
          <w:szCs w:val="28"/>
        </w:rPr>
        <w:t>” — можно тихо передвигаться и шептаться, на сигнал “</w:t>
      </w:r>
      <w:proofErr w:type="spellStart"/>
      <w:r w:rsidRPr="009D0DE3">
        <w:rPr>
          <w:color w:val="000000"/>
          <w:sz w:val="28"/>
          <w:szCs w:val="28"/>
        </w:rPr>
        <w:t>молчалка</w:t>
      </w:r>
      <w:proofErr w:type="spellEnd"/>
      <w:r w:rsidRPr="009D0DE3">
        <w:rPr>
          <w:color w:val="000000"/>
          <w:sz w:val="28"/>
          <w:szCs w:val="28"/>
        </w:rPr>
        <w:t>” — синяя ладонь — дети должны замереть на месте или лечь на пол и не шевелиться. Заканчивать игру следует “молчанками”.</w:t>
      </w:r>
    </w:p>
    <w:p w14:paraId="7429EBE9" w14:textId="0A446078" w:rsidR="00361E5F" w:rsidRPr="00674E3F" w:rsidRDefault="00674E3F" w:rsidP="009D0DE3">
      <w:pPr>
        <w:pStyle w:val="a3"/>
        <w:shd w:val="clear" w:color="auto" w:fill="FFFFFF"/>
        <w:spacing w:before="0" w:beforeAutospacing="0" w:after="136" w:afterAutospacing="0"/>
        <w:ind w:firstLine="851"/>
        <w:jc w:val="both"/>
        <w:rPr>
          <w:b/>
          <w:bCs/>
          <w:color w:val="000000"/>
          <w:sz w:val="28"/>
          <w:szCs w:val="28"/>
        </w:rPr>
      </w:pPr>
      <w:r w:rsidRPr="00674E3F">
        <w:rPr>
          <w:b/>
          <w:bCs/>
          <w:color w:val="000000"/>
          <w:sz w:val="28"/>
          <w:szCs w:val="28"/>
        </w:rPr>
        <w:t>4. «</w:t>
      </w:r>
      <w:r w:rsidR="00361E5F" w:rsidRPr="00674E3F">
        <w:rPr>
          <w:b/>
          <w:bCs/>
          <w:color w:val="000000"/>
          <w:sz w:val="28"/>
          <w:szCs w:val="28"/>
        </w:rPr>
        <w:t>Гвалт</w:t>
      </w:r>
      <w:r w:rsidRPr="00674E3F">
        <w:rPr>
          <w:b/>
          <w:bCs/>
          <w:color w:val="000000"/>
          <w:sz w:val="28"/>
          <w:szCs w:val="28"/>
        </w:rPr>
        <w:t>»</w:t>
      </w:r>
      <w:r w:rsidR="00361E5F" w:rsidRPr="00674E3F">
        <w:rPr>
          <w:b/>
          <w:bCs/>
          <w:color w:val="000000"/>
          <w:sz w:val="28"/>
          <w:szCs w:val="28"/>
        </w:rPr>
        <w:t> </w:t>
      </w:r>
    </w:p>
    <w:p w14:paraId="074C46EE" w14:textId="77777777" w:rsidR="00361E5F" w:rsidRPr="009D0DE3" w:rsidRDefault="00361E5F" w:rsidP="009D0DE3">
      <w:pPr>
        <w:pStyle w:val="a3"/>
        <w:shd w:val="clear" w:color="auto" w:fill="FFFFFF"/>
        <w:spacing w:before="0" w:beforeAutospacing="0" w:after="136" w:afterAutospacing="0"/>
        <w:ind w:firstLine="851"/>
        <w:jc w:val="both"/>
        <w:rPr>
          <w:color w:val="000000"/>
          <w:sz w:val="28"/>
          <w:szCs w:val="28"/>
        </w:rPr>
      </w:pPr>
      <w:r w:rsidRPr="009D0DE3">
        <w:rPr>
          <w:color w:val="000000"/>
          <w:sz w:val="28"/>
          <w:szCs w:val="28"/>
        </w:rPr>
        <w:t xml:space="preserve">Цель: развитие концентрации внимания. Один из участников (по желанию) становится водящим и выходит за дверь. Группа выбирает какую-либо фразу или строчку из известной всем песни, которую распределяют так: каждому участнику по одному слову. Затем входит водящий, и игроки все </w:t>
      </w:r>
      <w:r w:rsidRPr="009D0DE3">
        <w:rPr>
          <w:color w:val="000000"/>
          <w:sz w:val="28"/>
          <w:szCs w:val="28"/>
        </w:rPr>
        <w:lastRenderedPageBreak/>
        <w:t>одновременно, хором, начинают громко повторять каждый свое слово. Водящий должен догадаться, что это за песня, собрав ее по словечку.</w:t>
      </w:r>
    </w:p>
    <w:p w14:paraId="1449C08D" w14:textId="77777777" w:rsidR="00361E5F" w:rsidRPr="009D0DE3" w:rsidRDefault="00361E5F" w:rsidP="009D0DE3">
      <w:pPr>
        <w:pStyle w:val="a3"/>
        <w:shd w:val="clear" w:color="auto" w:fill="FFFFFF"/>
        <w:spacing w:before="0" w:beforeAutospacing="0" w:after="136" w:afterAutospacing="0"/>
        <w:ind w:firstLine="851"/>
        <w:jc w:val="both"/>
        <w:rPr>
          <w:color w:val="000000"/>
          <w:sz w:val="28"/>
          <w:szCs w:val="28"/>
        </w:rPr>
      </w:pPr>
      <w:r w:rsidRPr="009D0DE3">
        <w:rPr>
          <w:color w:val="000000"/>
          <w:sz w:val="28"/>
          <w:szCs w:val="28"/>
        </w:rPr>
        <w:t xml:space="preserve">Желательно, чтобы </w:t>
      </w:r>
      <w:proofErr w:type="gramStart"/>
      <w:r w:rsidRPr="009D0DE3">
        <w:rPr>
          <w:color w:val="000000"/>
          <w:sz w:val="28"/>
          <w:szCs w:val="28"/>
        </w:rPr>
        <w:t>до того как</w:t>
      </w:r>
      <w:proofErr w:type="gramEnd"/>
      <w:r w:rsidRPr="009D0DE3">
        <w:rPr>
          <w:color w:val="000000"/>
          <w:sz w:val="28"/>
          <w:szCs w:val="28"/>
        </w:rPr>
        <w:t xml:space="preserve"> войдет водящий, каждый ребенок повторил вслух доставшееся ему слово.</w:t>
      </w:r>
    </w:p>
    <w:p w14:paraId="6C6C9B84" w14:textId="51311309" w:rsidR="00361E5F" w:rsidRPr="00674E3F" w:rsidRDefault="00674E3F" w:rsidP="009D0DE3">
      <w:pPr>
        <w:pStyle w:val="a3"/>
        <w:shd w:val="clear" w:color="auto" w:fill="FFFFFF"/>
        <w:spacing w:before="0" w:beforeAutospacing="0" w:after="136" w:afterAutospacing="0"/>
        <w:ind w:firstLine="851"/>
        <w:jc w:val="both"/>
        <w:rPr>
          <w:b/>
          <w:bCs/>
          <w:color w:val="000000"/>
          <w:sz w:val="28"/>
          <w:szCs w:val="28"/>
        </w:rPr>
      </w:pPr>
      <w:r w:rsidRPr="00674E3F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>.</w:t>
      </w:r>
      <w:r w:rsidRPr="00674E3F">
        <w:rPr>
          <w:b/>
          <w:bCs/>
          <w:color w:val="000000"/>
          <w:sz w:val="28"/>
          <w:szCs w:val="28"/>
        </w:rPr>
        <w:t xml:space="preserve"> «</w:t>
      </w:r>
      <w:proofErr w:type="spellStart"/>
      <w:r w:rsidR="00361E5F" w:rsidRPr="00674E3F">
        <w:rPr>
          <w:b/>
          <w:bCs/>
          <w:color w:val="000000"/>
          <w:sz w:val="28"/>
          <w:szCs w:val="28"/>
        </w:rPr>
        <w:t>Менялки</w:t>
      </w:r>
      <w:proofErr w:type="spellEnd"/>
      <w:r w:rsidRPr="00674E3F">
        <w:rPr>
          <w:b/>
          <w:bCs/>
          <w:color w:val="000000"/>
          <w:sz w:val="28"/>
          <w:szCs w:val="28"/>
        </w:rPr>
        <w:t>»</w:t>
      </w:r>
    </w:p>
    <w:p w14:paraId="1D96FCEF" w14:textId="77777777" w:rsidR="00361E5F" w:rsidRPr="009D0DE3" w:rsidRDefault="00361E5F" w:rsidP="009D0DE3">
      <w:pPr>
        <w:pStyle w:val="a3"/>
        <w:shd w:val="clear" w:color="auto" w:fill="FFFFFF"/>
        <w:spacing w:before="0" w:beforeAutospacing="0" w:after="136" w:afterAutospacing="0"/>
        <w:ind w:firstLine="851"/>
        <w:jc w:val="both"/>
        <w:rPr>
          <w:color w:val="000000"/>
          <w:sz w:val="28"/>
          <w:szCs w:val="28"/>
        </w:rPr>
      </w:pPr>
      <w:r w:rsidRPr="009D0DE3">
        <w:rPr>
          <w:color w:val="000000"/>
          <w:sz w:val="28"/>
          <w:szCs w:val="28"/>
        </w:rPr>
        <w:t>Цель: развитие коммуникативных навыков, активизация детей.</w:t>
      </w:r>
    </w:p>
    <w:p w14:paraId="4472188B" w14:textId="77777777" w:rsidR="00361E5F" w:rsidRPr="009D0DE3" w:rsidRDefault="00361E5F" w:rsidP="009D0DE3">
      <w:pPr>
        <w:pStyle w:val="a3"/>
        <w:shd w:val="clear" w:color="auto" w:fill="FFFFFF"/>
        <w:spacing w:before="0" w:beforeAutospacing="0" w:after="136" w:afterAutospacing="0"/>
        <w:ind w:firstLine="851"/>
        <w:jc w:val="both"/>
        <w:rPr>
          <w:color w:val="000000"/>
          <w:sz w:val="28"/>
          <w:szCs w:val="28"/>
        </w:rPr>
      </w:pPr>
      <w:r w:rsidRPr="009D0DE3">
        <w:rPr>
          <w:color w:val="000000"/>
          <w:sz w:val="28"/>
          <w:szCs w:val="28"/>
        </w:rPr>
        <w:t>Игра проводится в кругу, участники выбирают водящего, который встает и выносит свой стул за круг, таким образом получается, что стульев на один меньше, чем играющих. Далее ведущий говорит: “Меняются местами те, у кого ... (светлые волосы, часы и т. д.). После этого имеющие названный признак должны быстро встать и поменяться местами, в то же время водящий старается занять свободное место. Участник игры, оставшийся без стула, становится водящим.</w:t>
      </w:r>
    </w:p>
    <w:p w14:paraId="68245D6B" w14:textId="32B247CD" w:rsidR="00361E5F" w:rsidRPr="00674E3F" w:rsidRDefault="00674E3F" w:rsidP="009D0DE3">
      <w:pPr>
        <w:pStyle w:val="a3"/>
        <w:shd w:val="clear" w:color="auto" w:fill="FFFFFF"/>
        <w:spacing w:before="0" w:beforeAutospacing="0" w:after="136" w:afterAutospacing="0"/>
        <w:ind w:firstLine="851"/>
        <w:jc w:val="both"/>
        <w:rPr>
          <w:b/>
          <w:bCs/>
          <w:color w:val="000000"/>
          <w:sz w:val="28"/>
          <w:szCs w:val="28"/>
        </w:rPr>
      </w:pPr>
      <w:r w:rsidRPr="00674E3F">
        <w:rPr>
          <w:b/>
          <w:bCs/>
          <w:color w:val="000000"/>
          <w:sz w:val="28"/>
          <w:szCs w:val="28"/>
        </w:rPr>
        <w:t>6. «</w:t>
      </w:r>
      <w:r w:rsidR="00361E5F" w:rsidRPr="00674E3F">
        <w:rPr>
          <w:b/>
          <w:bCs/>
          <w:color w:val="000000"/>
          <w:sz w:val="28"/>
          <w:szCs w:val="28"/>
        </w:rPr>
        <w:t>Разговор с руками</w:t>
      </w:r>
      <w:r w:rsidRPr="00674E3F">
        <w:rPr>
          <w:b/>
          <w:bCs/>
          <w:color w:val="000000"/>
          <w:sz w:val="28"/>
          <w:szCs w:val="28"/>
        </w:rPr>
        <w:t>»</w:t>
      </w:r>
      <w:r w:rsidR="00361E5F" w:rsidRPr="00674E3F">
        <w:rPr>
          <w:b/>
          <w:bCs/>
          <w:color w:val="000000"/>
          <w:sz w:val="28"/>
          <w:szCs w:val="28"/>
        </w:rPr>
        <w:t> </w:t>
      </w:r>
    </w:p>
    <w:p w14:paraId="5620B24E" w14:textId="77777777" w:rsidR="00361E5F" w:rsidRPr="009D0DE3" w:rsidRDefault="00361E5F" w:rsidP="009D0DE3">
      <w:pPr>
        <w:pStyle w:val="a3"/>
        <w:shd w:val="clear" w:color="auto" w:fill="FFFFFF"/>
        <w:spacing w:before="0" w:beforeAutospacing="0" w:after="136" w:afterAutospacing="0"/>
        <w:ind w:firstLine="851"/>
        <w:jc w:val="both"/>
        <w:rPr>
          <w:color w:val="000000"/>
          <w:sz w:val="28"/>
          <w:szCs w:val="28"/>
        </w:rPr>
      </w:pPr>
      <w:r w:rsidRPr="009D0DE3">
        <w:rPr>
          <w:color w:val="000000"/>
          <w:sz w:val="28"/>
          <w:szCs w:val="28"/>
        </w:rPr>
        <w:t>Цель: научить детей контролировать свои действия.</w:t>
      </w:r>
    </w:p>
    <w:p w14:paraId="3F652B69" w14:textId="77777777" w:rsidR="00361E5F" w:rsidRPr="009D0DE3" w:rsidRDefault="00361E5F" w:rsidP="009D0DE3">
      <w:pPr>
        <w:pStyle w:val="a3"/>
        <w:shd w:val="clear" w:color="auto" w:fill="FFFFFF"/>
        <w:spacing w:before="0" w:beforeAutospacing="0" w:after="136" w:afterAutospacing="0"/>
        <w:ind w:firstLine="851"/>
        <w:jc w:val="both"/>
        <w:rPr>
          <w:color w:val="000000"/>
          <w:sz w:val="28"/>
          <w:szCs w:val="28"/>
        </w:rPr>
      </w:pPr>
      <w:r w:rsidRPr="009D0DE3">
        <w:rPr>
          <w:color w:val="000000"/>
          <w:sz w:val="28"/>
          <w:szCs w:val="28"/>
        </w:rPr>
        <w:t>Если ребенок подрался, что -то сломал или причинил кому-нибудь боль, можно предложить ему такую игру: обвести на листе бумаги силуэт ладоней. Затем предложите ему оживить ладошки — нарисовать им глазки, ротик, раскрасить цветными карандашами пальчики. После этого можно затеять беседу с руками. Спросите: “Кто вы, как вас зовут?”, “Что вы любите делать?”, “Чего не любите?”, “Какие вы?”. Если ребенок не подключается к разговору, проговорите диалог сами. При этом важно подчеркнуть, что руки хорошие, они многое умеют делать (перечислите, что именно), но иногда не слушаются своего хозяина. Закончить игру нужно “заключением договора” между руками и их хозяином. Пусть руки пообещают, что в течение 2-3 дней (сегодняшнего вечера или, в случае работы с гиперактивными детьми, еще более короткого промежутка времени) они постараются делать только хорошие дела: мастерить, здороваться, играть и не будут никого обижать.</w:t>
      </w:r>
    </w:p>
    <w:p w14:paraId="273F2327" w14:textId="77777777" w:rsidR="00361E5F" w:rsidRPr="009D0DE3" w:rsidRDefault="00361E5F" w:rsidP="009D0DE3">
      <w:pPr>
        <w:pStyle w:val="a3"/>
        <w:shd w:val="clear" w:color="auto" w:fill="FFFFFF"/>
        <w:spacing w:before="0" w:beforeAutospacing="0" w:after="136" w:afterAutospacing="0"/>
        <w:ind w:firstLine="851"/>
        <w:jc w:val="both"/>
        <w:rPr>
          <w:color w:val="000000"/>
          <w:sz w:val="28"/>
          <w:szCs w:val="28"/>
        </w:rPr>
      </w:pPr>
      <w:r w:rsidRPr="009D0DE3">
        <w:rPr>
          <w:color w:val="000000"/>
          <w:sz w:val="28"/>
          <w:szCs w:val="28"/>
        </w:rPr>
        <w:t>Если ребенок согласится на такие условия, то через заранее оговоренный промежуток времени необходимо снова поиграть в эту игру и заключить договор на более длительный срок, похвалив послушные руки и их хозяина.</w:t>
      </w:r>
    </w:p>
    <w:p w14:paraId="3C345800" w14:textId="442F03F1" w:rsidR="00361E5F" w:rsidRPr="00674E3F" w:rsidRDefault="00674E3F" w:rsidP="009D0DE3">
      <w:pPr>
        <w:pStyle w:val="a3"/>
        <w:shd w:val="clear" w:color="auto" w:fill="FFFFFF"/>
        <w:spacing w:before="0" w:beforeAutospacing="0" w:after="136" w:afterAutospacing="0"/>
        <w:ind w:firstLine="851"/>
        <w:jc w:val="both"/>
        <w:rPr>
          <w:b/>
          <w:bCs/>
          <w:color w:val="000000"/>
          <w:sz w:val="28"/>
          <w:szCs w:val="28"/>
        </w:rPr>
      </w:pPr>
      <w:r w:rsidRPr="00674E3F">
        <w:rPr>
          <w:b/>
          <w:bCs/>
          <w:color w:val="000000"/>
          <w:sz w:val="28"/>
          <w:szCs w:val="28"/>
        </w:rPr>
        <w:t>7. «</w:t>
      </w:r>
      <w:r w:rsidR="00361E5F" w:rsidRPr="00674E3F">
        <w:rPr>
          <w:b/>
          <w:bCs/>
          <w:color w:val="000000"/>
          <w:sz w:val="28"/>
          <w:szCs w:val="28"/>
        </w:rPr>
        <w:t>Говори</w:t>
      </w:r>
      <w:r w:rsidRPr="00674E3F">
        <w:rPr>
          <w:b/>
          <w:bCs/>
          <w:color w:val="000000"/>
          <w:sz w:val="28"/>
          <w:szCs w:val="28"/>
        </w:rPr>
        <w:t>»</w:t>
      </w:r>
    </w:p>
    <w:p w14:paraId="3F20C0C1" w14:textId="77777777" w:rsidR="00361E5F" w:rsidRPr="009D0DE3" w:rsidRDefault="00361E5F" w:rsidP="009D0DE3">
      <w:pPr>
        <w:pStyle w:val="a3"/>
        <w:shd w:val="clear" w:color="auto" w:fill="FFFFFF"/>
        <w:spacing w:before="0" w:beforeAutospacing="0" w:after="136" w:afterAutospacing="0"/>
        <w:ind w:firstLine="851"/>
        <w:jc w:val="both"/>
        <w:rPr>
          <w:color w:val="000000"/>
          <w:sz w:val="28"/>
          <w:szCs w:val="28"/>
        </w:rPr>
      </w:pPr>
      <w:r w:rsidRPr="009D0DE3">
        <w:rPr>
          <w:color w:val="000000"/>
          <w:sz w:val="28"/>
          <w:szCs w:val="28"/>
        </w:rPr>
        <w:t>Цель: развитие умения контролировать импульсивные действия.</w:t>
      </w:r>
    </w:p>
    <w:p w14:paraId="668F9443" w14:textId="77777777" w:rsidR="00361E5F" w:rsidRPr="009D0DE3" w:rsidRDefault="00361E5F" w:rsidP="009D0DE3">
      <w:pPr>
        <w:pStyle w:val="a3"/>
        <w:shd w:val="clear" w:color="auto" w:fill="FFFFFF"/>
        <w:spacing w:before="0" w:beforeAutospacing="0" w:after="136" w:afterAutospacing="0"/>
        <w:ind w:firstLine="851"/>
        <w:jc w:val="both"/>
        <w:rPr>
          <w:color w:val="000000"/>
          <w:sz w:val="28"/>
          <w:szCs w:val="28"/>
        </w:rPr>
      </w:pPr>
      <w:r w:rsidRPr="009D0DE3">
        <w:rPr>
          <w:color w:val="000000"/>
          <w:sz w:val="28"/>
          <w:szCs w:val="28"/>
        </w:rPr>
        <w:t>Скажите детям следующее. “Ребята, я буду задавать вам простые и сложные вопросы. Но отвечать на них можно будет только тогда, когда я дам команду: “Говори!” Давайте потренируемся: “Какое сейчас время года?” </w:t>
      </w:r>
    </w:p>
    <w:p w14:paraId="2D37BA9D" w14:textId="77777777" w:rsidR="00361E5F" w:rsidRPr="009D0DE3" w:rsidRDefault="00361E5F" w:rsidP="009D0DE3">
      <w:pPr>
        <w:pStyle w:val="a3"/>
        <w:shd w:val="clear" w:color="auto" w:fill="FFFFFF"/>
        <w:spacing w:before="0" w:beforeAutospacing="0" w:after="136" w:afterAutospacing="0"/>
        <w:ind w:firstLine="851"/>
        <w:jc w:val="both"/>
        <w:rPr>
          <w:color w:val="000000"/>
          <w:sz w:val="28"/>
          <w:szCs w:val="28"/>
        </w:rPr>
      </w:pPr>
      <w:r w:rsidRPr="009D0DE3">
        <w:rPr>
          <w:color w:val="000000"/>
          <w:sz w:val="28"/>
          <w:szCs w:val="28"/>
        </w:rPr>
        <w:t>(Педагог делает паузу) “Говори!”; “Какого цвета у нас в группе (в комнате, классе) потолок</w:t>
      </w:r>
      <w:proofErr w:type="gramStart"/>
      <w:r w:rsidRPr="009D0DE3">
        <w:rPr>
          <w:color w:val="000000"/>
          <w:sz w:val="28"/>
          <w:szCs w:val="28"/>
        </w:rPr>
        <w:t>?”...</w:t>
      </w:r>
      <w:proofErr w:type="gramEnd"/>
      <w:r w:rsidRPr="009D0DE3">
        <w:rPr>
          <w:color w:val="000000"/>
          <w:sz w:val="28"/>
          <w:szCs w:val="28"/>
        </w:rPr>
        <w:t xml:space="preserve"> “Говори!”; “Какой сегодня день недели</w:t>
      </w:r>
      <w:proofErr w:type="gramStart"/>
      <w:r w:rsidRPr="009D0DE3">
        <w:rPr>
          <w:color w:val="000000"/>
          <w:sz w:val="28"/>
          <w:szCs w:val="28"/>
        </w:rPr>
        <w:t>?”...</w:t>
      </w:r>
      <w:proofErr w:type="gramEnd"/>
      <w:r w:rsidRPr="009D0DE3">
        <w:rPr>
          <w:color w:val="000000"/>
          <w:sz w:val="28"/>
          <w:szCs w:val="28"/>
        </w:rPr>
        <w:t xml:space="preserve"> “Говори!”; “Сколько будет два плюс три?” и т. д.”</w:t>
      </w:r>
    </w:p>
    <w:p w14:paraId="4DFEDE91" w14:textId="77777777" w:rsidR="00361E5F" w:rsidRPr="009D0DE3" w:rsidRDefault="00361E5F" w:rsidP="009D0DE3">
      <w:pPr>
        <w:pStyle w:val="a3"/>
        <w:shd w:val="clear" w:color="auto" w:fill="FFFFFF"/>
        <w:spacing w:before="0" w:beforeAutospacing="0" w:after="136" w:afterAutospacing="0"/>
        <w:ind w:firstLine="851"/>
        <w:jc w:val="both"/>
        <w:rPr>
          <w:color w:val="000000"/>
          <w:sz w:val="28"/>
          <w:szCs w:val="28"/>
        </w:rPr>
      </w:pPr>
      <w:r w:rsidRPr="009D0DE3">
        <w:rPr>
          <w:color w:val="000000"/>
          <w:sz w:val="28"/>
          <w:szCs w:val="28"/>
        </w:rPr>
        <w:lastRenderedPageBreak/>
        <w:t>Игра может проводиться как индивидуально, так и с группой детей.</w:t>
      </w:r>
    </w:p>
    <w:p w14:paraId="45AD5018" w14:textId="187FA904" w:rsidR="00361E5F" w:rsidRPr="00674E3F" w:rsidRDefault="00674E3F" w:rsidP="009D0DE3">
      <w:pPr>
        <w:pStyle w:val="a3"/>
        <w:shd w:val="clear" w:color="auto" w:fill="FFFFFF"/>
        <w:spacing w:before="0" w:beforeAutospacing="0" w:after="136" w:afterAutospacing="0"/>
        <w:ind w:firstLine="851"/>
        <w:jc w:val="both"/>
        <w:rPr>
          <w:b/>
          <w:bCs/>
          <w:color w:val="000000"/>
          <w:sz w:val="28"/>
          <w:szCs w:val="28"/>
        </w:rPr>
      </w:pPr>
      <w:r w:rsidRPr="00674E3F">
        <w:rPr>
          <w:b/>
          <w:bCs/>
          <w:color w:val="000000"/>
          <w:sz w:val="28"/>
          <w:szCs w:val="28"/>
        </w:rPr>
        <w:t>8. «</w:t>
      </w:r>
      <w:r w:rsidR="00361E5F" w:rsidRPr="00674E3F">
        <w:rPr>
          <w:b/>
          <w:bCs/>
          <w:color w:val="000000"/>
          <w:sz w:val="28"/>
          <w:szCs w:val="28"/>
        </w:rPr>
        <w:t>Броуновское движение</w:t>
      </w:r>
      <w:r w:rsidRPr="00674E3F">
        <w:rPr>
          <w:b/>
          <w:bCs/>
          <w:color w:val="000000"/>
          <w:sz w:val="28"/>
          <w:szCs w:val="28"/>
        </w:rPr>
        <w:t>»</w:t>
      </w:r>
      <w:r w:rsidR="00361E5F" w:rsidRPr="00674E3F">
        <w:rPr>
          <w:b/>
          <w:bCs/>
          <w:color w:val="000000"/>
          <w:sz w:val="28"/>
          <w:szCs w:val="28"/>
        </w:rPr>
        <w:t>  </w:t>
      </w:r>
    </w:p>
    <w:p w14:paraId="24E68662" w14:textId="77777777" w:rsidR="00361E5F" w:rsidRPr="009D0DE3" w:rsidRDefault="00361E5F" w:rsidP="009D0DE3">
      <w:pPr>
        <w:pStyle w:val="a3"/>
        <w:shd w:val="clear" w:color="auto" w:fill="FFFFFF"/>
        <w:spacing w:before="0" w:beforeAutospacing="0" w:after="136" w:afterAutospacing="0"/>
        <w:ind w:firstLine="851"/>
        <w:jc w:val="both"/>
        <w:rPr>
          <w:color w:val="000000"/>
          <w:sz w:val="28"/>
          <w:szCs w:val="28"/>
        </w:rPr>
      </w:pPr>
      <w:r w:rsidRPr="009D0DE3">
        <w:rPr>
          <w:color w:val="000000"/>
          <w:sz w:val="28"/>
          <w:szCs w:val="28"/>
        </w:rPr>
        <w:t>Цель: развитие умения распределять внимание.</w:t>
      </w:r>
    </w:p>
    <w:p w14:paraId="3ABE1307" w14:textId="77777777" w:rsidR="00361E5F" w:rsidRPr="009D0DE3" w:rsidRDefault="00361E5F" w:rsidP="009D0DE3">
      <w:pPr>
        <w:pStyle w:val="a3"/>
        <w:shd w:val="clear" w:color="auto" w:fill="FFFFFF"/>
        <w:spacing w:before="0" w:beforeAutospacing="0" w:after="136" w:afterAutospacing="0"/>
        <w:ind w:firstLine="851"/>
        <w:jc w:val="both"/>
        <w:rPr>
          <w:color w:val="000000"/>
          <w:sz w:val="28"/>
          <w:szCs w:val="28"/>
        </w:rPr>
      </w:pPr>
      <w:r w:rsidRPr="009D0DE3">
        <w:rPr>
          <w:color w:val="000000"/>
          <w:sz w:val="28"/>
          <w:szCs w:val="28"/>
        </w:rPr>
        <w:t>Все дети встают в круг. Ведущий один за другим вкатывает в центр круга теннисные мячики. Детям сообщаются правила игры: мячи не должны останавливаться и выкатываться за пределы круга, их можно толкать ногой или рукой. Если участники успешно выполняют правила игры, ведущий вкатывает дополнительное количество мячей. Смысл игры — установить командный рекорд по количеству мячей в круге.</w:t>
      </w:r>
    </w:p>
    <w:p w14:paraId="28ECBA94" w14:textId="04FA8BA5" w:rsidR="00361E5F" w:rsidRPr="00BE0594" w:rsidRDefault="00BE0594" w:rsidP="009D0DE3">
      <w:pPr>
        <w:pStyle w:val="a3"/>
        <w:shd w:val="clear" w:color="auto" w:fill="FFFFFF"/>
        <w:spacing w:before="0" w:beforeAutospacing="0" w:after="136" w:afterAutospacing="0"/>
        <w:ind w:firstLine="851"/>
        <w:jc w:val="both"/>
        <w:rPr>
          <w:b/>
          <w:bCs/>
          <w:color w:val="000000"/>
          <w:sz w:val="28"/>
          <w:szCs w:val="28"/>
        </w:rPr>
      </w:pPr>
      <w:r w:rsidRPr="00BE0594">
        <w:rPr>
          <w:b/>
          <w:bCs/>
          <w:color w:val="000000"/>
          <w:sz w:val="28"/>
          <w:szCs w:val="28"/>
        </w:rPr>
        <w:t>9 «</w:t>
      </w:r>
      <w:r w:rsidR="00361E5F" w:rsidRPr="00BE0594">
        <w:rPr>
          <w:b/>
          <w:bCs/>
          <w:color w:val="000000"/>
          <w:sz w:val="28"/>
          <w:szCs w:val="28"/>
        </w:rPr>
        <w:t>Час тишины и час можно</w:t>
      </w:r>
      <w:r w:rsidRPr="00BE0594">
        <w:rPr>
          <w:b/>
          <w:bCs/>
          <w:color w:val="000000"/>
          <w:sz w:val="28"/>
          <w:szCs w:val="28"/>
        </w:rPr>
        <w:t>»</w:t>
      </w:r>
    </w:p>
    <w:p w14:paraId="1CBE7ABD" w14:textId="77777777" w:rsidR="00361E5F" w:rsidRPr="009D0DE3" w:rsidRDefault="00361E5F" w:rsidP="009D0DE3">
      <w:pPr>
        <w:pStyle w:val="a3"/>
        <w:shd w:val="clear" w:color="auto" w:fill="FFFFFF"/>
        <w:spacing w:before="0" w:beforeAutospacing="0" w:after="136" w:afterAutospacing="0"/>
        <w:ind w:firstLine="851"/>
        <w:jc w:val="both"/>
        <w:rPr>
          <w:color w:val="000000"/>
          <w:sz w:val="28"/>
          <w:szCs w:val="28"/>
        </w:rPr>
      </w:pPr>
      <w:r w:rsidRPr="009D0DE3">
        <w:rPr>
          <w:color w:val="000000"/>
          <w:sz w:val="28"/>
          <w:szCs w:val="28"/>
        </w:rPr>
        <w:t>Цель: дать возможность ребенку сбросить накопившуюся энергию, а взрослому — научиться управлять его поведением.</w:t>
      </w:r>
    </w:p>
    <w:p w14:paraId="52775643" w14:textId="77777777" w:rsidR="00361E5F" w:rsidRPr="009D0DE3" w:rsidRDefault="00361E5F" w:rsidP="009D0DE3">
      <w:pPr>
        <w:pStyle w:val="a3"/>
        <w:shd w:val="clear" w:color="auto" w:fill="FFFFFF"/>
        <w:spacing w:before="0" w:beforeAutospacing="0" w:after="136" w:afterAutospacing="0"/>
        <w:ind w:firstLine="851"/>
        <w:jc w:val="both"/>
        <w:rPr>
          <w:color w:val="000000"/>
          <w:sz w:val="28"/>
          <w:szCs w:val="28"/>
        </w:rPr>
      </w:pPr>
      <w:r w:rsidRPr="009D0DE3">
        <w:rPr>
          <w:color w:val="000000"/>
          <w:sz w:val="28"/>
          <w:szCs w:val="28"/>
        </w:rPr>
        <w:t>Договоритесь с детьми, что, когда они устанут или займутся важным делом, в группе будет наступать час тишины. Дети должны вести себя тихо, спокойно играть, рисовать. Но в награду за это иногда у них будет час “можно”, когда им разрешается прыгать, кричать, бегать и т.д.</w:t>
      </w:r>
    </w:p>
    <w:p w14:paraId="47352B9F" w14:textId="77777777" w:rsidR="00361E5F" w:rsidRPr="009D0DE3" w:rsidRDefault="00361E5F" w:rsidP="009D0DE3">
      <w:pPr>
        <w:pStyle w:val="a3"/>
        <w:shd w:val="clear" w:color="auto" w:fill="FFFFFF"/>
        <w:spacing w:before="0" w:beforeAutospacing="0" w:after="136" w:afterAutospacing="0"/>
        <w:ind w:firstLine="851"/>
        <w:jc w:val="both"/>
        <w:rPr>
          <w:color w:val="000000"/>
          <w:sz w:val="28"/>
          <w:szCs w:val="28"/>
        </w:rPr>
      </w:pPr>
      <w:r w:rsidRPr="009D0DE3">
        <w:rPr>
          <w:color w:val="000000"/>
          <w:sz w:val="28"/>
          <w:szCs w:val="28"/>
        </w:rPr>
        <w:t>“Часы” можно чередовать в течение одного дня, а можно устраивать их в разные дни, главное, чтобы они стали привычными в вашей группе или классе. Лучше заранее оговорить, какие конкретные действия разрешены, а какие запрещены.</w:t>
      </w:r>
    </w:p>
    <w:p w14:paraId="5DD74016" w14:textId="77777777" w:rsidR="00361E5F" w:rsidRPr="009D0DE3" w:rsidRDefault="00361E5F" w:rsidP="009D0DE3">
      <w:pPr>
        <w:pStyle w:val="a3"/>
        <w:shd w:val="clear" w:color="auto" w:fill="FFFFFF"/>
        <w:spacing w:before="0" w:beforeAutospacing="0" w:after="136" w:afterAutospacing="0"/>
        <w:ind w:firstLine="851"/>
        <w:jc w:val="both"/>
        <w:rPr>
          <w:color w:val="000000"/>
          <w:sz w:val="28"/>
          <w:szCs w:val="28"/>
        </w:rPr>
      </w:pPr>
      <w:r w:rsidRPr="009D0DE3">
        <w:rPr>
          <w:color w:val="000000"/>
          <w:sz w:val="28"/>
          <w:szCs w:val="28"/>
        </w:rPr>
        <w:t>С помощью этой игры можно избежать нескончаемого потока замечаний, которые взрослый адресует гиперактивному ребенку (а тот их “не слышит”).</w:t>
      </w:r>
    </w:p>
    <w:p w14:paraId="25C27737" w14:textId="2D13824D" w:rsidR="00361E5F" w:rsidRPr="00BE0594" w:rsidRDefault="00BE0594" w:rsidP="009D0DE3">
      <w:pPr>
        <w:pStyle w:val="a3"/>
        <w:shd w:val="clear" w:color="auto" w:fill="FFFFFF"/>
        <w:spacing w:before="0" w:beforeAutospacing="0" w:after="136" w:afterAutospacing="0"/>
        <w:ind w:firstLine="851"/>
        <w:jc w:val="both"/>
        <w:rPr>
          <w:b/>
          <w:bCs/>
          <w:color w:val="000000"/>
          <w:sz w:val="28"/>
          <w:szCs w:val="28"/>
        </w:rPr>
      </w:pPr>
      <w:r w:rsidRPr="00BE0594">
        <w:rPr>
          <w:b/>
          <w:bCs/>
          <w:color w:val="000000"/>
          <w:sz w:val="28"/>
          <w:szCs w:val="28"/>
        </w:rPr>
        <w:t>10 «</w:t>
      </w:r>
      <w:r w:rsidR="00361E5F" w:rsidRPr="00BE0594">
        <w:rPr>
          <w:b/>
          <w:bCs/>
          <w:color w:val="000000"/>
          <w:sz w:val="28"/>
          <w:szCs w:val="28"/>
        </w:rPr>
        <w:t>Передай мяч</w:t>
      </w:r>
      <w:r w:rsidRPr="00BE0594">
        <w:rPr>
          <w:b/>
          <w:bCs/>
          <w:color w:val="000000"/>
          <w:sz w:val="28"/>
          <w:szCs w:val="28"/>
        </w:rPr>
        <w:t>»</w:t>
      </w:r>
    </w:p>
    <w:p w14:paraId="3064500C" w14:textId="77777777" w:rsidR="00361E5F" w:rsidRPr="009D0DE3" w:rsidRDefault="00361E5F" w:rsidP="009D0DE3">
      <w:pPr>
        <w:pStyle w:val="a3"/>
        <w:shd w:val="clear" w:color="auto" w:fill="FFFFFF"/>
        <w:spacing w:before="0" w:beforeAutospacing="0" w:after="136" w:afterAutospacing="0"/>
        <w:ind w:firstLine="851"/>
        <w:jc w:val="both"/>
        <w:rPr>
          <w:color w:val="000000"/>
          <w:sz w:val="28"/>
          <w:szCs w:val="28"/>
        </w:rPr>
      </w:pPr>
      <w:r w:rsidRPr="009D0DE3">
        <w:rPr>
          <w:color w:val="000000"/>
          <w:sz w:val="28"/>
          <w:szCs w:val="28"/>
        </w:rPr>
        <w:t>Цель: снять излишнюю двигательную активность.</w:t>
      </w:r>
    </w:p>
    <w:p w14:paraId="135FB8C0" w14:textId="77777777" w:rsidR="00361E5F" w:rsidRPr="009D0DE3" w:rsidRDefault="00361E5F" w:rsidP="009D0DE3">
      <w:pPr>
        <w:pStyle w:val="a3"/>
        <w:shd w:val="clear" w:color="auto" w:fill="FFFFFF"/>
        <w:spacing w:before="0" w:beforeAutospacing="0" w:after="136" w:afterAutospacing="0"/>
        <w:ind w:firstLine="851"/>
        <w:jc w:val="both"/>
        <w:rPr>
          <w:color w:val="000000"/>
          <w:sz w:val="28"/>
          <w:szCs w:val="28"/>
        </w:rPr>
      </w:pPr>
      <w:r w:rsidRPr="009D0DE3">
        <w:rPr>
          <w:color w:val="000000"/>
          <w:sz w:val="28"/>
          <w:szCs w:val="28"/>
        </w:rPr>
        <w:t>Сидя на стульях или стоя в кругу, играющие стараются как можно быстрее передать мяч, не уронив его, соседу. Можно в максимально быстром темпе бросать мяч друг другу или передавать его, повернувшись спиной в круг и убрав руки за спину. Усложнить упражнение можно, попросив детей играть с закрытыми глазами или используя в игре одновременно несколько мячей.</w:t>
      </w:r>
    </w:p>
    <w:p w14:paraId="5A3F4FCD" w14:textId="772ACCEB" w:rsidR="00361E5F" w:rsidRPr="00BE0594" w:rsidRDefault="00BE0594" w:rsidP="009D0DE3">
      <w:pPr>
        <w:pStyle w:val="a3"/>
        <w:shd w:val="clear" w:color="auto" w:fill="FFFFFF"/>
        <w:spacing w:before="0" w:beforeAutospacing="0" w:after="136" w:afterAutospacing="0"/>
        <w:ind w:firstLine="851"/>
        <w:jc w:val="both"/>
        <w:rPr>
          <w:b/>
          <w:bCs/>
          <w:color w:val="000000"/>
          <w:sz w:val="28"/>
          <w:szCs w:val="28"/>
        </w:rPr>
      </w:pPr>
      <w:r w:rsidRPr="00BE0594">
        <w:rPr>
          <w:b/>
          <w:bCs/>
          <w:color w:val="000000"/>
          <w:sz w:val="28"/>
          <w:szCs w:val="28"/>
        </w:rPr>
        <w:t>11 «</w:t>
      </w:r>
      <w:r w:rsidR="00361E5F" w:rsidRPr="00BE0594">
        <w:rPr>
          <w:b/>
          <w:bCs/>
          <w:color w:val="000000"/>
          <w:sz w:val="28"/>
          <w:szCs w:val="28"/>
        </w:rPr>
        <w:t>Сиамские близнецы</w:t>
      </w:r>
      <w:r w:rsidRPr="00BE0594">
        <w:rPr>
          <w:b/>
          <w:bCs/>
          <w:color w:val="000000"/>
          <w:sz w:val="28"/>
          <w:szCs w:val="28"/>
        </w:rPr>
        <w:t>»</w:t>
      </w:r>
    </w:p>
    <w:p w14:paraId="7E03F91C" w14:textId="5CF5B7E6" w:rsidR="00361E5F" w:rsidRPr="009D0DE3" w:rsidRDefault="00361E5F" w:rsidP="00BE0594">
      <w:pPr>
        <w:pStyle w:val="a3"/>
        <w:shd w:val="clear" w:color="auto" w:fill="FFFFFF"/>
        <w:spacing w:before="0" w:beforeAutospacing="0" w:after="136" w:afterAutospacing="0"/>
        <w:ind w:firstLine="851"/>
        <w:jc w:val="both"/>
        <w:rPr>
          <w:color w:val="000000"/>
          <w:sz w:val="28"/>
          <w:szCs w:val="28"/>
        </w:rPr>
      </w:pPr>
      <w:r w:rsidRPr="009D0DE3">
        <w:rPr>
          <w:color w:val="000000"/>
          <w:sz w:val="28"/>
          <w:szCs w:val="28"/>
        </w:rPr>
        <w:t>Цель: научить детей гибкости в общении друг с другом, способствовать возникновению доверия между ними. Скажите детям следующее. “Разбейтесь на пары, встаньте плечом к плечу, обнимите друг друга одной рукой за пояс, правую ногу поставьте рядом с левой ногой партнера. Теперь вы сросшиеся близнецы: две головы, три ноги, одно туловище, и две руки. Попробуйте походить по помещению, что-то сделать: лечь, встать, порисовать, попрыгать, похлопать в ладоши и т.д.</w:t>
      </w:r>
      <w:proofErr w:type="gramStart"/>
      <w:r w:rsidRPr="009D0DE3">
        <w:rPr>
          <w:color w:val="000000"/>
          <w:sz w:val="28"/>
          <w:szCs w:val="28"/>
        </w:rPr>
        <w:t>”</w:t>
      </w:r>
      <w:proofErr w:type="gramEnd"/>
      <w:r w:rsidRPr="009D0DE3">
        <w:rPr>
          <w:color w:val="000000"/>
          <w:sz w:val="28"/>
          <w:szCs w:val="28"/>
        </w:rPr>
        <w:t xml:space="preserve"> Чтобы </w:t>
      </w:r>
      <w:r w:rsidRPr="009D0DE3">
        <w:rPr>
          <w:color w:val="000000"/>
          <w:sz w:val="28"/>
          <w:szCs w:val="28"/>
        </w:rPr>
        <w:lastRenderedPageBreak/>
        <w:t>“третья” нога действовала “дружно”, ее можно скрепить либо веревочкой, либо резинкой. Кроме того, близнецы могут “срастись” не только ногами, но спинками, головами и др</w:t>
      </w:r>
      <w:r w:rsidR="00BE0594">
        <w:rPr>
          <w:color w:val="000000"/>
          <w:sz w:val="28"/>
          <w:szCs w:val="28"/>
        </w:rPr>
        <w:t>.</w:t>
      </w:r>
      <w:bookmarkStart w:id="0" w:name="_GoBack"/>
      <w:bookmarkEnd w:id="0"/>
    </w:p>
    <w:p w14:paraId="7978A86C" w14:textId="45733703" w:rsidR="00361E5F" w:rsidRPr="00BE0594" w:rsidRDefault="00BE0594" w:rsidP="009D0DE3">
      <w:pPr>
        <w:pStyle w:val="a3"/>
        <w:shd w:val="clear" w:color="auto" w:fill="FFFFFF"/>
        <w:spacing w:before="0" w:beforeAutospacing="0" w:after="136" w:afterAutospacing="0"/>
        <w:ind w:firstLine="851"/>
        <w:jc w:val="both"/>
        <w:rPr>
          <w:b/>
          <w:bCs/>
          <w:color w:val="000000"/>
          <w:sz w:val="28"/>
          <w:szCs w:val="28"/>
        </w:rPr>
      </w:pPr>
      <w:r w:rsidRPr="00BE0594">
        <w:rPr>
          <w:b/>
          <w:bCs/>
          <w:color w:val="000000"/>
          <w:sz w:val="28"/>
          <w:szCs w:val="28"/>
        </w:rPr>
        <w:t>12 «</w:t>
      </w:r>
      <w:r w:rsidR="00361E5F" w:rsidRPr="00BE0594">
        <w:rPr>
          <w:b/>
          <w:bCs/>
          <w:color w:val="000000"/>
          <w:sz w:val="28"/>
          <w:szCs w:val="28"/>
        </w:rPr>
        <w:t>Зеваки</w:t>
      </w:r>
      <w:r w:rsidRPr="00BE0594">
        <w:rPr>
          <w:b/>
          <w:bCs/>
          <w:color w:val="000000"/>
          <w:sz w:val="28"/>
          <w:szCs w:val="28"/>
        </w:rPr>
        <w:t>»</w:t>
      </w:r>
    </w:p>
    <w:p w14:paraId="24E21DD0" w14:textId="77777777" w:rsidR="00361E5F" w:rsidRPr="009D0DE3" w:rsidRDefault="00361E5F" w:rsidP="009D0DE3">
      <w:pPr>
        <w:pStyle w:val="a3"/>
        <w:shd w:val="clear" w:color="auto" w:fill="FFFFFF"/>
        <w:spacing w:before="0" w:beforeAutospacing="0" w:after="136" w:afterAutospacing="0"/>
        <w:ind w:firstLine="851"/>
        <w:jc w:val="both"/>
        <w:rPr>
          <w:color w:val="000000"/>
          <w:sz w:val="28"/>
          <w:szCs w:val="28"/>
        </w:rPr>
      </w:pPr>
      <w:r w:rsidRPr="009D0DE3">
        <w:rPr>
          <w:color w:val="000000"/>
          <w:sz w:val="28"/>
          <w:szCs w:val="28"/>
        </w:rPr>
        <w:t>Цель: развитие произвольного внимания, быстроты реакции, обучение умению управлять своим телом и выполнять инструкции.</w:t>
      </w:r>
    </w:p>
    <w:p w14:paraId="119E81AB" w14:textId="77777777" w:rsidR="00361E5F" w:rsidRPr="009D0DE3" w:rsidRDefault="00361E5F" w:rsidP="009D0DE3">
      <w:pPr>
        <w:pStyle w:val="a3"/>
        <w:shd w:val="clear" w:color="auto" w:fill="FFFFFF"/>
        <w:spacing w:before="0" w:beforeAutospacing="0" w:after="136" w:afterAutospacing="0"/>
        <w:ind w:firstLine="851"/>
        <w:jc w:val="both"/>
        <w:rPr>
          <w:color w:val="000000"/>
          <w:sz w:val="28"/>
          <w:szCs w:val="28"/>
        </w:rPr>
      </w:pPr>
      <w:r w:rsidRPr="009D0DE3">
        <w:rPr>
          <w:color w:val="000000"/>
          <w:sz w:val="28"/>
          <w:szCs w:val="28"/>
        </w:rPr>
        <w:t>Все играющие идут по кругу, держась за руки. По сигналу ведущего (это может быть звук колокольчика, погремушки, хлопок руками или какое-нибудь слово) дети останавливаются, хлопают 4 раза в ладоши, поворачиваются и идут в другую сторону. Кто не успел выполнить задание, выбывает из игры. Игру можно проводить под музыку или под групповую песню. В таком случае дети должны хлопать в ладоши, услышав определенное слово песни (оговоренное заранее).</w:t>
      </w:r>
    </w:p>
    <w:p w14:paraId="38E95162" w14:textId="79F1C9D6" w:rsidR="00361E5F" w:rsidRPr="00BE0594" w:rsidRDefault="00BE0594" w:rsidP="009D0DE3">
      <w:pPr>
        <w:pStyle w:val="a3"/>
        <w:shd w:val="clear" w:color="auto" w:fill="FFFFFF"/>
        <w:spacing w:before="0" w:beforeAutospacing="0" w:after="136" w:afterAutospacing="0"/>
        <w:ind w:firstLine="851"/>
        <w:jc w:val="both"/>
        <w:rPr>
          <w:b/>
          <w:bCs/>
          <w:color w:val="000000"/>
          <w:sz w:val="28"/>
          <w:szCs w:val="28"/>
        </w:rPr>
      </w:pPr>
      <w:r w:rsidRPr="00BE0594">
        <w:rPr>
          <w:b/>
          <w:bCs/>
          <w:color w:val="000000"/>
          <w:sz w:val="28"/>
          <w:szCs w:val="28"/>
        </w:rPr>
        <w:t>13 «</w:t>
      </w:r>
      <w:r w:rsidR="00361E5F" w:rsidRPr="00BE0594">
        <w:rPr>
          <w:b/>
          <w:bCs/>
          <w:color w:val="000000"/>
          <w:sz w:val="28"/>
          <w:szCs w:val="28"/>
        </w:rPr>
        <w:t>Многоножки</w:t>
      </w:r>
      <w:r w:rsidRPr="00BE0594">
        <w:rPr>
          <w:b/>
          <w:bCs/>
          <w:color w:val="000000"/>
          <w:sz w:val="28"/>
          <w:szCs w:val="28"/>
        </w:rPr>
        <w:t>»</w:t>
      </w:r>
    </w:p>
    <w:p w14:paraId="69E3FA42" w14:textId="77777777" w:rsidR="00361E5F" w:rsidRPr="009D0DE3" w:rsidRDefault="00361E5F" w:rsidP="009D0DE3">
      <w:pPr>
        <w:pStyle w:val="a3"/>
        <w:shd w:val="clear" w:color="auto" w:fill="FFFFFF"/>
        <w:spacing w:before="0" w:beforeAutospacing="0" w:after="136" w:afterAutospacing="0"/>
        <w:ind w:firstLine="851"/>
        <w:jc w:val="both"/>
        <w:rPr>
          <w:color w:val="000000"/>
          <w:sz w:val="28"/>
          <w:szCs w:val="28"/>
        </w:rPr>
      </w:pPr>
      <w:r w:rsidRPr="009D0DE3">
        <w:rPr>
          <w:color w:val="000000"/>
          <w:sz w:val="28"/>
          <w:szCs w:val="28"/>
        </w:rPr>
        <w:t>Перед началом игры руки находятся на краю парты. По сигналу учителя многоножки начинают двигаться к противоположному краю парты или в любом другом, заданном учителем, направлении. В движении принимают участие все пять пальцев.</w:t>
      </w:r>
    </w:p>
    <w:p w14:paraId="6A04B820" w14:textId="122818D8" w:rsidR="00361E5F" w:rsidRPr="00BE0594" w:rsidRDefault="00BE0594" w:rsidP="009D0DE3">
      <w:pPr>
        <w:pStyle w:val="a3"/>
        <w:shd w:val="clear" w:color="auto" w:fill="FFFFFF"/>
        <w:spacing w:before="0" w:beforeAutospacing="0" w:after="136" w:afterAutospacing="0"/>
        <w:ind w:firstLine="851"/>
        <w:jc w:val="both"/>
        <w:rPr>
          <w:b/>
          <w:bCs/>
          <w:color w:val="000000"/>
          <w:sz w:val="28"/>
          <w:szCs w:val="28"/>
        </w:rPr>
      </w:pPr>
      <w:r w:rsidRPr="00BE0594">
        <w:rPr>
          <w:b/>
          <w:bCs/>
          <w:color w:val="000000"/>
          <w:sz w:val="28"/>
          <w:szCs w:val="28"/>
        </w:rPr>
        <w:t>14 «</w:t>
      </w:r>
      <w:r w:rsidR="00361E5F" w:rsidRPr="00BE0594">
        <w:rPr>
          <w:b/>
          <w:bCs/>
          <w:color w:val="000000"/>
          <w:sz w:val="28"/>
          <w:szCs w:val="28"/>
        </w:rPr>
        <w:t>Двуножки</w:t>
      </w:r>
      <w:r w:rsidRPr="00BE0594">
        <w:rPr>
          <w:b/>
          <w:bCs/>
          <w:color w:val="000000"/>
          <w:sz w:val="28"/>
          <w:szCs w:val="28"/>
        </w:rPr>
        <w:t>»</w:t>
      </w:r>
    </w:p>
    <w:p w14:paraId="52189105" w14:textId="77777777" w:rsidR="00361E5F" w:rsidRPr="009D0DE3" w:rsidRDefault="00361E5F" w:rsidP="009D0DE3">
      <w:pPr>
        <w:pStyle w:val="a3"/>
        <w:shd w:val="clear" w:color="auto" w:fill="FFFFFF"/>
        <w:spacing w:before="0" w:beforeAutospacing="0" w:after="136" w:afterAutospacing="0"/>
        <w:ind w:firstLine="851"/>
        <w:jc w:val="both"/>
        <w:rPr>
          <w:color w:val="000000"/>
          <w:sz w:val="28"/>
          <w:szCs w:val="28"/>
        </w:rPr>
      </w:pPr>
      <w:r w:rsidRPr="009D0DE3">
        <w:rPr>
          <w:color w:val="000000"/>
          <w:sz w:val="28"/>
          <w:szCs w:val="28"/>
        </w:rPr>
        <w:t>Игра проводится аналогично предыдущей, но в вгонках” участвуют только 2 пальца: указательный и средний. Остальные прижаты к ладони. Можно устраивать гонки между “двуножками” левой и правой руки, между «двуножками” соседей по парте.</w:t>
      </w:r>
    </w:p>
    <w:p w14:paraId="13804E27" w14:textId="741AE6FD" w:rsidR="00361E5F" w:rsidRPr="00BE0594" w:rsidRDefault="00BE0594" w:rsidP="009D0DE3">
      <w:pPr>
        <w:pStyle w:val="a3"/>
        <w:shd w:val="clear" w:color="auto" w:fill="FFFFFF"/>
        <w:spacing w:before="0" w:beforeAutospacing="0" w:after="136" w:afterAutospacing="0"/>
        <w:ind w:firstLine="851"/>
        <w:jc w:val="both"/>
        <w:rPr>
          <w:b/>
          <w:bCs/>
          <w:color w:val="000000"/>
          <w:sz w:val="28"/>
          <w:szCs w:val="28"/>
        </w:rPr>
      </w:pPr>
      <w:r w:rsidRPr="00BE0594">
        <w:rPr>
          <w:b/>
          <w:bCs/>
          <w:color w:val="000000"/>
          <w:sz w:val="28"/>
          <w:szCs w:val="28"/>
        </w:rPr>
        <w:t>15 «</w:t>
      </w:r>
      <w:r w:rsidR="00361E5F" w:rsidRPr="00BE0594">
        <w:rPr>
          <w:b/>
          <w:bCs/>
          <w:color w:val="000000"/>
          <w:sz w:val="28"/>
          <w:szCs w:val="28"/>
        </w:rPr>
        <w:t>Слоны</w:t>
      </w:r>
      <w:r w:rsidRPr="00BE0594">
        <w:rPr>
          <w:b/>
          <w:bCs/>
          <w:color w:val="000000"/>
          <w:sz w:val="28"/>
          <w:szCs w:val="28"/>
        </w:rPr>
        <w:t>»</w:t>
      </w:r>
    </w:p>
    <w:p w14:paraId="3C42DFC5" w14:textId="77777777" w:rsidR="00361E5F" w:rsidRPr="009D0DE3" w:rsidRDefault="00361E5F" w:rsidP="009D0DE3">
      <w:pPr>
        <w:pStyle w:val="a3"/>
        <w:shd w:val="clear" w:color="auto" w:fill="FFFFFF"/>
        <w:spacing w:before="0" w:beforeAutospacing="0" w:after="136" w:afterAutospacing="0"/>
        <w:ind w:firstLine="851"/>
        <w:jc w:val="both"/>
        <w:rPr>
          <w:color w:val="000000"/>
          <w:sz w:val="28"/>
          <w:szCs w:val="28"/>
        </w:rPr>
      </w:pPr>
      <w:r w:rsidRPr="009D0DE3">
        <w:rPr>
          <w:color w:val="000000"/>
          <w:sz w:val="28"/>
          <w:szCs w:val="28"/>
        </w:rPr>
        <w:t>Средний палец правой или левой руки превращается в 4хобот”, остальные — в “ноги слона”. Слону запрещается подпрыгивать и касаться хоботом земли, при ходьбе он должен опираться на все 4 лапы. Возможны также гонки слонов.</w:t>
      </w:r>
    </w:p>
    <w:p w14:paraId="6C8F6BD8" w14:textId="07E9DDC9" w:rsidR="00361E5F" w:rsidRPr="009D0DE3" w:rsidRDefault="00361E5F" w:rsidP="009D0DE3">
      <w:pPr>
        <w:pStyle w:val="a3"/>
        <w:shd w:val="clear" w:color="auto" w:fill="FFFFFF"/>
        <w:spacing w:before="0" w:beforeAutospacing="0" w:after="136" w:afterAutospacing="0"/>
        <w:ind w:firstLine="851"/>
        <w:jc w:val="both"/>
        <w:rPr>
          <w:color w:val="000000"/>
          <w:sz w:val="28"/>
          <w:szCs w:val="28"/>
        </w:rPr>
      </w:pPr>
      <w:r w:rsidRPr="009D0DE3">
        <w:rPr>
          <w:color w:val="000000"/>
          <w:sz w:val="28"/>
          <w:szCs w:val="28"/>
        </w:rPr>
        <w:t>Чтобы игра не превратилась в постоянное развлечение учащихся и не мешала проведению других занятий, перед ее началом учитель должен четко сформулировать правила: начинать и заканчивать игру только по определенному сигналу. Одним из сигналов может стать карточка из игры “</w:t>
      </w:r>
      <w:proofErr w:type="spellStart"/>
      <w:r w:rsidRPr="009D0DE3">
        <w:rPr>
          <w:color w:val="000000"/>
          <w:sz w:val="28"/>
          <w:szCs w:val="28"/>
        </w:rPr>
        <w:t>Кричалки</w:t>
      </w:r>
      <w:proofErr w:type="spellEnd"/>
      <w:r w:rsidRPr="009D0DE3">
        <w:rPr>
          <w:color w:val="000000"/>
          <w:sz w:val="28"/>
          <w:szCs w:val="28"/>
        </w:rPr>
        <w:t xml:space="preserve"> </w:t>
      </w:r>
      <w:r w:rsidR="00674E3F">
        <w:rPr>
          <w:color w:val="000000"/>
          <w:sz w:val="28"/>
          <w:szCs w:val="28"/>
        </w:rPr>
        <w:t>-</w:t>
      </w:r>
      <w:proofErr w:type="spellStart"/>
      <w:r w:rsidRPr="009D0DE3">
        <w:rPr>
          <w:color w:val="000000"/>
          <w:sz w:val="28"/>
          <w:szCs w:val="28"/>
        </w:rPr>
        <w:t>шепталки</w:t>
      </w:r>
      <w:proofErr w:type="spellEnd"/>
      <w:r w:rsidR="00674E3F">
        <w:rPr>
          <w:color w:val="000000"/>
          <w:sz w:val="28"/>
          <w:szCs w:val="28"/>
        </w:rPr>
        <w:t xml:space="preserve"> –</w:t>
      </w:r>
      <w:r w:rsidRPr="009D0DE3">
        <w:rPr>
          <w:color w:val="000000"/>
          <w:sz w:val="28"/>
          <w:szCs w:val="28"/>
        </w:rPr>
        <w:t xml:space="preserve"> </w:t>
      </w:r>
      <w:proofErr w:type="spellStart"/>
      <w:r w:rsidRPr="009D0DE3">
        <w:rPr>
          <w:color w:val="000000"/>
          <w:sz w:val="28"/>
          <w:szCs w:val="28"/>
        </w:rPr>
        <w:t>молчалки</w:t>
      </w:r>
      <w:proofErr w:type="spellEnd"/>
      <w:r w:rsidR="00674E3F">
        <w:rPr>
          <w:color w:val="000000"/>
          <w:sz w:val="28"/>
          <w:szCs w:val="28"/>
        </w:rPr>
        <w:t>.</w:t>
      </w:r>
      <w:r w:rsidRPr="009D0DE3">
        <w:rPr>
          <w:color w:val="000000"/>
          <w:sz w:val="28"/>
          <w:szCs w:val="28"/>
        </w:rPr>
        <w:t>”</w:t>
      </w:r>
    </w:p>
    <w:sectPr w:rsidR="00361E5F" w:rsidRPr="009D0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5F"/>
    <w:rsid w:val="00361E5F"/>
    <w:rsid w:val="005B3289"/>
    <w:rsid w:val="00674E3F"/>
    <w:rsid w:val="009D0DE3"/>
    <w:rsid w:val="00BE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FB6C1"/>
  <w15:docId w15:val="{62EEEFE7-74DF-44CB-94DC-5216F133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9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</cp:revision>
  <dcterms:created xsi:type="dcterms:W3CDTF">2024-01-24T18:26:00Z</dcterms:created>
  <dcterms:modified xsi:type="dcterms:W3CDTF">2024-01-24T18:26:00Z</dcterms:modified>
</cp:coreProperties>
</file>