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76" w:lineRule="auto"/>
        <w:ind w:firstLine="567" w:left="0"/>
        <w:jc w:val="right"/>
        <w:rPr>
          <w:b w:val="0"/>
          <w:i w:val="1"/>
          <w:sz w:val="24"/>
        </w:rPr>
      </w:pPr>
      <w:r>
        <w:rPr>
          <w:b w:val="0"/>
          <w:i w:val="1"/>
          <w:sz w:val="24"/>
        </w:rPr>
        <w:t>Преподаватель-организатор ОБЖ</w:t>
      </w:r>
    </w:p>
    <w:p w14:paraId="02000000">
      <w:pPr>
        <w:pStyle w:val="Style_1"/>
        <w:spacing w:after="0" w:line="276" w:lineRule="auto"/>
        <w:ind w:firstLine="567" w:left="0"/>
        <w:jc w:val="right"/>
        <w:rPr>
          <w:b w:val="0"/>
          <w:i w:val="1"/>
          <w:sz w:val="24"/>
        </w:rPr>
      </w:pPr>
      <w:r>
        <w:rPr>
          <w:b w:val="0"/>
          <w:i w:val="1"/>
          <w:sz w:val="24"/>
        </w:rPr>
        <w:t>муниципальное автономное</w:t>
      </w:r>
    </w:p>
    <w:p w14:paraId="03000000">
      <w:pPr>
        <w:pStyle w:val="Style_1"/>
        <w:spacing w:after="0" w:line="276" w:lineRule="auto"/>
        <w:ind w:firstLine="567" w:left="0"/>
        <w:jc w:val="right"/>
        <w:rPr>
          <w:b w:val="0"/>
          <w:i w:val="1"/>
          <w:sz w:val="24"/>
        </w:rPr>
      </w:pPr>
      <w:r>
        <w:rPr>
          <w:b w:val="0"/>
          <w:i w:val="1"/>
          <w:sz w:val="24"/>
        </w:rPr>
        <w:t>общеобразовательное учреждение</w:t>
      </w:r>
    </w:p>
    <w:p w14:paraId="04000000">
      <w:pPr>
        <w:pStyle w:val="Style_1"/>
        <w:spacing w:after="0" w:line="276" w:lineRule="auto"/>
        <w:ind w:firstLine="567" w:left="0"/>
        <w:jc w:val="right"/>
        <w:rPr>
          <w:b w:val="0"/>
          <w:i w:val="1"/>
          <w:sz w:val="24"/>
        </w:rPr>
      </w:pPr>
      <w:r>
        <w:rPr>
          <w:b w:val="0"/>
          <w:i w:val="1"/>
          <w:sz w:val="24"/>
        </w:rPr>
        <w:t>«Средняя общеобразовательная школа №21</w:t>
      </w:r>
    </w:p>
    <w:p w14:paraId="05000000">
      <w:pPr>
        <w:pStyle w:val="Style_1"/>
        <w:spacing w:after="0" w:line="276" w:lineRule="auto"/>
        <w:ind w:firstLine="567" w:left="0"/>
        <w:jc w:val="right"/>
        <w:rPr>
          <w:b w:val="0"/>
          <w:i w:val="1"/>
          <w:sz w:val="24"/>
        </w:rPr>
      </w:pPr>
      <w:r>
        <w:rPr>
          <w:b w:val="0"/>
          <w:i w:val="1"/>
          <w:sz w:val="24"/>
        </w:rPr>
        <w:t>Сычева Юлия Юрьевна</w:t>
      </w:r>
    </w:p>
    <w:p w14:paraId="06000000">
      <w:pPr>
        <w:pStyle w:val="Style_1"/>
        <w:spacing w:after="0" w:line="276" w:lineRule="auto"/>
        <w:ind w:firstLine="567" w:left="0"/>
        <w:rPr>
          <w:sz w:val="24"/>
        </w:rPr>
      </w:pPr>
    </w:p>
    <w:p w14:paraId="07000000">
      <w:pPr>
        <w:pStyle w:val="Style_1"/>
        <w:spacing w:after="0" w:line="276" w:lineRule="auto"/>
        <w:ind w:firstLine="567" w:left="0"/>
        <w:rPr>
          <w:sz w:val="24"/>
        </w:rPr>
      </w:pPr>
    </w:p>
    <w:p w14:paraId="08000000">
      <w:pPr>
        <w:pStyle w:val="Style_1"/>
        <w:spacing w:after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Внеурочное мероприятие по ОБЖ «</w:t>
      </w:r>
      <w:r>
        <w:rPr>
          <w:color w:val="000000"/>
          <w:sz w:val="24"/>
        </w:rPr>
        <w:t xml:space="preserve">Курить или </w:t>
      </w:r>
      <w:r>
        <w:rPr>
          <w:color w:val="000000"/>
          <w:sz w:val="24"/>
        </w:rPr>
        <w:t>не курить?»</w:t>
      </w:r>
    </w:p>
    <w:p w14:paraId="09000000">
      <w:pPr>
        <w:pStyle w:val="Style_2"/>
        <w:spacing w:after="0" w:before="0" w:line="276" w:lineRule="auto"/>
        <w:ind w:firstLine="567" w:left="0"/>
        <w:rPr>
          <w:color w:val="000000"/>
          <w:sz w:val="24"/>
        </w:rPr>
      </w:pPr>
      <w:r>
        <w:rPr>
          <w:color w:val="000000"/>
          <w:sz w:val="24"/>
        </w:rPr>
        <w:t>для учащихся 6-7 классов</w:t>
      </w:r>
    </w:p>
    <w:p w14:paraId="0A000000">
      <w:pPr>
        <w:pStyle w:val="Style_2"/>
        <w:spacing w:after="0" w:before="0" w:line="276" w:lineRule="auto"/>
        <w:ind w:firstLine="567" w:left="0"/>
        <w:jc w:val="both"/>
        <w:rPr>
          <w:color w:val="000000"/>
          <w:sz w:val="24"/>
        </w:rPr>
      </w:pPr>
    </w:p>
    <w:p w14:paraId="0B000000">
      <w:pPr>
        <w:pStyle w:val="Style_3"/>
        <w:spacing w:line="276" w:lineRule="auto"/>
        <w:ind w:firstLine="567" w:left="0"/>
        <w:jc w:val="right"/>
        <w:rPr>
          <w:color w:val="000000"/>
          <w:sz w:val="24"/>
        </w:rPr>
      </w:pPr>
      <w:r>
        <w:rPr>
          <w:color w:val="000000"/>
          <w:sz w:val="24"/>
        </w:rPr>
        <w:t>Табак приносит вред телу,</w:t>
      </w:r>
    </w:p>
    <w:p w14:paraId="0C000000">
      <w:pPr>
        <w:pStyle w:val="Style_3"/>
        <w:spacing w:line="276" w:lineRule="auto"/>
        <w:ind w:firstLine="567" w:left="0"/>
        <w:jc w:val="right"/>
        <w:rPr>
          <w:sz w:val="24"/>
        </w:rPr>
      </w:pPr>
      <w:r>
        <w:rPr>
          <w:color w:val="000000"/>
          <w:sz w:val="24"/>
        </w:rPr>
        <w:t>разрушает разум, отупляет целые нации.</w:t>
      </w:r>
    </w:p>
    <w:p w14:paraId="0D000000">
      <w:pPr>
        <w:pStyle w:val="Style_2"/>
        <w:spacing w:after="0" w:before="0" w:line="276" w:lineRule="auto"/>
        <w:ind w:firstLine="567" w:left="0"/>
        <w:jc w:val="right"/>
        <w:rPr>
          <w:sz w:val="24"/>
        </w:rPr>
      </w:pPr>
      <w:r>
        <w:rPr>
          <w:color w:val="000000"/>
          <w:sz w:val="24"/>
        </w:rPr>
        <w:t>Оноре де Бальзак</w:t>
      </w:r>
    </w:p>
    <w:p w14:paraId="0E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0F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Цель: </w:t>
      </w:r>
    </w:p>
    <w:p w14:paraId="10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у учащихся осознанного отрицательного отношения к курению и ответственности за свое здоровье и здоровье окружающих.</w:t>
      </w:r>
    </w:p>
    <w:p w14:paraId="11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12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Задачи:</w:t>
      </w:r>
    </w:p>
    <w:p w14:paraId="13000000">
      <w:pPr>
        <w:pStyle w:val="Style_4"/>
        <w:numPr>
          <w:ilvl w:val="0"/>
          <w:numId w:val="1"/>
        </w:numPr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Актуализировать знания о вреде никотина и курения табака.</w:t>
      </w:r>
    </w:p>
    <w:p w14:paraId="14000000">
      <w:pPr>
        <w:pStyle w:val="Style_4"/>
        <w:numPr>
          <w:ilvl w:val="0"/>
          <w:numId w:val="1"/>
        </w:numPr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Развивать критическое мышление, самостоятельность, коммуникативные качества личности, обобщать и выделять главное.</w:t>
      </w:r>
    </w:p>
    <w:p w14:paraId="15000000">
      <w:pPr>
        <w:pStyle w:val="Style_4"/>
        <w:numPr>
          <w:ilvl w:val="0"/>
          <w:numId w:val="1"/>
        </w:numPr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Формировать </w:t>
      </w:r>
      <w:r>
        <w:rPr>
          <w:sz w:val="24"/>
        </w:rPr>
        <w:t xml:space="preserve"> чувств</w:t>
      </w:r>
      <w:r>
        <w:rPr>
          <w:sz w:val="24"/>
        </w:rPr>
        <w:t>о</w:t>
      </w:r>
      <w:r>
        <w:rPr>
          <w:sz w:val="24"/>
        </w:rPr>
        <w:t xml:space="preserve"> ответственности за свою безопасность  и безопасность окружающих.</w:t>
      </w:r>
    </w:p>
    <w:p w14:paraId="16000000">
      <w:pPr>
        <w:pStyle w:val="Style_5"/>
        <w:spacing w:line="276" w:lineRule="auto"/>
        <w:ind w:firstLine="567" w:left="0"/>
        <w:rPr>
          <w:sz w:val="24"/>
        </w:rPr>
      </w:pPr>
    </w:p>
    <w:p w14:paraId="17000000">
      <w:pPr>
        <w:pStyle w:val="Style_5"/>
        <w:spacing w:line="276" w:lineRule="auto"/>
        <w:ind w:firstLine="567" w:left="0"/>
        <w:rPr>
          <w:sz w:val="24"/>
        </w:rPr>
      </w:pPr>
      <w:r>
        <w:rPr>
          <w:rStyle w:val="Style_6_ch"/>
          <w:b w:val="1"/>
          <w:i w:val="0"/>
          <w:sz w:val="24"/>
        </w:rPr>
        <w:t>Подготовительный этап.</w:t>
      </w:r>
      <w:r>
        <w:rPr>
          <w:color w:val="000000"/>
          <w:sz w:val="24"/>
        </w:rPr>
        <w:t xml:space="preserve"> Классному часу предшествует групповая работа учащихся по поиску материалов из истории распространения курения, подготовка плакатов антирекламы курения.</w:t>
      </w:r>
    </w:p>
    <w:p w14:paraId="18000000">
      <w:pPr>
        <w:pStyle w:val="Style_5"/>
        <w:spacing w:line="276" w:lineRule="auto"/>
        <w:ind w:firstLine="567" w:left="0"/>
        <w:rPr>
          <w:rStyle w:val="Style_6_ch"/>
          <w:sz w:val="24"/>
        </w:rPr>
      </w:pPr>
    </w:p>
    <w:p w14:paraId="19000000">
      <w:pPr>
        <w:pStyle w:val="Style_4"/>
        <w:spacing w:line="276" w:lineRule="auto"/>
        <w:ind w:firstLine="567" w:left="0"/>
        <w:jc w:val="both"/>
        <w:rPr>
          <w:sz w:val="24"/>
        </w:rPr>
      </w:pPr>
      <w:r>
        <w:rPr>
          <w:rStyle w:val="Style_6_ch"/>
          <w:b w:val="1"/>
          <w:i w:val="0"/>
          <w:sz w:val="24"/>
        </w:rPr>
        <w:t>Оборудовани</w:t>
      </w:r>
      <w:r>
        <w:rPr>
          <w:rStyle w:val="Style_6_ch"/>
          <w:b w:val="1"/>
          <w:i w:val="0"/>
          <w:sz w:val="24"/>
        </w:rPr>
        <w:t xml:space="preserve">е: </w:t>
      </w:r>
      <w:r>
        <w:rPr>
          <w:sz w:val="24"/>
        </w:rPr>
        <w:t xml:space="preserve">компьютер, проектор ,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лакаты</w:t>
      </w:r>
      <w:r>
        <w:rPr>
          <w:color w:val="000000"/>
          <w:sz w:val="24"/>
        </w:rPr>
        <w:t xml:space="preserve"> с антиникотиновым содержанием</w:t>
      </w:r>
      <w:r>
        <w:rPr>
          <w:color w:val="000000"/>
          <w:sz w:val="24"/>
        </w:rPr>
        <w:t>.</w:t>
      </w:r>
    </w:p>
    <w:p w14:paraId="1A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1B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План</w:t>
      </w:r>
      <w:r>
        <w:rPr>
          <w:b w:val="1"/>
          <w:sz w:val="24"/>
        </w:rPr>
        <w:t xml:space="preserve"> занятия:</w:t>
      </w:r>
    </w:p>
    <w:p w14:paraId="1C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</w:p>
    <w:p w14:paraId="1D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I</w:t>
      </w:r>
      <w:r>
        <w:rPr>
          <w:b w:val="1"/>
          <w:sz w:val="24"/>
        </w:rPr>
        <w:t>. Организационный момент</w:t>
      </w:r>
      <w:r>
        <w:rPr>
          <w:sz w:val="24"/>
        </w:rPr>
        <w:t xml:space="preserve"> (позитивный настрой на работу)</w:t>
      </w:r>
    </w:p>
    <w:p w14:paraId="1E000000">
      <w:pPr>
        <w:pStyle w:val="Style_4"/>
        <w:spacing w:line="276" w:lineRule="auto"/>
        <w:ind w:firstLine="567" w:left="0"/>
        <w:jc w:val="both"/>
        <w:rPr>
          <w:sz w:val="24"/>
        </w:rPr>
      </w:pPr>
    </w:p>
    <w:p w14:paraId="1F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II</w:t>
      </w:r>
      <w:r>
        <w:rPr>
          <w:b w:val="1"/>
          <w:sz w:val="24"/>
        </w:rPr>
        <w:t>. Изучение нового материала:</w:t>
      </w:r>
    </w:p>
    <w:p w14:paraId="20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</w:p>
    <w:p w14:paraId="21000000">
      <w:pPr>
        <w:pStyle w:val="Style_4"/>
        <w:numPr>
          <w:ilvl w:val="0"/>
          <w:numId w:val="2"/>
        </w:numPr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Стадия вызова</w:t>
      </w:r>
      <w:r>
        <w:rPr>
          <w:b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пробуждение интереса к теме, актуализация имеющихся знаний, структурирование процесса обучения</w:t>
      </w:r>
      <w:r>
        <w:rPr>
          <w:sz w:val="24"/>
        </w:rPr>
        <w:t>)</w:t>
      </w:r>
      <w:r>
        <w:rPr>
          <w:b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 xml:space="preserve">о данным статистики, </w:t>
      </w:r>
      <w:r>
        <w:rPr>
          <w:sz w:val="24"/>
        </w:rPr>
        <w:t>«Мозговой штурм</w:t>
      </w:r>
      <w:r>
        <w:rPr>
          <w:sz w:val="24"/>
        </w:rPr>
        <w:t>»</w:t>
      </w:r>
      <w:r>
        <w:rPr>
          <w:sz w:val="24"/>
        </w:rPr>
        <w:t>.</w:t>
      </w:r>
    </w:p>
    <w:p w14:paraId="22000000">
      <w:pPr>
        <w:pStyle w:val="Style_4"/>
        <w:numPr>
          <w:ilvl w:val="0"/>
          <w:numId w:val="2"/>
        </w:numPr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Стадия осмысления</w:t>
      </w:r>
      <w:r>
        <w:rPr>
          <w:b w:val="1"/>
          <w:sz w:val="24"/>
        </w:rPr>
        <w:t xml:space="preserve"> </w:t>
      </w:r>
      <w:r>
        <w:rPr>
          <w:sz w:val="24"/>
        </w:rPr>
        <w:t>(получение новой информации, соотнесение новой информации с собственными знаниями)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историческая справка, заслушивание и обсуждение сообщений учащихся, </w:t>
      </w:r>
      <w:r>
        <w:rPr>
          <w:sz w:val="24"/>
        </w:rPr>
        <w:t>работа с новой информацией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</w:p>
    <w:p w14:paraId="23000000">
      <w:pPr>
        <w:pStyle w:val="Style_4"/>
        <w:numPr>
          <w:ilvl w:val="0"/>
          <w:numId w:val="2"/>
        </w:numPr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Стадия рефлексии</w:t>
      </w:r>
      <w:r>
        <w:rPr>
          <w:b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целостное осмысление и обобщение полученной информации, анализ всего процесса изучения материала, определение направлений для дальнейше</w:t>
      </w:r>
      <w:r>
        <w:rPr>
          <w:sz w:val="24"/>
        </w:rPr>
        <w:t>го изучения темы)</w:t>
      </w:r>
      <w:r>
        <w:rPr>
          <w:b w:val="1"/>
          <w:sz w:val="24"/>
        </w:rPr>
        <w:t xml:space="preserve"> </w:t>
      </w:r>
      <w:r>
        <w:rPr>
          <w:sz w:val="24"/>
        </w:rPr>
        <w:t>составление фишбоун</w:t>
      </w:r>
      <w:r>
        <w:rPr>
          <w:sz w:val="24"/>
        </w:rPr>
        <w:t>а</w:t>
      </w:r>
      <w:r>
        <w:rPr>
          <w:b w:val="1"/>
          <w:sz w:val="24"/>
        </w:rPr>
        <w:t>.</w:t>
      </w:r>
    </w:p>
    <w:p w14:paraId="24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</w:p>
    <w:p w14:paraId="25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III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Подведение  итогов занятия</w:t>
      </w:r>
      <w:r>
        <w:rPr>
          <w:b w:val="1"/>
          <w:sz w:val="24"/>
        </w:rPr>
        <w:t>.</w:t>
      </w:r>
    </w:p>
    <w:p w14:paraId="26000000">
      <w:pPr>
        <w:pStyle w:val="Style_4"/>
        <w:spacing w:line="276" w:lineRule="auto"/>
        <w:ind w:firstLine="567" w:left="0"/>
        <w:jc w:val="both"/>
        <w:rPr>
          <w:sz w:val="24"/>
        </w:rPr>
      </w:pPr>
    </w:p>
    <w:p w14:paraId="27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</w:p>
    <w:p w14:paraId="28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Ход занятия:</w:t>
      </w:r>
    </w:p>
    <w:p w14:paraId="29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</w:p>
    <w:p w14:paraId="2A000000">
      <w:pPr>
        <w:numPr>
          <w:ilvl w:val="0"/>
          <w:numId w:val="3"/>
        </w:numPr>
        <w:spacing w:line="276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 данным статистики:</w:t>
      </w:r>
    </w:p>
    <w:p w14:paraId="2B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умерших от хронических заболеваний легких, 75 курили;</w:t>
      </w:r>
    </w:p>
    <w:p w14:paraId="2C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умерших от ишемической болезни сердца, 25 курили;</w:t>
      </w:r>
    </w:p>
    <w:p w14:paraId="2D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каждых 100 человек, начавших курить, заядлыми курильщиками становятся 80;</w:t>
      </w:r>
    </w:p>
    <w:p w14:paraId="2E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7-й длительно курящий человек страдает эндартериитом – тяжелым заболеванием кровеносных сосудов;</w:t>
      </w:r>
    </w:p>
    <w:p w14:paraId="2F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человек начал курить в15 лет, продолжительность его жизни уменьшается более чем на 8 лет;</w:t>
      </w:r>
    </w:p>
    <w:p w14:paraId="30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выкуривая 20 сигарет в день, человек дышит воздухом, загрязненность которого в 580-1100 раз превышает санитарные нормы;</w:t>
      </w:r>
    </w:p>
    <w:p w14:paraId="31000000">
      <w:pPr>
        <w:numPr>
          <w:ilvl w:val="0"/>
          <w:numId w:val="4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4000 химических веществ, содержащихся в табачном дыме, наносят непоправимый вред здоровью не только курящих, но и тех, кто находится рядом с ними. </w:t>
      </w:r>
    </w:p>
    <w:p w14:paraId="32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33000000">
      <w:pPr>
        <w:spacing w:line="276" w:lineRule="auto"/>
        <w:ind w:firstLine="567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Формулирование темы и целей занятия.</w:t>
      </w:r>
    </w:p>
    <w:p w14:paraId="34000000">
      <w:pPr>
        <w:spacing w:line="276" w:lineRule="auto"/>
        <w:ind w:firstLine="567" w:left="0"/>
        <w:jc w:val="both"/>
        <w:rPr>
          <w:rFonts w:ascii="Times New Roman" w:hAnsi="Times New Roman"/>
          <w:b w:val="1"/>
          <w:color w:val="000000"/>
        </w:rPr>
      </w:pPr>
    </w:p>
    <w:p w14:paraId="35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«Мозговой штурм»</w:t>
      </w:r>
    </w:p>
    <w:p w14:paraId="36000000">
      <w:pPr>
        <w:pStyle w:val="Style_4"/>
        <w:spacing w:line="276" w:lineRule="auto"/>
        <w:ind w:firstLine="567" w:left="0"/>
        <w:jc w:val="both"/>
        <w:rPr>
          <w:b w:val="1"/>
          <w:sz w:val="24"/>
        </w:rPr>
      </w:pPr>
      <w:r>
        <w:rPr>
          <w:sz w:val="24"/>
        </w:rPr>
        <w:t>Обращение учителя</w:t>
      </w:r>
      <w:r>
        <w:rPr>
          <w:sz w:val="24"/>
        </w:rPr>
        <w:t xml:space="preserve"> к классу. </w:t>
      </w:r>
      <w:r>
        <w:rPr>
          <w:sz w:val="24"/>
        </w:rPr>
        <w:t>Какие ассоциации возникают по поводу слова</w:t>
      </w:r>
      <w:r>
        <w:rPr>
          <w:sz w:val="24"/>
        </w:rPr>
        <w:t xml:space="preserve"> «курение»?</w:t>
      </w:r>
      <w:r>
        <w:rPr>
          <w:sz w:val="24"/>
        </w:rPr>
        <w:t xml:space="preserve"> </w:t>
      </w:r>
      <w:r>
        <w:rPr>
          <w:sz w:val="24"/>
        </w:rPr>
        <w:t>Все варианты записываются на карточках и крепятся на доску, после из них составляется кластер.</w:t>
      </w:r>
    </w:p>
    <w:p w14:paraId="37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38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Возможные варианты:</w:t>
      </w:r>
    </w:p>
    <w:p w14:paraId="39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Никотин </w:t>
      </w:r>
      <w:r>
        <w:rPr>
          <w:rFonts w:ascii="Times New Roman" w:hAnsi="Times New Roman"/>
        </w:rPr>
        <w:t>– нервно-паралитический яд, входящий в группу зарина, замена газов, находящихся на вооружении в химических войсках, блокирует сердечно-сосудистый и дыхательный центры в головном мозге.</w:t>
      </w:r>
    </w:p>
    <w:p w14:paraId="3A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Рак</w:t>
      </w:r>
      <w:r>
        <w:rPr>
          <w:rFonts w:ascii="Times New Roman" w:hAnsi="Times New Roman"/>
        </w:rPr>
        <w:t xml:space="preserve"> – во вдыхаемом дыме содержится 40 веществ, вызывающих рак легких. Наиболее опасен бензопирен, который используется в лабораторных экспериментах на крысах по образованию раковой опухоли.</w:t>
      </w:r>
    </w:p>
    <w:p w14:paraId="3B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Вредные вещества</w:t>
      </w:r>
      <w:r>
        <w:rPr>
          <w:rFonts w:ascii="Times New Roman" w:hAnsi="Times New Roman"/>
        </w:rPr>
        <w:t>: синильная кислота, аммиак, полтора литра дегтя за год (если курильщик выкуривает одну пачку в день), СО (угарный газ связывает гемоглобин в эритроцитах крови, что приводит к кислородному голоданию организма, в первую очередь мозга).</w:t>
      </w:r>
    </w:p>
    <w:p w14:paraId="3C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ТВС, бронхит, пневмония</w:t>
      </w:r>
      <w:r>
        <w:rPr>
          <w:rFonts w:ascii="Times New Roman" w:hAnsi="Times New Roman"/>
        </w:rPr>
        <w:t xml:space="preserve"> – ослабление иммунитета клеток эпителия бронхов, легких, что приводит к проникновению микробов в клетки органа и вызывает данные заболевания.</w:t>
      </w:r>
    </w:p>
    <w:p w14:paraId="3D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Сокращение жизни</w:t>
      </w:r>
      <w:r>
        <w:rPr>
          <w:rFonts w:ascii="Times New Roman" w:hAnsi="Times New Roman"/>
        </w:rPr>
        <w:t xml:space="preserve"> – при выкуривании курильщиком 1 пачки в день продолжительность жизни сокращается на 9-13 лет. Одна сигарета сокращает жизнь на 12 минут.</w:t>
      </w:r>
    </w:p>
    <w:p w14:paraId="3E000000">
      <w:pPr>
        <w:numPr>
          <w:ilvl w:val="0"/>
          <w:numId w:val="5"/>
        </w:num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Привычка=зависимость</w:t>
      </w:r>
      <w:r>
        <w:rPr>
          <w:rFonts w:ascii="Times New Roman" w:hAnsi="Times New Roman"/>
        </w:rPr>
        <w:t xml:space="preserve"> – при снижении концентрации никотина в крови у человека появляется раздражительность, невозможность сконцентрировать внимание, мысли; снижает работоспособности, навязчивая потребность вновь и вновь закурить.</w:t>
      </w:r>
    </w:p>
    <w:p w14:paraId="3F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40000000">
      <w:pPr>
        <w:numPr>
          <w:ilvl w:val="0"/>
          <w:numId w:val="3"/>
        </w:numPr>
        <w:spacing w:line="276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Историческая справка.</w:t>
      </w:r>
    </w:p>
    <w:p w14:paraId="41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42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Табак родом из Америки. Первыми европейцами, попробовавшими его в 14</w:t>
      </w:r>
      <w:r>
        <w:rPr>
          <w:color w:val="000000"/>
          <w:sz w:val="24"/>
        </w:rPr>
        <w:t xml:space="preserve">92 г., были матросы знаменитой </w:t>
      </w:r>
      <w:r>
        <w:rPr>
          <w:color w:val="000000"/>
          <w:sz w:val="24"/>
        </w:rPr>
        <w:t xml:space="preserve"> флотилии адмирала Христофора Колумба.</w:t>
      </w:r>
    </w:p>
    <w:p w14:paraId="43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 числе подарков жители острова Гуанахани, который Колумб назвал Сан-Сальвадор, поднесли сушеные листья растения «петум». Сами они курили эти подсушенные на солнце листья, свернутые в трубочки. Жители Кубы, куда Колумб высадился 27 октября 1492 г., называли траву для курения «сига-ро». И хотя в представлении набожных испанцев пускать дым из ноздрей, как это делали островитяне, могли лишь черти, многие матросы, да и сам адмирал, втянулись в это занятие.</w:t>
      </w:r>
    </w:p>
    <w:p w14:paraId="44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 Англии, в эпоху Елизаветы I, курильщиков приравнивали к ворам и водили по улицам с веревкой на шее.</w:t>
      </w:r>
    </w:p>
    <w:p w14:paraId="45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 России, во времена царствования Михаила Федоровича Романова, уличенных в курении в первый раз наказывали 60 ударами палок по стопам, во второй - обрезанием носа или ушей. После сильнейшего пожара в Москве в 1634 г., причиной которого, как стало известно, было курение, оно было запрещено под страхом смертной казни.</w:t>
      </w:r>
    </w:p>
    <w:p w14:paraId="46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Торговля табаком и курение были разрешены в России в царствование Петра I, который стал сам заядлым курильщиком после посещения Голландии.</w:t>
      </w:r>
    </w:p>
    <w:p w14:paraId="47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48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Заслушивание и обсуждение сообщений учащихся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(каждое сообщение иллюстрируется слайдом)</w:t>
      </w:r>
    </w:p>
    <w:p w14:paraId="49000000">
      <w:pPr>
        <w:spacing w:line="276" w:lineRule="auto"/>
        <w:ind w:firstLine="567" w:left="0"/>
        <w:rPr>
          <w:rFonts w:ascii="Times New Roman" w:hAnsi="Times New Roman"/>
        </w:rPr>
      </w:pPr>
    </w:p>
    <w:p w14:paraId="4A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Выяснение причин курения у подростков:</w:t>
      </w:r>
    </w:p>
    <w:p w14:paraId="4B000000">
      <w:pPr>
        <w:spacing w:line="276" w:lineRule="auto"/>
        <w:ind w:firstLine="567" w:left="0"/>
        <w:jc w:val="both"/>
        <w:rPr>
          <w:rFonts w:ascii="Times New Roman" w:hAnsi="Times New Roman"/>
        </w:rPr>
      </w:pPr>
    </w:p>
    <w:p w14:paraId="4C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Чтение и обсуждение отрывка из книги М. Твена «Приключения Тома Сойера».</w:t>
      </w:r>
    </w:p>
    <w:p w14:paraId="4D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-В «Приключениях Тома Сойера» Марк Твен очень выразительно описал ощущения ребят от первой затяжки и не</w:t>
      </w:r>
      <w:r>
        <w:rPr>
          <w:color w:val="000000"/>
          <w:sz w:val="24"/>
        </w:rPr>
        <w:t>приятные последствия курения:</w:t>
      </w:r>
    </w:p>
    <w:p w14:paraId="4E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«После вкусного обеда, состоявшего из рыбы и яичницы, Том сказал, что теперь ему хочется научиться курить. Джо ухватился за эту мысль и объявил, что он тоже не прочь. Гек сделал трубки и набил их табаком. Они растянулись на земле, опираясь на локти, и начали очень осторожно, с опаской втягивать в себя дым. Дым был неприятен на вкус, и их немного тошнило, но все же Том заявил:</w:t>
      </w:r>
    </w:p>
    <w:p w14:paraId="4F000000">
      <w:pPr>
        <w:pStyle w:val="Style_5"/>
        <w:numPr>
          <w:ilvl w:val="0"/>
          <w:numId w:val="6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Да это совсем легко! Знай я это раньше, я уж давно научился бы.</w:t>
      </w:r>
    </w:p>
    <w:p w14:paraId="50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-Ия тоже, - подхватил Джо. - Плевое дело!..</w:t>
      </w:r>
    </w:p>
    <w:p w14:paraId="51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Разговор продолжался, но вскоре он начал чуть-чуть увядать, прерываться. Паузы стали длиннее. Пираты сплевывали все чаще и чаще... Несмотря на все их усилия, им заливало горло, и каждый раз после этого начинало ужасно тошнить. Оба сильно побледнели, и вид у них был очень жалкий».</w:t>
      </w:r>
    </w:p>
    <w:p w14:paraId="52000000">
      <w:pPr>
        <w:pStyle w:val="Style_5"/>
        <w:spacing w:line="276" w:lineRule="auto"/>
        <w:ind w:firstLine="567" w:left="0"/>
        <w:rPr>
          <w:color w:val="000000"/>
          <w:sz w:val="24"/>
        </w:rPr>
      </w:pPr>
      <w:r>
        <w:rPr>
          <w:rStyle w:val="Style_7_ch"/>
          <w:sz w:val="24"/>
          <w:u w:val="none"/>
        </w:rPr>
        <w:t>Объяснения у</w:t>
      </w:r>
      <w:r>
        <w:rPr>
          <w:rStyle w:val="Style_7_ch"/>
          <w:sz w:val="24"/>
          <w:u w:val="none"/>
        </w:rPr>
        <w:t>чи</w:t>
      </w:r>
      <w:r>
        <w:rPr>
          <w:color w:val="000000"/>
          <w:sz w:val="24"/>
        </w:rPr>
        <w:t>тел</w:t>
      </w:r>
      <w:r>
        <w:rPr>
          <w:color w:val="000000"/>
          <w:sz w:val="24"/>
        </w:rPr>
        <w:t>я о том,</w:t>
      </w:r>
      <w:r>
        <w:rPr>
          <w:color w:val="000000"/>
          <w:sz w:val="24"/>
        </w:rPr>
        <w:t xml:space="preserve"> что произошло в детском организме, если он настолько бурно прореагировал на табак. </w:t>
      </w:r>
    </w:p>
    <w:p w14:paraId="53000000">
      <w:pPr>
        <w:pStyle w:val="Style_5"/>
        <w:spacing w:line="276" w:lineRule="auto"/>
        <w:ind w:firstLine="567" w:left="0"/>
        <w:rPr>
          <w:b w:val="1"/>
          <w:color w:val="000000"/>
          <w:sz w:val="24"/>
        </w:rPr>
      </w:pPr>
    </w:p>
    <w:p w14:paraId="54000000">
      <w:pPr>
        <w:pStyle w:val="Style_5"/>
        <w:spacing w:line="276" w:lineRule="auto"/>
        <w:ind w:firstLine="567" w:left="0"/>
        <w:rPr>
          <w:sz w:val="24"/>
        </w:rPr>
      </w:pPr>
      <w:r>
        <w:rPr>
          <w:b w:val="1"/>
          <w:color w:val="000000"/>
          <w:sz w:val="24"/>
        </w:rPr>
        <w:t>В</w:t>
      </w:r>
      <w:r>
        <w:rPr>
          <w:b w:val="1"/>
          <w:color w:val="000000"/>
          <w:sz w:val="24"/>
        </w:rPr>
        <w:t>опрос</w:t>
      </w:r>
      <w:r>
        <w:rPr>
          <w:b w:val="1"/>
          <w:color w:val="000000"/>
          <w:sz w:val="24"/>
        </w:rPr>
        <w:t xml:space="preserve"> детям</w:t>
      </w:r>
      <w:r>
        <w:rPr>
          <w:b w:val="1"/>
          <w:color w:val="000000"/>
          <w:sz w:val="24"/>
        </w:rPr>
        <w:t>:</w:t>
      </w:r>
      <w:r>
        <w:rPr>
          <w:color w:val="000000"/>
          <w:sz w:val="24"/>
        </w:rPr>
        <w:t xml:space="preserve"> «Почему подростки начинают курить?»</w:t>
      </w:r>
    </w:p>
    <w:p w14:paraId="55000000">
      <w:pPr>
        <w:pStyle w:val="Style_5"/>
        <w:spacing w:line="276" w:lineRule="auto"/>
        <w:ind w:firstLine="567" w:left="0"/>
        <w:rPr>
          <w:color w:val="000000"/>
          <w:sz w:val="24"/>
        </w:rPr>
      </w:pPr>
    </w:p>
    <w:p w14:paraId="56000000">
      <w:pPr>
        <w:pStyle w:val="Style_5"/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Возможные ответы учащихся:</w:t>
      </w:r>
    </w:p>
    <w:p w14:paraId="57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из любопытства;</w:t>
      </w:r>
    </w:p>
    <w:p w14:paraId="58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за компанию;</w:t>
      </w:r>
    </w:p>
    <w:p w14:paraId="59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стремление показать себя «крутым» и взрослым;</w:t>
      </w:r>
    </w:p>
    <w:p w14:paraId="5A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слабая воля;</w:t>
      </w:r>
    </w:p>
    <w:p w14:paraId="5B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нечем занять досуг;</w:t>
      </w:r>
    </w:p>
    <w:p w14:paraId="5C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непонимание опасности курения;</w:t>
      </w:r>
    </w:p>
    <w:p w14:paraId="5D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«покурю и смогу бросить»;</w:t>
      </w:r>
    </w:p>
    <w:p w14:paraId="5E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не занимаюсь спортом;</w:t>
      </w:r>
    </w:p>
    <w:p w14:paraId="5F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влияние рекламы, кино, телевидения;</w:t>
      </w:r>
    </w:p>
    <w:p w14:paraId="60000000">
      <w:pPr>
        <w:pStyle w:val="Style_5"/>
        <w:numPr>
          <w:ilvl w:val="0"/>
          <w:numId w:val="7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наличие карманных денег и т.д.</w:t>
      </w:r>
    </w:p>
    <w:p w14:paraId="61000000">
      <w:pPr>
        <w:pStyle w:val="Style_5"/>
        <w:tabs>
          <w:tab w:leader="none" w:pos="708" w:val="left"/>
        </w:tabs>
        <w:spacing w:line="276" w:lineRule="auto"/>
        <w:ind w:firstLine="567" w:left="0"/>
        <w:rPr>
          <w:sz w:val="24"/>
        </w:rPr>
      </w:pPr>
    </w:p>
    <w:p w14:paraId="62000000">
      <w:pPr>
        <w:pStyle w:val="Style_8"/>
        <w:spacing w:line="276" w:lineRule="auto"/>
        <w:ind w:firstLine="567" w:left="0"/>
        <w:jc w:val="left"/>
        <w:rPr>
          <w:sz w:val="24"/>
        </w:rPr>
      </w:pPr>
      <w:r>
        <w:rPr>
          <w:b w:val="0"/>
          <w:color w:val="000000"/>
          <w:sz w:val="24"/>
        </w:rPr>
        <w:t>Один из учеников читает</w:t>
      </w:r>
      <w:r>
        <w:rPr>
          <w:color w:val="000000"/>
          <w:sz w:val="24"/>
        </w:rPr>
        <w:t xml:space="preserve"> стихотворение В.Маяковского «Я счастлив»</w:t>
      </w:r>
    </w:p>
    <w:p w14:paraId="63000000">
      <w:pPr>
        <w:pStyle w:val="Style_8"/>
        <w:spacing w:line="276" w:lineRule="auto"/>
        <w:ind w:firstLine="567" w:left="0"/>
        <w:jc w:val="both"/>
        <w:rPr>
          <w:color w:val="000000"/>
          <w:sz w:val="24"/>
        </w:rPr>
      </w:pPr>
    </w:p>
    <w:p w14:paraId="64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Я</w:t>
      </w:r>
    </w:p>
    <w:p w14:paraId="65000000">
      <w:pPr>
        <w:pStyle w:val="Style_9"/>
        <w:spacing w:before="0" w:line="276" w:lineRule="auto"/>
        <w:ind w:firstLine="708" w:left="0"/>
        <w:jc w:val="left"/>
        <w:rPr>
          <w:sz w:val="24"/>
        </w:rPr>
      </w:pPr>
      <w:r>
        <w:rPr>
          <w:color w:val="000000"/>
          <w:sz w:val="24"/>
        </w:rPr>
        <w:t>сегодня</w:t>
      </w:r>
    </w:p>
    <w:p w14:paraId="66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дышу как слон,</w:t>
      </w:r>
    </w:p>
    <w:p w14:paraId="67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походка</w:t>
      </w:r>
    </w:p>
    <w:p w14:paraId="68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моя</w:t>
      </w:r>
    </w:p>
    <w:p w14:paraId="69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легка,</w:t>
      </w:r>
    </w:p>
    <w:p w14:paraId="6A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И ночь</w:t>
      </w:r>
    </w:p>
    <w:p w14:paraId="6B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пронеслась,</w:t>
      </w:r>
    </w:p>
    <w:p w14:paraId="6C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как чудесный сон,</w:t>
      </w:r>
    </w:p>
    <w:p w14:paraId="6D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без единого</w:t>
      </w:r>
    </w:p>
    <w:p w14:paraId="6E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кашля и плевка...</w:t>
      </w:r>
    </w:p>
    <w:p w14:paraId="6F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Я стал</w:t>
      </w:r>
    </w:p>
    <w:p w14:paraId="70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определенный</w:t>
      </w:r>
    </w:p>
    <w:p w14:paraId="71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весельчак и остряк -</w:t>
      </w:r>
    </w:p>
    <w:p w14:paraId="72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Ну, просто -</w:t>
      </w:r>
    </w:p>
    <w:p w14:paraId="73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душа общества.</w:t>
      </w:r>
    </w:p>
    <w:p w14:paraId="74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Я</w:t>
      </w:r>
    </w:p>
    <w:p w14:paraId="75000000">
      <w:pPr>
        <w:pStyle w:val="Style_9"/>
        <w:spacing w:before="0" w:line="276" w:lineRule="auto"/>
        <w:ind w:firstLine="708" w:left="0"/>
        <w:jc w:val="left"/>
        <w:rPr>
          <w:sz w:val="24"/>
        </w:rPr>
      </w:pPr>
      <w:r>
        <w:rPr>
          <w:color w:val="000000"/>
          <w:sz w:val="24"/>
        </w:rPr>
        <w:t>порозовел</w:t>
      </w:r>
    </w:p>
    <w:p w14:paraId="76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и пополнел в лице,</w:t>
      </w:r>
    </w:p>
    <w:p w14:paraId="77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забыл</w:t>
      </w:r>
    </w:p>
    <w:p w14:paraId="78000000">
      <w:pPr>
        <w:pStyle w:val="Style_9"/>
        <w:spacing w:before="0" w:line="276" w:lineRule="auto"/>
        <w:ind w:firstLine="708" w:left="708"/>
        <w:jc w:val="left"/>
        <w:rPr>
          <w:sz w:val="24"/>
        </w:rPr>
      </w:pPr>
      <w:r>
        <w:rPr>
          <w:color w:val="000000"/>
          <w:sz w:val="24"/>
        </w:rPr>
        <w:t>и гриппы</w:t>
      </w:r>
    </w:p>
    <w:p w14:paraId="79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и кровать.</w:t>
      </w:r>
    </w:p>
    <w:p w14:paraId="7A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Граждане,</w:t>
      </w:r>
    </w:p>
    <w:p w14:paraId="7B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вас</w:t>
      </w:r>
    </w:p>
    <w:p w14:paraId="7C000000">
      <w:pPr>
        <w:pStyle w:val="Style_9"/>
        <w:spacing w:before="0" w:line="276" w:lineRule="auto"/>
        <w:ind w:firstLine="708" w:left="1416"/>
        <w:rPr>
          <w:sz w:val="24"/>
        </w:rPr>
      </w:pPr>
      <w:r>
        <w:rPr>
          <w:color w:val="000000"/>
          <w:sz w:val="24"/>
        </w:rPr>
        <w:t>интересует рецепт?</w:t>
      </w:r>
    </w:p>
    <w:p w14:paraId="7D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Открыть?</w:t>
      </w:r>
    </w:p>
    <w:p w14:paraId="7E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или...</w:t>
      </w:r>
    </w:p>
    <w:p w14:paraId="7F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не открывать?</w:t>
      </w:r>
    </w:p>
    <w:p w14:paraId="80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Граждане,</w:t>
      </w:r>
    </w:p>
    <w:p w14:paraId="81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sz w:val="24"/>
        </w:rPr>
        <w:t>вы</w:t>
      </w:r>
    </w:p>
    <w:p w14:paraId="82000000">
      <w:pPr>
        <w:pStyle w:val="Style_9"/>
        <w:spacing w:before="0" w:line="276" w:lineRule="auto"/>
        <w:ind w:firstLine="708" w:left="1416"/>
        <w:rPr>
          <w:sz w:val="24"/>
        </w:rPr>
      </w:pPr>
      <w:r>
        <w:rPr>
          <w:sz w:val="24"/>
        </w:rPr>
        <w:t>утомились от одиданья</w:t>
      </w:r>
      <w:r>
        <w:rPr>
          <w:color w:val="000000"/>
          <w:sz w:val="24"/>
        </w:rPr>
        <w:t>,</w:t>
      </w:r>
    </w:p>
    <w:p w14:paraId="83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готовы</w:t>
      </w:r>
    </w:p>
    <w:p w14:paraId="84000000">
      <w:pPr>
        <w:pStyle w:val="Style_9"/>
        <w:spacing w:before="0" w:line="276" w:lineRule="auto"/>
        <w:ind w:firstLine="708" w:left="708"/>
        <w:rPr>
          <w:sz w:val="24"/>
        </w:rPr>
      </w:pPr>
      <w:r>
        <w:rPr>
          <w:color w:val="000000"/>
          <w:sz w:val="24"/>
        </w:rPr>
        <w:t>корить и крыть.</w:t>
      </w:r>
    </w:p>
    <w:p w14:paraId="85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Не волнуйтесь,</w:t>
      </w:r>
    </w:p>
    <w:p w14:paraId="86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сообщаю:</w:t>
      </w:r>
    </w:p>
    <w:p w14:paraId="87000000">
      <w:pPr>
        <w:pStyle w:val="Style_9"/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граждане -</w:t>
      </w:r>
    </w:p>
    <w:p w14:paraId="88000000">
      <w:pPr>
        <w:pStyle w:val="Style_9"/>
        <w:spacing w:before="0" w:line="276" w:lineRule="auto"/>
        <w:ind w:firstLine="708" w:left="1416"/>
        <w:jc w:val="left"/>
        <w:rPr>
          <w:sz w:val="24"/>
        </w:rPr>
      </w:pPr>
      <w:r>
        <w:rPr>
          <w:color w:val="000000"/>
          <w:sz w:val="24"/>
        </w:rPr>
        <w:t>я</w:t>
      </w:r>
    </w:p>
    <w:p w14:paraId="89000000">
      <w:pPr>
        <w:pStyle w:val="Style_9"/>
        <w:tabs>
          <w:tab w:leader="none" w:pos="3471" w:val="right"/>
        </w:tabs>
        <w:spacing w:before="0"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сегодня -</w:t>
      </w:r>
      <w:r>
        <w:rPr>
          <w:color w:val="000000"/>
          <w:sz w:val="24"/>
        </w:rPr>
        <w:tab/>
      </w:r>
    </w:p>
    <w:p w14:paraId="8A000000">
      <w:pPr>
        <w:pStyle w:val="Style_9"/>
        <w:tabs>
          <w:tab w:leader="none" w:pos="3194" w:val="right"/>
        </w:tabs>
        <w:spacing w:before="0" w:line="276" w:lineRule="auto"/>
        <w:ind w:firstLine="567"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бросил курить. </w:t>
      </w:r>
    </w:p>
    <w:p w14:paraId="8B000000">
      <w:pPr>
        <w:spacing w:line="276" w:lineRule="auto"/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8C000000">
      <w:pPr>
        <w:pStyle w:val="Style_1"/>
        <w:spacing w:line="240" w:lineRule="auto"/>
        <w:ind w:firstLine="567" w:left="0"/>
        <w:jc w:val="left"/>
        <w:rPr>
          <w:sz w:val="24"/>
        </w:rPr>
      </w:pPr>
      <w:r>
        <w:rPr>
          <w:sz w:val="24"/>
        </w:rPr>
        <w:t>Соотнесение с кластером</w:t>
      </w:r>
    </w:p>
    <w:p w14:paraId="8D000000">
      <w:pPr>
        <w:pStyle w:val="Style_5"/>
        <w:spacing w:line="240" w:lineRule="auto"/>
        <w:ind w:firstLine="567" w:left="0"/>
        <w:rPr>
          <w:sz w:val="24"/>
        </w:rPr>
      </w:pPr>
      <w:r>
        <w:rPr>
          <w:sz w:val="24"/>
        </w:rPr>
        <w:t>-В чём мы были правы?</w:t>
      </w:r>
    </w:p>
    <w:p w14:paraId="8E000000">
      <w:pPr>
        <w:pStyle w:val="Style_5"/>
        <w:spacing w:after="240" w:line="240" w:lineRule="auto"/>
        <w:ind w:firstLine="567" w:left="0"/>
        <w:rPr>
          <w:sz w:val="24"/>
        </w:rPr>
      </w:pPr>
      <w:r>
        <w:rPr>
          <w:sz w:val="24"/>
        </w:rPr>
        <w:t xml:space="preserve">-Что нового узнали </w:t>
      </w:r>
      <w:r>
        <w:rPr>
          <w:sz w:val="24"/>
        </w:rPr>
        <w:t>о курении</w:t>
      </w:r>
      <w:r>
        <w:rPr>
          <w:sz w:val="24"/>
        </w:rPr>
        <w:t>?</w:t>
      </w:r>
    </w:p>
    <w:p w14:paraId="8F000000">
      <w:pPr>
        <w:pStyle w:val="Style_5"/>
        <w:spacing w:after="240" w:line="240" w:lineRule="auto"/>
        <w:ind w:firstLine="567" w:left="0"/>
        <w:rPr>
          <w:sz w:val="24"/>
        </w:rPr>
      </w:pPr>
      <w:r>
        <w:rPr>
          <w:sz w:val="24"/>
        </w:rPr>
        <w:t>Закончить работу с кластером.</w:t>
      </w:r>
    </w:p>
    <w:p w14:paraId="90000000">
      <w:pPr>
        <w:pStyle w:val="Style_5"/>
        <w:numPr>
          <w:ilvl w:val="0"/>
          <w:numId w:val="3"/>
        </w:numPr>
        <w:tabs>
          <w:tab w:leader="none" w:pos="241" w:val="left"/>
        </w:tabs>
        <w:spacing w:line="276" w:lineRule="auto"/>
        <w:ind/>
        <w:jc w:val="left"/>
        <w:rPr>
          <w:b w:val="1"/>
          <w:sz w:val="24"/>
        </w:rPr>
      </w:pPr>
      <w:r>
        <w:rPr>
          <w:b w:val="1"/>
          <w:sz w:val="24"/>
        </w:rPr>
        <w:t>Составление фишбоуна</w:t>
      </w:r>
    </w:p>
    <w:p w14:paraId="91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</w:p>
    <w:p w14:paraId="92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А сейчас задумайтесь</w:t>
      </w:r>
    </w:p>
    <w:p w14:paraId="93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Что вы чувствуете? Какие мысли приходят в голову?</w:t>
      </w:r>
    </w:p>
    <w:p w14:paraId="94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Попробуйте сформулировать главные выводы для себя «Мои аргументы «за» и «против» курения» и заполнить фишбоун.</w:t>
      </w:r>
    </w:p>
    <w:p w14:paraId="95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</w:p>
    <w:p w14:paraId="96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Голова – тема «Курить или не курить?»</w:t>
      </w:r>
    </w:p>
    <w:p w14:paraId="97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Скелет – ваши выводы «за» с одной стороны и «против» с другой стороны.</w:t>
      </w:r>
    </w:p>
    <w:p w14:paraId="98000000">
      <w:pPr>
        <w:pStyle w:val="Style_5"/>
        <w:tabs>
          <w:tab w:leader="none" w:pos="241" w:val="left"/>
        </w:tabs>
        <w:spacing w:line="276" w:lineRule="auto"/>
        <w:ind w:firstLine="567" w:left="0"/>
        <w:jc w:val="left"/>
        <w:rPr>
          <w:sz w:val="24"/>
        </w:rPr>
      </w:pPr>
      <w:r>
        <w:rPr>
          <w:sz w:val="24"/>
        </w:rPr>
        <w:t>Хвост – вывод.</w:t>
      </w:r>
    </w:p>
    <w:p w14:paraId="99000000">
      <w:pPr>
        <w:spacing w:line="276" w:lineRule="auto"/>
        <w:ind w:firstLine="567" w:left="0"/>
        <w:rPr>
          <w:rFonts w:ascii="Times New Roman" w:hAnsi="Times New Roman"/>
        </w:rPr>
      </w:pPr>
    </w:p>
    <w:p w14:paraId="9A000000">
      <w:pPr>
        <w:spacing w:line="276" w:lineRule="auto"/>
        <w:ind w:firstLine="567" w:left="0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Задание: подготовить буклет о вреде курения.</w:t>
      </w:r>
    </w:p>
    <w:p w14:paraId="9B000000">
      <w:pPr>
        <w:spacing w:line="276" w:lineRule="auto"/>
        <w:ind w:firstLine="567" w:left="0"/>
        <w:rPr>
          <w:rFonts w:ascii="Times New Roman" w:hAnsi="Times New Roman"/>
        </w:rPr>
      </w:pPr>
    </w:p>
    <w:p w14:paraId="9C000000">
      <w:pPr>
        <w:ind w:firstLine="567" w:left="0"/>
        <w:rPr>
          <w:rFonts w:ascii="Times New Roman" w:hAnsi="Times New Roman"/>
        </w:rPr>
      </w:pPr>
    </w:p>
    <w:p w14:paraId="9D000000">
      <w:pPr>
        <w:ind w:firstLine="567" w:left="0"/>
        <w:rPr>
          <w:rFonts w:ascii="Times New Roman" w:hAnsi="Times New Roman"/>
        </w:rPr>
      </w:pPr>
    </w:p>
    <w:p w14:paraId="9E000000">
      <w:pPr>
        <w:ind w:firstLine="567" w:left="0"/>
        <w:rPr>
          <w:rFonts w:ascii="Times New Roman" w:hAnsi="Times New Roman"/>
        </w:rPr>
      </w:pPr>
    </w:p>
    <w:p w14:paraId="9F000000">
      <w:pPr>
        <w:ind w:firstLine="567" w:left="0"/>
        <w:rPr>
          <w:rFonts w:ascii="Times New Roman" w:hAnsi="Times New Roman"/>
        </w:rPr>
      </w:pPr>
    </w:p>
    <w:p w14:paraId="A0000000">
      <w:pPr>
        <w:ind w:firstLine="567" w:left="0"/>
        <w:rPr>
          <w:rFonts w:ascii="Times New Roman" w:hAnsi="Times New Roman"/>
        </w:rPr>
      </w:pPr>
    </w:p>
    <w:p w14:paraId="A1000000">
      <w:pPr>
        <w:ind w:firstLine="567" w:left="0"/>
        <w:rPr>
          <w:rFonts w:ascii="Times New Roman" w:hAnsi="Times New Roman"/>
        </w:rPr>
      </w:pPr>
    </w:p>
    <w:p w14:paraId="A2000000">
      <w:pPr>
        <w:ind w:firstLine="567" w:left="0"/>
        <w:rPr>
          <w:rFonts w:ascii="Times New Roman" w:hAnsi="Times New Roman"/>
        </w:rPr>
      </w:pPr>
    </w:p>
    <w:p w14:paraId="A3000000">
      <w:pPr>
        <w:ind w:firstLine="567" w:left="0"/>
        <w:rPr>
          <w:rFonts w:ascii="Times New Roman" w:hAnsi="Times New Roman"/>
        </w:rPr>
      </w:pPr>
    </w:p>
    <w:p w14:paraId="A4000000">
      <w:pPr>
        <w:ind w:firstLine="567" w:left="0"/>
        <w:rPr>
          <w:rFonts w:ascii="Times New Roman" w:hAnsi="Times New Roman"/>
        </w:rPr>
      </w:pPr>
    </w:p>
    <w:p w14:paraId="A5000000">
      <w:pPr>
        <w:ind w:firstLine="567" w:left="0"/>
        <w:rPr>
          <w:rFonts w:ascii="Times New Roman" w:hAnsi="Times New Roman"/>
        </w:rPr>
      </w:pPr>
    </w:p>
    <w:p w14:paraId="A6000000">
      <w:pPr>
        <w:ind w:firstLine="567" w:left="0"/>
        <w:rPr>
          <w:rFonts w:ascii="Times New Roman" w:hAnsi="Times New Roman"/>
        </w:rPr>
      </w:pPr>
    </w:p>
    <w:p w14:paraId="A7000000">
      <w:pPr>
        <w:ind w:firstLine="567" w:left="0"/>
        <w:rPr>
          <w:rFonts w:ascii="Times New Roman" w:hAnsi="Times New Roman"/>
        </w:rPr>
      </w:pPr>
    </w:p>
    <w:p w14:paraId="A8000000">
      <w:pPr>
        <w:ind w:firstLine="567" w:left="0"/>
        <w:rPr>
          <w:rFonts w:ascii="Times New Roman" w:hAnsi="Times New Roman"/>
        </w:rPr>
      </w:pPr>
    </w:p>
    <w:p w14:paraId="A9000000">
      <w:pPr>
        <w:ind w:firstLine="567" w:left="0"/>
        <w:rPr>
          <w:rFonts w:ascii="Times New Roman" w:hAnsi="Times New Roman"/>
        </w:rPr>
      </w:pPr>
    </w:p>
    <w:p w14:paraId="AA000000">
      <w:pPr>
        <w:ind w:firstLine="567" w:left="0"/>
        <w:rPr>
          <w:rFonts w:ascii="Times New Roman" w:hAnsi="Times New Roman"/>
        </w:rPr>
      </w:pPr>
    </w:p>
    <w:p w14:paraId="AB000000">
      <w:pPr>
        <w:ind w:firstLine="567" w:left="0"/>
        <w:rPr>
          <w:rFonts w:ascii="Times New Roman" w:hAnsi="Times New Roman"/>
        </w:rPr>
      </w:pPr>
    </w:p>
    <w:p w14:paraId="AC000000">
      <w:pPr>
        <w:ind w:firstLine="567" w:left="0"/>
        <w:rPr>
          <w:rFonts w:ascii="Times New Roman" w:hAnsi="Times New Roman"/>
        </w:rPr>
      </w:pPr>
    </w:p>
    <w:p w14:paraId="AD000000">
      <w:pPr>
        <w:ind w:firstLine="567" w:left="0"/>
        <w:rPr>
          <w:rFonts w:ascii="Times New Roman" w:hAnsi="Times New Roman"/>
        </w:rPr>
      </w:pPr>
    </w:p>
    <w:p w14:paraId="AE000000">
      <w:pPr>
        <w:ind w:firstLine="567" w:left="0"/>
        <w:rPr>
          <w:rFonts w:ascii="Times New Roman" w:hAnsi="Times New Roman"/>
        </w:rPr>
      </w:pPr>
    </w:p>
    <w:p w14:paraId="AF000000">
      <w:pPr>
        <w:ind w:firstLine="567" w:left="0"/>
        <w:rPr>
          <w:rFonts w:ascii="Times New Roman" w:hAnsi="Times New Roman"/>
        </w:rPr>
      </w:pPr>
    </w:p>
    <w:p w14:paraId="B0000000">
      <w:pPr>
        <w:ind w:firstLine="567" w:left="0"/>
        <w:rPr>
          <w:rFonts w:ascii="Times New Roman" w:hAnsi="Times New Roman"/>
        </w:rPr>
      </w:pPr>
    </w:p>
    <w:p w14:paraId="B1000000">
      <w:pPr>
        <w:ind w:firstLine="567" w:left="0"/>
        <w:rPr>
          <w:rFonts w:ascii="Times New Roman" w:hAnsi="Times New Roman"/>
        </w:rPr>
      </w:pPr>
    </w:p>
    <w:p w14:paraId="B2000000">
      <w:pPr>
        <w:ind w:firstLine="567" w:left="0"/>
        <w:rPr>
          <w:rFonts w:ascii="Times New Roman" w:hAnsi="Times New Roman"/>
        </w:rPr>
      </w:pPr>
    </w:p>
    <w:p w14:paraId="B3000000">
      <w:pPr>
        <w:ind w:firstLine="567" w:left="0"/>
        <w:rPr>
          <w:rFonts w:ascii="Times New Roman" w:hAnsi="Times New Roman"/>
        </w:rPr>
      </w:pPr>
    </w:p>
    <w:p w14:paraId="B4000000">
      <w:pPr>
        <w:ind w:firstLine="567" w:left="0"/>
        <w:rPr>
          <w:rFonts w:ascii="Times New Roman" w:hAnsi="Times New Roman"/>
        </w:rPr>
      </w:pPr>
    </w:p>
    <w:p w14:paraId="B5000000">
      <w:pPr>
        <w:ind w:firstLine="567" w:left="0"/>
        <w:rPr>
          <w:rFonts w:ascii="Times New Roman" w:hAnsi="Times New Roman"/>
        </w:rPr>
      </w:pPr>
    </w:p>
    <w:p w14:paraId="B6000000">
      <w:pPr>
        <w:ind w:firstLine="567" w:left="0"/>
        <w:rPr>
          <w:rFonts w:ascii="Times New Roman" w:hAnsi="Times New Roman"/>
        </w:rPr>
      </w:pPr>
    </w:p>
    <w:p w14:paraId="B7000000">
      <w:pPr>
        <w:ind w:firstLine="567" w:left="0"/>
        <w:rPr>
          <w:rFonts w:ascii="Times New Roman" w:hAnsi="Times New Roman"/>
        </w:rPr>
      </w:pPr>
    </w:p>
    <w:p w14:paraId="B8000000">
      <w:pPr>
        <w:ind w:firstLine="567" w:left="0"/>
        <w:rPr>
          <w:rFonts w:ascii="Times New Roman" w:hAnsi="Times New Roman"/>
        </w:rPr>
      </w:pPr>
    </w:p>
    <w:p w14:paraId="B9000000">
      <w:pPr>
        <w:ind w:firstLine="567" w:left="0"/>
        <w:rPr>
          <w:rFonts w:ascii="Times New Roman" w:hAnsi="Times New Roman"/>
        </w:rPr>
      </w:pPr>
    </w:p>
    <w:p w14:paraId="BA000000">
      <w:pPr>
        <w:ind w:firstLine="567" w:left="0"/>
        <w:rPr>
          <w:rFonts w:ascii="Times New Roman" w:hAnsi="Times New Roman"/>
        </w:rPr>
      </w:pPr>
    </w:p>
    <w:p w14:paraId="BB000000">
      <w:pPr>
        <w:ind w:firstLine="567" w:left="0"/>
        <w:rPr>
          <w:rFonts w:ascii="Times New Roman" w:hAnsi="Times New Roman"/>
        </w:rPr>
      </w:pPr>
    </w:p>
    <w:p w14:paraId="BC000000">
      <w:pPr>
        <w:ind w:firstLine="567" w:left="0"/>
        <w:rPr>
          <w:rFonts w:ascii="Times New Roman" w:hAnsi="Times New Roman"/>
        </w:rPr>
      </w:pPr>
    </w:p>
    <w:p w14:paraId="BD000000">
      <w:pPr>
        <w:ind w:firstLine="567" w:left="0"/>
        <w:rPr>
          <w:rFonts w:ascii="Times New Roman" w:hAnsi="Times New Roman"/>
        </w:rPr>
      </w:pPr>
    </w:p>
    <w:p w14:paraId="BE000000">
      <w:pPr>
        <w:ind w:firstLine="567" w:left="0"/>
        <w:rPr>
          <w:rFonts w:ascii="Times New Roman" w:hAnsi="Times New Roman"/>
        </w:rPr>
      </w:pPr>
    </w:p>
    <w:p w14:paraId="BF000000">
      <w:pPr>
        <w:ind w:firstLine="567" w:left="0"/>
        <w:rPr>
          <w:rFonts w:ascii="Times New Roman" w:hAnsi="Times New Roman"/>
        </w:rPr>
      </w:pPr>
    </w:p>
    <w:p w14:paraId="C0000000">
      <w:pPr>
        <w:ind w:firstLine="567" w:left="0"/>
        <w:rPr>
          <w:rFonts w:ascii="Times New Roman" w:hAnsi="Times New Roman"/>
        </w:rPr>
      </w:pPr>
    </w:p>
    <w:p w14:paraId="C1000000">
      <w:pPr>
        <w:ind w:firstLine="567" w:left="0"/>
        <w:rPr>
          <w:rFonts w:ascii="Times New Roman" w:hAnsi="Times New Roman"/>
        </w:rPr>
      </w:pPr>
    </w:p>
    <w:p w14:paraId="C2000000">
      <w:pPr>
        <w:ind w:firstLine="567" w:left="0"/>
        <w:rPr>
          <w:rFonts w:ascii="Times New Roman" w:hAnsi="Times New Roman"/>
        </w:rPr>
      </w:pPr>
    </w:p>
    <w:p w14:paraId="C3000000">
      <w:pPr>
        <w:ind w:firstLine="567" w:left="0"/>
        <w:rPr>
          <w:rFonts w:ascii="Times New Roman" w:hAnsi="Times New Roman"/>
        </w:rPr>
      </w:pPr>
    </w:p>
    <w:p w14:paraId="C4000000">
      <w:pPr>
        <w:ind w:firstLine="567" w:left="0"/>
        <w:rPr>
          <w:rFonts w:ascii="Times New Roman" w:hAnsi="Times New Roman"/>
        </w:rPr>
      </w:pPr>
    </w:p>
    <w:p w14:paraId="C5000000">
      <w:pPr>
        <w:ind w:firstLine="567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Сообщение учащегося.</w:t>
      </w:r>
    </w:p>
    <w:p w14:paraId="C6000000">
      <w:pPr>
        <w:ind w:firstLine="567" w:left="0"/>
        <w:rPr>
          <w:rFonts w:ascii="Times New Roman" w:hAnsi="Times New Roman"/>
          <w:b w:val="1"/>
        </w:rPr>
      </w:pPr>
    </w:p>
    <w:p w14:paraId="C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Вред, наносимый курением организму человека:</w:t>
      </w:r>
    </w:p>
    <w:p w14:paraId="C8000000">
      <w:pPr>
        <w:ind w:firstLine="567" w:left="0"/>
        <w:rPr>
          <w:rFonts w:ascii="Times New Roman" w:hAnsi="Times New Roman"/>
        </w:rPr>
      </w:pPr>
    </w:p>
    <w:p w14:paraId="C9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Курение поражает органы дыхания, сердечно - сосудистую систему, желудочно-кишечный тракт.</w:t>
      </w:r>
    </w:p>
    <w:p w14:paraId="CA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Курильщики болеют раком лёгких в несколько раз чаще, чем некурящие и составляют 96-100% всех больных раком лёгких. </w:t>
      </w:r>
    </w:p>
    <w:p w14:paraId="CB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Курение увеличивает вероятность других видов злокачественных опухолей (полости рта, пищевода, гортани, поджелудочной железы, желудка, толстой кишки, почки, печени).</w:t>
      </w:r>
    </w:p>
    <w:p w14:paraId="CC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Курение способствует развитию инфекционных заболеваний органов дыхания. </w:t>
      </w:r>
    </w:p>
    <w:p w14:paraId="CD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Курение является фактором риска для осложнений при беременности.</w:t>
      </w:r>
    </w:p>
    <w:p w14:paraId="CE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Курение увеличивает вероятность рака лёгких у окружающих (пассивное курение). </w:t>
      </w:r>
    </w:p>
    <w:p w14:paraId="CF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седьмой долго курящий болеет тяжким недугом кровеносных сосудов </w:t>
      </w:r>
    </w:p>
    <w:p w14:paraId="D0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Курение является фактором риска сердечно - сосудистых заболеваний (атеросклероз и инфаркт миокарда),  в 13 раз чаще заболевают стенокардией, в 12 раз - инфарктом миокарда.</w:t>
      </w:r>
    </w:p>
    <w:p w14:paraId="D1000000">
      <w:pPr>
        <w:numPr>
          <w:ilvl w:val="0"/>
          <w:numId w:val="8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Наравне с курением опасно и пассивное курение. Курящий человек отравляет других – некурящих людей, так они становятся пассивными курильщиками.</w:t>
      </w:r>
    </w:p>
    <w:p w14:paraId="D2000000">
      <w:pPr>
        <w:ind w:firstLine="567" w:left="0"/>
        <w:rPr>
          <w:rFonts w:ascii="Times New Roman" w:hAnsi="Times New Roman"/>
        </w:rPr>
      </w:pPr>
    </w:p>
    <w:p w14:paraId="D3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</w:p>
    <w:p w14:paraId="D4000000">
      <w:pPr>
        <w:ind w:firstLine="567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Сообщение учащегося.</w:t>
      </w:r>
    </w:p>
    <w:p w14:paraId="D5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</w:p>
    <w:p w14:paraId="D6000000">
      <w:pPr>
        <w:spacing w:line="276" w:lineRule="auto"/>
        <w:ind w:firstLine="567" w:left="0"/>
        <w:jc w:val="both"/>
        <w:rPr>
          <w:rStyle w:val="Style_10_ch"/>
          <w:i w:val="0"/>
          <w:sz w:val="24"/>
          <w:u w:val="none"/>
        </w:rPr>
      </w:pPr>
      <w:r>
        <w:rPr>
          <w:rFonts w:ascii="Times New Roman" w:hAnsi="Times New Roman"/>
        </w:rPr>
        <w:t>О п</w:t>
      </w:r>
      <w:r>
        <w:rPr>
          <w:rStyle w:val="Style_10_ch"/>
          <w:i w:val="0"/>
          <w:sz w:val="24"/>
          <w:u w:val="none"/>
        </w:rPr>
        <w:t>агубном влиянии курения на организм человека.</w:t>
      </w:r>
    </w:p>
    <w:p w14:paraId="D7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Style w:val="Style_11_ch"/>
          <w:sz w:val="24"/>
        </w:rPr>
        <w:t>Посмотрите на страшные цифры, которые связаны с этим пагубным явлением</w:t>
      </w:r>
    </w:p>
    <w:p w14:paraId="D8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из каждых 100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человек, умерших от хронических заболеваний легких, 75 курили;</w:t>
      </w:r>
    </w:p>
    <w:p w14:paraId="D9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из каждых 100 человек, умерших от ишемической болезни сердца, 25 курили;</w:t>
      </w:r>
    </w:p>
    <w:p w14:paraId="DA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из каждых 100 человек, начавших курить, заядлыми курильщиками становятся 80;</w:t>
      </w:r>
    </w:p>
    <w:p w14:paraId="DB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сигарета с фильтром; каждый 7-й длительно курящий человек стра</w:t>
      </w:r>
      <w:r>
        <w:rPr>
          <w:color w:val="000000"/>
          <w:sz w:val="24"/>
        </w:rPr>
        <w:t>дает эндартериитом - тяжелым заболеванием кровеносных сосудов;</w:t>
      </w:r>
    </w:p>
    <w:p w14:paraId="DC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если человек начал курить в 15 лет, продолжительность его жизни уменьшается более чем на 8 лет;</w:t>
      </w:r>
    </w:p>
    <w:p w14:paraId="DD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выкуривая 20 сигарет в день, человек дышит воздухом, загрязненность которого в 580-1100 раз превышает санитарные нормы;</w:t>
      </w:r>
    </w:p>
    <w:p w14:paraId="DE000000">
      <w:pPr>
        <w:pStyle w:val="Style_5"/>
        <w:numPr>
          <w:ilvl w:val="0"/>
          <w:numId w:val="9"/>
        </w:numPr>
        <w:spacing w:line="276" w:lineRule="auto"/>
        <w:ind w:firstLine="567" w:left="0"/>
        <w:rPr>
          <w:sz w:val="24"/>
        </w:rPr>
      </w:pPr>
      <w:r>
        <w:rPr>
          <w:color w:val="000000"/>
          <w:sz w:val="24"/>
        </w:rPr>
        <w:t>4000 химических веществ, содержащихся в табачном дыме, наносят непоправимый вред здоровью не только курящих, но и тех, кто находится рядом с ними. Пассивное курение еще опаснее.</w:t>
      </w:r>
    </w:p>
    <w:p w14:paraId="DF000000">
      <w:pPr>
        <w:ind w:firstLine="567" w:left="0"/>
        <w:rPr>
          <w:rFonts w:ascii="Times New Roman" w:hAnsi="Times New Roman"/>
        </w:rPr>
      </w:pPr>
    </w:p>
    <w:p w14:paraId="E0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Сообщение учащегося.</w:t>
      </w:r>
    </w:p>
    <w:p w14:paraId="E1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Врачи также выяснили, что рост числа курящих параллельно увеличивает количество опасных болезней. Оказывается, если человек курит в день от 1 до 9 сигарет, то сокращает свою жизнь в среднем на 4,6 года по сравнению с некурящими; если курит от 10 до 19 сигарет- то на 5,5года; если выкурено от 20 до 39 сигарет – на 6,2 года.</w:t>
      </w:r>
    </w:p>
    <w:p w14:paraId="E2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Установили, что люди, начавшие до 15- 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в12- инфарктом миокарда, в 10 раз - язвой желудка и в 30 раз- раком лёгких.</w:t>
      </w:r>
    </w:p>
    <w:p w14:paraId="E3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 такого органа, который  бы  не поражался  табаком: почки и мочевой  пузырь, половые железы и кровеносные сосуды, головной мозг и печень.</w:t>
      </w:r>
    </w:p>
    <w:p w14:paraId="E4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Сердце у курящего делает в сутки на 15 тысяч сокращений  больше, а питание организма кислородом  и другими необходимыми веществами происходит хуже, так как под влиянием табака кровеносные сосуды у подростка сжимаются. Вот почему  у  курящих ребят слабеет память, вот почему среди них чаще встречаются неуспевающие в учебе.</w:t>
      </w:r>
    </w:p>
    <w:p w14:paraId="E5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14:paraId="E6000000">
      <w:pPr>
        <w:spacing w:line="276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 последние годы, ученые уделяют пристальное внимание веществам, вызывающим рак. К ним в первую очередь относятся бензопирен и радиоактивный изотоп полоний – 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 </w:t>
      </w:r>
    </w:p>
    <w:p w14:paraId="E7000000">
      <w:pPr>
        <w:ind w:firstLine="567" w:left="0"/>
        <w:rPr>
          <w:rFonts w:ascii="Times New Roman" w:hAnsi="Times New Roman"/>
        </w:rPr>
      </w:pPr>
    </w:p>
    <w:p w14:paraId="E8000000">
      <w:pPr>
        <w:spacing w:line="276" w:lineRule="auto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Сообщение учащегося.</w:t>
      </w:r>
    </w:p>
    <w:p w14:paraId="E9000000">
      <w:pPr>
        <w:ind w:firstLine="567" w:left="0"/>
        <w:rPr>
          <w:rFonts w:ascii="Times New Roman" w:hAnsi="Times New Roman"/>
        </w:rPr>
      </w:pPr>
    </w:p>
    <w:p w14:paraId="EA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Позитивные изменения при отказе от курения</w:t>
      </w:r>
    </w:p>
    <w:p w14:paraId="EB000000">
      <w:pPr>
        <w:ind w:firstLine="567" w:left="0"/>
        <w:rPr>
          <w:rFonts w:ascii="Times New Roman" w:hAnsi="Times New Roman"/>
        </w:rPr>
      </w:pPr>
    </w:p>
    <w:p w14:paraId="E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2 часа никотин начинает удаляться из организма; </w:t>
      </w:r>
    </w:p>
    <w:p w14:paraId="E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12 часов окись углерода от курения выйдет из организма полностью, лёгкие начнут функционировать лучше, пройдёт чувство нехватки воздуха; </w:t>
      </w:r>
    </w:p>
    <w:p w14:paraId="E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2 дня вкусовая чувствительность и обоняние станут более острыми; </w:t>
      </w:r>
    </w:p>
    <w:p w14:paraId="E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12 недель система кровообращения улучшается, что позволяет легче ходить и бегать; </w:t>
      </w:r>
    </w:p>
    <w:p w14:paraId="F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через 3-9 месяцев кашель, одышка и проблемы с дыханием уменьшаются, функция лёгких увеличивается на 10 % ;</w:t>
      </w:r>
    </w:p>
    <w:p w14:paraId="F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через 5 лет риск инфаркта миокарда станет в 2 раза меньше, чем у курящих. </w:t>
      </w:r>
    </w:p>
    <w:p w14:paraId="F2000000">
      <w:pPr>
        <w:ind w:firstLine="567" w:left="0"/>
        <w:rPr>
          <w:rFonts w:ascii="Times New Roman" w:hAnsi="Times New Roman"/>
        </w:rPr>
      </w:pPr>
    </w:p>
    <w:sectPr>
      <w:pgSz w:h="16838" w:orient="portrait" w:w="11906"/>
      <w:pgMar w:bottom="709" w:footer="708" w:gutter="0" w:header="708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87"/>
      </w:p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19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128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8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ind/>
    </w:pPr>
    <w:rPr>
      <w:rFonts w:ascii="Courier New" w:hAnsi="Courier New"/>
      <w:color w:val="000000"/>
      <w:sz w:val="24"/>
    </w:rPr>
  </w:style>
  <w:style w:default="1" w:styleId="Style_12_ch" w:type="character">
    <w:name w:val="Normal"/>
    <w:link w:val="Style_12"/>
    <w:rPr>
      <w:rFonts w:ascii="Courier New" w:hAnsi="Courier New"/>
      <w:color w:val="000000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" w:type="paragraph">
    <w:name w:val="Основной текст (2)"/>
    <w:basedOn w:val="Style_12"/>
    <w:link w:val="Style_1_ch"/>
    <w:pPr>
      <w:spacing w:after="60" w:line="0" w:lineRule="atLeast"/>
      <w:ind/>
      <w:jc w:val="center"/>
    </w:pPr>
    <w:rPr>
      <w:rFonts w:ascii="Times New Roman" w:hAnsi="Times New Roman"/>
      <w:b w:val="1"/>
      <w:color w:val="000000"/>
      <w:sz w:val="20"/>
    </w:rPr>
  </w:style>
  <w:style w:styleId="Style_1_ch" w:type="character">
    <w:name w:val="Основной текст (2)"/>
    <w:basedOn w:val="Style_12_ch"/>
    <w:link w:val="Style_1"/>
    <w:rPr>
      <w:rFonts w:ascii="Times New Roman" w:hAnsi="Times New Roman"/>
      <w:b w:val="1"/>
      <w:color w:val="000000"/>
      <w:sz w:val="20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7" w:type="paragraph">
    <w:name w:val="Основной текст1"/>
    <w:basedOn w:val="Style_5"/>
    <w:link w:val="Style_7_ch"/>
    <w:rPr>
      <w:color w:val="000000"/>
      <w:spacing w:val="0"/>
      <w:u w:val="single"/>
    </w:rPr>
  </w:style>
  <w:style w:styleId="Style_7_ch" w:type="character">
    <w:name w:val="Основной текст1"/>
    <w:basedOn w:val="Style_5_ch"/>
    <w:link w:val="Style_7"/>
    <w:rPr>
      <w:color w:val="000000"/>
      <w:spacing w:val="0"/>
      <w:u w:val="single"/>
    </w:rPr>
  </w:style>
  <w:style w:styleId="Style_6" w:type="paragraph">
    <w:name w:val="Основной текст + Курсив"/>
    <w:basedOn w:val="Style_5"/>
    <w:link w:val="Style_6_ch"/>
    <w:rPr>
      <w:i w:val="1"/>
      <w:color w:val="000000"/>
      <w:spacing w:val="0"/>
    </w:rPr>
  </w:style>
  <w:style w:styleId="Style_6_ch" w:type="character">
    <w:name w:val="Основной текст + Курсив"/>
    <w:basedOn w:val="Style_5_ch"/>
    <w:link w:val="Style_6"/>
    <w:rPr>
      <w:i w:val="1"/>
      <w:color w:val="000000"/>
      <w:spacing w:val="0"/>
    </w:rPr>
  </w:style>
  <w:style w:styleId="Style_19" w:type="paragraph">
    <w:name w:val="toc 3"/>
    <w:next w:val="Style_1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Основной текст2"/>
    <w:basedOn w:val="Style_12"/>
    <w:link w:val="Style_5_ch"/>
    <w:pPr>
      <w:spacing w:line="235" w:lineRule="exact"/>
      <w:ind/>
      <w:jc w:val="both"/>
    </w:pPr>
    <w:rPr>
      <w:rFonts w:ascii="Times New Roman" w:hAnsi="Times New Roman"/>
      <w:color w:val="000000"/>
      <w:sz w:val="19"/>
    </w:rPr>
  </w:style>
  <w:style w:styleId="Style_5_ch" w:type="character">
    <w:name w:val="Основной текст2"/>
    <w:basedOn w:val="Style_12_ch"/>
    <w:link w:val="Style_5"/>
    <w:rPr>
      <w:rFonts w:ascii="Times New Roman" w:hAnsi="Times New Roman"/>
      <w:color w:val="000000"/>
      <w:sz w:val="19"/>
    </w:rPr>
  </w:style>
  <w:style w:styleId="Style_10" w:type="paragraph">
    <w:name w:val="Основной текст (4)"/>
    <w:basedOn w:val="Style_20"/>
    <w:link w:val="Style_10_ch"/>
    <w:rPr>
      <w:color w:val="000000"/>
      <w:spacing w:val="0"/>
      <w:u w:val="single"/>
    </w:rPr>
  </w:style>
  <w:style w:styleId="Style_10_ch" w:type="character">
    <w:name w:val="Основной текст (4)"/>
    <w:basedOn w:val="Style_20_ch"/>
    <w:link w:val="Style_10"/>
    <w:rPr>
      <w:color w:val="000000"/>
      <w:spacing w:val="0"/>
      <w:u w:val="single"/>
    </w:rPr>
  </w:style>
  <w:style w:styleId="Style_21" w:type="paragraph">
    <w:name w:val="heading 5"/>
    <w:next w:val="Style_1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0" w:type="paragraph">
    <w:name w:val="Основной текст (4)_"/>
    <w:basedOn w:val="Style_22"/>
    <w:link w:val="Style_20_ch"/>
    <w:rPr>
      <w:rFonts w:ascii="Times New Roman" w:hAnsi="Times New Roman"/>
      <w:i w:val="1"/>
      <w:sz w:val="19"/>
      <w:u w:val="none"/>
    </w:rPr>
  </w:style>
  <w:style w:styleId="Style_20_ch" w:type="character">
    <w:name w:val="Основной текст (4)_"/>
    <w:basedOn w:val="Style_22_ch"/>
    <w:link w:val="Style_20"/>
    <w:rPr>
      <w:rFonts w:ascii="Times New Roman" w:hAnsi="Times New Roman"/>
      <w:i w:val="1"/>
      <w:sz w:val="19"/>
      <w:u w:val="none"/>
    </w:rPr>
  </w:style>
  <w:style w:styleId="Style_23" w:type="paragraph">
    <w:name w:val="heading 1"/>
    <w:next w:val="Style_1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9" w:type="paragraph">
    <w:name w:val="Основной текст (7)"/>
    <w:basedOn w:val="Style_12"/>
    <w:link w:val="Style_9_ch"/>
    <w:pPr>
      <w:spacing w:before="1020" w:line="283" w:lineRule="exact"/>
      <w:ind/>
      <w:jc w:val="both"/>
    </w:pPr>
    <w:rPr>
      <w:rFonts w:ascii="Times New Roman" w:hAnsi="Times New Roman"/>
      <w:color w:val="000000"/>
      <w:spacing w:val="-10"/>
      <w:sz w:val="27"/>
    </w:rPr>
  </w:style>
  <w:style w:styleId="Style_9_ch" w:type="character">
    <w:name w:val="Основной текст (7)"/>
    <w:basedOn w:val="Style_12_ch"/>
    <w:link w:val="Style_9"/>
    <w:rPr>
      <w:rFonts w:ascii="Times New Roman" w:hAnsi="Times New Roman"/>
      <w:color w:val="000000"/>
      <w:spacing w:val="-10"/>
      <w:sz w:val="27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8" w:type="paragraph">
    <w:name w:val="Основной текст (8)"/>
    <w:basedOn w:val="Style_12"/>
    <w:link w:val="Style_8_ch"/>
    <w:pPr>
      <w:spacing w:line="283" w:lineRule="exact"/>
      <w:ind/>
      <w:jc w:val="center"/>
    </w:pPr>
    <w:rPr>
      <w:rFonts w:ascii="Times New Roman" w:hAnsi="Times New Roman"/>
      <w:b w:val="1"/>
      <w:color w:val="000000"/>
      <w:spacing w:val="-10"/>
      <w:sz w:val="20"/>
    </w:rPr>
  </w:style>
  <w:style w:styleId="Style_8_ch" w:type="character">
    <w:name w:val="Основной текст (8)"/>
    <w:basedOn w:val="Style_12_ch"/>
    <w:link w:val="Style_8"/>
    <w:rPr>
      <w:rFonts w:ascii="Times New Roman" w:hAnsi="Times New Roman"/>
      <w:b w:val="1"/>
      <w:color w:val="000000"/>
      <w:spacing w:val="-10"/>
      <w:sz w:val="20"/>
    </w:rPr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3" w:type="paragraph">
    <w:name w:val="Основной текст (5)"/>
    <w:basedOn w:val="Style_12"/>
    <w:link w:val="Style_3_ch"/>
    <w:pPr>
      <w:spacing w:line="240" w:lineRule="exact"/>
      <w:ind/>
      <w:jc w:val="both"/>
    </w:pPr>
    <w:rPr>
      <w:rFonts w:ascii="Times New Roman" w:hAnsi="Times New Roman"/>
      <w:b w:val="1"/>
      <w:i w:val="1"/>
      <w:color w:val="000000"/>
      <w:sz w:val="20"/>
    </w:rPr>
  </w:style>
  <w:style w:styleId="Style_3_ch" w:type="character">
    <w:name w:val="Основной текст (5)"/>
    <w:basedOn w:val="Style_12_ch"/>
    <w:link w:val="Style_3"/>
    <w:rPr>
      <w:rFonts w:ascii="Times New Roman" w:hAnsi="Times New Roman"/>
      <w:b w:val="1"/>
      <w:i w:val="1"/>
      <w:color w:val="000000"/>
      <w:sz w:val="20"/>
    </w:rPr>
  </w:style>
  <w:style w:styleId="Style_2" w:type="paragraph">
    <w:name w:val="Основной текст (3)"/>
    <w:basedOn w:val="Style_12"/>
    <w:link w:val="Style_2_ch"/>
    <w:pPr>
      <w:spacing w:after="540" w:before="60" w:line="0" w:lineRule="atLeast"/>
      <w:ind/>
      <w:jc w:val="center"/>
    </w:pPr>
    <w:rPr>
      <w:rFonts w:ascii="Times New Roman" w:hAnsi="Times New Roman"/>
      <w:color w:val="000000"/>
      <w:sz w:val="21"/>
    </w:rPr>
  </w:style>
  <w:style w:styleId="Style_2_ch" w:type="character">
    <w:name w:val="Основной текст (3)"/>
    <w:basedOn w:val="Style_12_ch"/>
    <w:link w:val="Style_2"/>
    <w:rPr>
      <w:rFonts w:ascii="Times New Roman" w:hAnsi="Times New Roman"/>
      <w:color w:val="000000"/>
      <w:sz w:val="21"/>
    </w:rPr>
  </w:style>
  <w:style w:styleId="Style_11" w:type="paragraph">
    <w:name w:val="Основной текст (4) + Не курсив"/>
    <w:basedOn w:val="Style_20"/>
    <w:link w:val="Style_11_ch"/>
    <w:rPr>
      <w:color w:val="000000"/>
      <w:spacing w:val="0"/>
    </w:rPr>
  </w:style>
  <w:style w:styleId="Style_11_ch" w:type="character">
    <w:name w:val="Основной текст (4) + Не курсив"/>
    <w:basedOn w:val="Style_20_ch"/>
    <w:link w:val="Style_11"/>
    <w:rPr>
      <w:color w:val="000000"/>
      <w:spacing w:val="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4" w:type="paragraph">
    <w:name w:val="No Spacing"/>
    <w:link w:val="Style_4_ch"/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30" w:type="paragraph">
    <w:name w:val="Основной текст + Полужирный"/>
    <w:basedOn w:val="Style_5"/>
    <w:link w:val="Style_30_ch"/>
    <w:rPr>
      <w:b w:val="1"/>
      <w:color w:val="000000"/>
      <w:spacing w:val="0"/>
      <w:u w:val="single"/>
    </w:rPr>
  </w:style>
  <w:style w:styleId="Style_30_ch" w:type="character">
    <w:name w:val="Основной текст + Полужирный"/>
    <w:basedOn w:val="Style_5_ch"/>
    <w:link w:val="Style_30"/>
    <w:rPr>
      <w:b w:val="1"/>
      <w:color w:val="000000"/>
      <w:spacing w:val="0"/>
      <w:u w:val="single"/>
    </w:rPr>
  </w:style>
  <w:style w:styleId="Style_31" w:type="paragraph">
    <w:name w:val="toc 5"/>
    <w:next w:val="Style_1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1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12"/>
    <w:link w:val="Style_33_ch"/>
    <w:uiPriority w:val="10"/>
    <w:qFormat/>
    <w:pPr>
      <w:widowControl w:val="1"/>
      <w:ind/>
      <w:jc w:val="center"/>
    </w:pPr>
    <w:rPr>
      <w:rFonts w:ascii="Times New Roman" w:hAnsi="Times New Roman"/>
      <w:b w:val="1"/>
      <w:color w:val="000000"/>
      <w:sz w:val="20"/>
    </w:rPr>
  </w:style>
  <w:style w:styleId="Style_33_ch" w:type="character">
    <w:name w:val="Title"/>
    <w:basedOn w:val="Style_12_ch"/>
    <w:link w:val="Style_33"/>
    <w:rPr>
      <w:rFonts w:ascii="Times New Roman" w:hAnsi="Times New Roman"/>
      <w:b w:val="1"/>
      <w:color w:val="000000"/>
      <w:sz w:val="20"/>
    </w:rPr>
  </w:style>
  <w:style w:styleId="Style_34" w:type="paragraph">
    <w:name w:val="heading 4"/>
    <w:next w:val="Style_1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2024-06-26T17:45:30Z</dcterms:modified>
</cp:coreProperties>
</file>