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39" w:rsidRDefault="00A23C3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Проект «Лук</w:t>
      </w:r>
      <w:r w:rsidR="00EB250C">
        <w:rPr>
          <w:rStyle w:val="c3"/>
          <w:b/>
          <w:bCs/>
          <w:color w:val="000000"/>
          <w:sz w:val="28"/>
          <w:szCs w:val="28"/>
        </w:rPr>
        <w:t>-лучок» в группе раннего развития «Звездочки»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Вид</w:t>
      </w:r>
      <w:r w:rsidR="002B28B4">
        <w:rPr>
          <w:rStyle w:val="c1"/>
          <w:color w:val="000000"/>
          <w:sz w:val="28"/>
          <w:szCs w:val="28"/>
        </w:rPr>
        <w:t>: краткосрочный (</w:t>
      </w:r>
      <w:r>
        <w:rPr>
          <w:rStyle w:val="c1"/>
          <w:color w:val="000000"/>
          <w:sz w:val="28"/>
          <w:szCs w:val="28"/>
        </w:rPr>
        <w:t>1 месяц).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Тип</w:t>
      </w:r>
      <w:r>
        <w:rPr>
          <w:rStyle w:val="c1"/>
          <w:color w:val="000000"/>
          <w:sz w:val="28"/>
          <w:szCs w:val="28"/>
        </w:rPr>
        <w:t>: творческо-исследовательский для детей первой младшей группы.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Срок реализации</w:t>
      </w:r>
      <w:r w:rsidR="003700AD">
        <w:rPr>
          <w:rStyle w:val="c1"/>
          <w:color w:val="000000"/>
          <w:sz w:val="28"/>
          <w:szCs w:val="28"/>
        </w:rPr>
        <w:t>: 02.04. – 30.04</w:t>
      </w:r>
      <w:r>
        <w:rPr>
          <w:rStyle w:val="c1"/>
          <w:color w:val="000000"/>
          <w:sz w:val="28"/>
          <w:szCs w:val="28"/>
        </w:rPr>
        <w:t>.</w:t>
      </w:r>
      <w:r w:rsidR="003700AD">
        <w:rPr>
          <w:rStyle w:val="c1"/>
          <w:color w:val="000000"/>
          <w:sz w:val="28"/>
          <w:szCs w:val="28"/>
        </w:rPr>
        <w:t xml:space="preserve"> 2024г</w:t>
      </w:r>
    </w:p>
    <w:p w:rsidR="003700AD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Состав участников</w:t>
      </w:r>
      <w:r w:rsidR="003700AD">
        <w:rPr>
          <w:rStyle w:val="c1"/>
          <w:color w:val="000000"/>
          <w:sz w:val="28"/>
          <w:szCs w:val="28"/>
        </w:rPr>
        <w:t>: Дети, группы раннего развития «Звездочки», воспитатель, младший воспитатель.</w:t>
      </w:r>
    </w:p>
    <w:p w:rsidR="00A23C39" w:rsidRDefault="003700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A23C39">
        <w:rPr>
          <w:rStyle w:val="c3"/>
          <w:b/>
          <w:bCs/>
          <w:color w:val="000000"/>
          <w:sz w:val="28"/>
          <w:szCs w:val="28"/>
        </w:rPr>
        <w:t>Актуальность</w:t>
      </w:r>
      <w:r w:rsidR="00A23C39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</w:t>
      </w:r>
      <w:r w:rsidR="00A23C39">
        <w:rPr>
          <w:rStyle w:val="c1"/>
          <w:color w:val="000000"/>
          <w:sz w:val="28"/>
          <w:szCs w:val="28"/>
        </w:rPr>
        <w:t>роект направлен на расширение и обобщение знаний о культурных огородных растениях, формирование знаний об уходе за растениями.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Проблема</w:t>
      </w:r>
      <w:r w:rsidR="003700AD">
        <w:rPr>
          <w:rStyle w:val="c1"/>
          <w:color w:val="000000"/>
          <w:sz w:val="28"/>
          <w:szCs w:val="28"/>
        </w:rPr>
        <w:t>: Д</w:t>
      </w:r>
      <w:r>
        <w:rPr>
          <w:rStyle w:val="c1"/>
          <w:color w:val="000000"/>
          <w:sz w:val="28"/>
          <w:szCs w:val="28"/>
        </w:rPr>
        <w:t>ети раннего дошкольного возраста в недостаточной степени имеют представление о растениях, о том, как они растут, о необходимости создания условий для их роста (свет, вода).</w:t>
      </w:r>
    </w:p>
    <w:p w:rsidR="00A23C39" w:rsidRPr="008D280B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 проекта</w:t>
      </w:r>
      <w:r w:rsidR="003700AD">
        <w:rPr>
          <w:rStyle w:val="c1"/>
          <w:color w:val="000000"/>
          <w:sz w:val="28"/>
          <w:szCs w:val="28"/>
        </w:rPr>
        <w:t xml:space="preserve">: </w:t>
      </w:r>
      <w:r w:rsidR="003700AD" w:rsidRPr="008D280B">
        <w:rPr>
          <w:rStyle w:val="c1"/>
          <w:color w:val="000000"/>
          <w:sz w:val="28"/>
          <w:szCs w:val="28"/>
        </w:rPr>
        <w:t>Р</w:t>
      </w:r>
      <w:r w:rsidRPr="008D280B">
        <w:rPr>
          <w:rStyle w:val="c1"/>
          <w:color w:val="000000"/>
          <w:sz w:val="28"/>
          <w:szCs w:val="28"/>
        </w:rPr>
        <w:t>асширение знания о том, как растет зеленый лук из головки репчатого лука, поставленной в стакан с водой; активизация у детей инициативы, внимания, памяти, наблюдательности; обогащение словарного запаса детей.</w:t>
      </w:r>
    </w:p>
    <w:p w:rsidR="003700AD" w:rsidRDefault="003700AD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bookmarkStart w:id="0" w:name="_GoBack"/>
      <w:r w:rsidRPr="003333A8">
        <w:rPr>
          <w:rStyle w:val="c1"/>
          <w:rFonts w:eastAsia="Times New Roman"/>
          <w:color w:val="000000"/>
          <w:sz w:val="28"/>
          <w:szCs w:val="28"/>
        </w:rPr>
        <w:t>Знакомство детей с процессом выращивания лука;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Закрепить представление о луке, особенностях внешнего строения;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Формировать интерес к познавательно-исследовательской деятельности;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Привлекать детей к активной деятельности по выращиванию растений;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Воспитывать бережное отношение к растениям;</w:t>
      </w:r>
    </w:p>
    <w:p w:rsidR="00A23C39" w:rsidRPr="003333A8" w:rsidRDefault="00A23C39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Активизировать речь и обогащать словарь детей;</w:t>
      </w:r>
    </w:p>
    <w:p w:rsidR="00A23C39" w:rsidRPr="003333A8" w:rsidRDefault="00A23C39">
      <w:pPr>
        <w:pStyle w:val="c4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333A8">
        <w:rPr>
          <w:rStyle w:val="c1"/>
          <w:rFonts w:eastAsia="Times New Roman"/>
          <w:color w:val="000000"/>
          <w:sz w:val="28"/>
          <w:szCs w:val="28"/>
        </w:rPr>
        <w:t>Формировать партнерские отношения взаимоотношения между детьми и педагогами.</w:t>
      </w:r>
    </w:p>
    <w:bookmarkEnd w:id="0"/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Ожидаемый результат</w:t>
      </w:r>
      <w:r>
        <w:rPr>
          <w:rStyle w:val="c1"/>
          <w:color w:val="000000"/>
          <w:sz w:val="28"/>
          <w:szCs w:val="28"/>
        </w:rPr>
        <w:t>:</w:t>
      </w:r>
    </w:p>
    <w:p w:rsidR="00A23C39" w:rsidRDefault="00A23C39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Дети познакомятся с выращенными растениями;</w:t>
      </w:r>
    </w:p>
    <w:p w:rsidR="00A23C39" w:rsidRDefault="00A23C39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Дети получат знания об особенностях строения и условия роста растений;</w:t>
      </w:r>
    </w:p>
    <w:p w:rsidR="00A23C39" w:rsidRDefault="00A23C39">
      <w:pPr>
        <w:pStyle w:val="c4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У детей будет формироваться бережное отношение к растениям.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Этапы работы над проектом</w:t>
      </w:r>
      <w:r>
        <w:rPr>
          <w:rStyle w:val="c1"/>
          <w:color w:val="000000"/>
          <w:sz w:val="28"/>
          <w:szCs w:val="28"/>
        </w:rPr>
        <w:t>:</w:t>
      </w:r>
    </w:p>
    <w:p w:rsidR="00A23C39" w:rsidRDefault="00A23C39">
      <w:pPr>
        <w:pStyle w:val="c0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Подготовительный: определение цели и задач проекта, создание условий для реализации проекта, подготовка информационного материала по теме;</w:t>
      </w:r>
    </w:p>
    <w:p w:rsidR="00A23C39" w:rsidRDefault="00A23C39">
      <w:pPr>
        <w:pStyle w:val="c0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lastRenderedPageBreak/>
        <w:t>Основной: проведение запланированных мероприятий для реализации проекта (беседа, чтение сказок, загадывание загадок, рассматривание иллюстраций, творческая деятельность);</w:t>
      </w:r>
    </w:p>
    <w:p w:rsidR="00A23C39" w:rsidRDefault="00A23C39">
      <w:pPr>
        <w:pStyle w:val="c4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Заключительный: подведение итогов, рисование уже выросшего лука.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этап – подготовительный: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сформировать интерес у детей;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рассматривание строения луковиц;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подбор художественной литературы.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этап – основной: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выращивание лука (ставим луковицы в стаканчики-непроливайки, наполненные водой);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чтение и разучивание с детьми стихов, загадок, чтение художественной литературы;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наблюдение за посадкой, первыми отростками.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этап – заключительный: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анализ результатов;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рисование получившихся растений.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: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растения живые, как и люди. Они пьют воду, получая из нее полезные вещества для роста. Для хорошего роста растениям нужна вода и свет;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таких условиях они растут, не вянут;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рассматривая полученный результат, дети нарисовали каждый свою луковицу;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сделали вывод, лук растет у каждого по-своему;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лук полезен людям, так как в нем много витаминов.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Результат в процессе реализации проекта</w:t>
      </w:r>
      <w:r>
        <w:rPr>
          <w:rStyle w:val="c1"/>
          <w:color w:val="000000"/>
          <w:sz w:val="28"/>
          <w:szCs w:val="28"/>
        </w:rPr>
        <w:t>: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научились сажать лук и ухаживать за ним;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узнали о пользе лука;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познакомились с художественной литературой об овощах;</w:t>
      </w:r>
    </w:p>
    <w:p w:rsidR="00A23C39" w:rsidRDefault="00A23C3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детей сформировались знания и представления о росте зеленого лука в комнатных условиях.</w:t>
      </w:r>
    </w:p>
    <w:p w:rsidR="00A23C39" w:rsidRDefault="00A23C39"/>
    <w:sectPr w:rsidR="00A2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1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30A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808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39"/>
    <w:rsid w:val="000E62E5"/>
    <w:rsid w:val="002B28B4"/>
    <w:rsid w:val="003333A8"/>
    <w:rsid w:val="003700AD"/>
    <w:rsid w:val="008D280B"/>
    <w:rsid w:val="00A23C39"/>
    <w:rsid w:val="00D525B6"/>
    <w:rsid w:val="00E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1308-2ED3-4841-A072-42C516C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23C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3C39"/>
  </w:style>
  <w:style w:type="paragraph" w:customStyle="1" w:styleId="c4">
    <w:name w:val="c4"/>
    <w:basedOn w:val="a"/>
    <w:rsid w:val="00A23C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3C39"/>
  </w:style>
  <w:style w:type="character" w:customStyle="1" w:styleId="c7">
    <w:name w:val="c7"/>
    <w:basedOn w:val="a0"/>
    <w:rsid w:val="00A23C39"/>
  </w:style>
  <w:style w:type="paragraph" w:customStyle="1" w:styleId="c0">
    <w:name w:val="c0"/>
    <w:basedOn w:val="a"/>
    <w:rsid w:val="00A23C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</cp:lastModifiedBy>
  <cp:revision>8</cp:revision>
  <dcterms:created xsi:type="dcterms:W3CDTF">2024-04-23T12:06:00Z</dcterms:created>
  <dcterms:modified xsi:type="dcterms:W3CDTF">2024-06-30T11:48:00Z</dcterms:modified>
</cp:coreProperties>
</file>