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40" w:rsidRDefault="000213EA" w:rsidP="00021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открытого занятия по казачеству в старшей группе</w:t>
      </w:r>
    </w:p>
    <w:p w:rsidR="00C5198F" w:rsidRDefault="00C5198F" w:rsidP="00021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такие казаки?»</w:t>
      </w:r>
    </w:p>
    <w:p w:rsidR="000213EA" w:rsidRDefault="000213EA" w:rsidP="00021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3EA" w:rsidRPr="00BE2A75" w:rsidRDefault="000213EA" w:rsidP="0093723A">
      <w:pPr>
        <w:spacing w:after="0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ab/>
      </w:r>
      <w:r w:rsidRPr="00BE2A75">
        <w:rPr>
          <w:rFonts w:ascii="Times New Roman" w:hAnsi="Times New Roman" w:cs="Times New Roman"/>
          <w:sz w:val="24"/>
          <w:szCs w:val="23"/>
          <w:shd w:val="clear" w:color="auto" w:fill="FFFFFF"/>
        </w:rPr>
        <w:t>Актуальность: Большое значение имеет привитие интереса у детей к коллекционированию и желанию собирать и добывать информацию о предметах старины (фотографии, игрушки, предметы быта и т.д.) совместно с педагогами и родителями. Данная работа способствует воспитанию гордости за героическое прошлое наших земляков-казаков, привития интереса к традициям и обрядам; развитию чувства коллективного творчества.</w:t>
      </w:r>
    </w:p>
    <w:p w:rsidR="00037D6B" w:rsidRPr="00BE2A75" w:rsidRDefault="00037D6B" w:rsidP="0093723A">
      <w:pPr>
        <w:pStyle w:val="a4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BE2A75">
        <w:rPr>
          <w:rStyle w:val="a3"/>
          <w:szCs w:val="23"/>
        </w:rPr>
        <w:t>Форма проведения занятия</w:t>
      </w:r>
      <w:r w:rsidRPr="00BE2A75">
        <w:rPr>
          <w:szCs w:val="23"/>
        </w:rPr>
        <w:t>: Посиделки.</w:t>
      </w:r>
    </w:p>
    <w:p w:rsidR="00037D6B" w:rsidRPr="00BE2A75" w:rsidRDefault="00037D6B" w:rsidP="0093723A">
      <w:pPr>
        <w:pStyle w:val="a4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BE2A75">
        <w:rPr>
          <w:rStyle w:val="a3"/>
          <w:szCs w:val="23"/>
        </w:rPr>
        <w:t>Участники занятия</w:t>
      </w:r>
      <w:r w:rsidRPr="00BE2A75">
        <w:rPr>
          <w:szCs w:val="23"/>
        </w:rPr>
        <w:t xml:space="preserve">: педагоги, дети. </w:t>
      </w: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b/>
          <w:bCs/>
          <w:sz w:val="24"/>
        </w:rPr>
        <w:t>Задачи:</w:t>
      </w: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i/>
          <w:iCs/>
          <w:sz w:val="24"/>
        </w:rPr>
        <w:t>Образовательные</w:t>
      </w:r>
      <w:r w:rsidRPr="00BE2A75">
        <w:rPr>
          <w:rFonts w:ascii="Times New Roman" w:eastAsia="Times New Roman" w:hAnsi="Times New Roman" w:cs="Times New Roman"/>
          <w:sz w:val="24"/>
          <w:szCs w:val="23"/>
        </w:rPr>
        <w:t>:</w:t>
      </w:r>
    </w:p>
    <w:p w:rsidR="00037D6B" w:rsidRPr="00BE2A75" w:rsidRDefault="00037D6B" w:rsidP="0093723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познакомить детей с</w:t>
      </w:r>
      <w:r w:rsidRPr="00BE2A75">
        <w:rPr>
          <w:rFonts w:ascii="Times New Roman" w:eastAsia="Times New Roman" w:hAnsi="Times New Roman" w:cs="Times New Roman"/>
          <w:b/>
          <w:bCs/>
          <w:sz w:val="24"/>
        </w:rPr>
        <w:t> </w:t>
      </w:r>
      <w:r w:rsidRPr="00BE2A75">
        <w:rPr>
          <w:rFonts w:ascii="Times New Roman" w:eastAsia="Times New Roman" w:hAnsi="Times New Roman" w:cs="Times New Roman"/>
          <w:sz w:val="24"/>
          <w:szCs w:val="23"/>
        </w:rPr>
        <w:t>историей возникновения казачества;</w:t>
      </w:r>
    </w:p>
    <w:p w:rsidR="00037D6B" w:rsidRPr="00BE2A75" w:rsidRDefault="00037D6B" w:rsidP="0093723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учить отличать воинов-казаков по одежде;</w:t>
      </w:r>
    </w:p>
    <w:p w:rsidR="00037D6B" w:rsidRPr="00BE2A75" w:rsidRDefault="00037D6B" w:rsidP="0093723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ознакомить детей с героями-казаками.</w:t>
      </w: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i/>
          <w:iCs/>
          <w:sz w:val="24"/>
        </w:rPr>
        <w:t>Развивающие:</w:t>
      </w:r>
    </w:p>
    <w:p w:rsidR="00037D6B" w:rsidRPr="00BE2A75" w:rsidRDefault="00037D6B" w:rsidP="0093723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развивать творческий потенциал детей средствами фольклора и словотворчества, связанных с передачей художественных традиций.</w:t>
      </w:r>
    </w:p>
    <w:p w:rsidR="00037D6B" w:rsidRPr="00BE2A75" w:rsidRDefault="00037D6B" w:rsidP="0093723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развивать интерес к коллекционированию и желанию собирать предметы старины (фотографии, игрушки, предметы быта и т.д.);</w:t>
      </w:r>
    </w:p>
    <w:p w:rsidR="00037D6B" w:rsidRPr="00BE2A75" w:rsidRDefault="00037D6B" w:rsidP="0093723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формировать интерес к подлинным предметам старины и способности извлекать информацию из различных источников.</w:t>
      </w: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i/>
          <w:iCs/>
          <w:sz w:val="24"/>
        </w:rPr>
        <w:t>Воспитывающие:</w:t>
      </w:r>
    </w:p>
    <w:p w:rsidR="00037D6B" w:rsidRPr="00BE2A75" w:rsidRDefault="00037D6B" w:rsidP="0093723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воспитывать гордость за героическое прошлое казаков, интерес к родным традициям и обрядам;</w:t>
      </w:r>
    </w:p>
    <w:p w:rsidR="00037D6B" w:rsidRPr="00BE2A75" w:rsidRDefault="00037D6B" w:rsidP="0093723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E2A75">
        <w:rPr>
          <w:rFonts w:ascii="Times New Roman" w:eastAsia="Times New Roman" w:hAnsi="Times New Roman" w:cs="Times New Roman"/>
          <w:sz w:val="24"/>
          <w:szCs w:val="23"/>
        </w:rPr>
        <w:t>развивать чувство коллективного творчества.</w:t>
      </w:r>
    </w:p>
    <w:p w:rsidR="00037D6B" w:rsidRPr="00BE2A75" w:rsidRDefault="00037D6B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93723A" w:rsidRDefault="0093723A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037D6B" w:rsidRPr="00BE2A75">
        <w:rPr>
          <w:rFonts w:ascii="Times New Roman" w:eastAsia="Times New Roman" w:hAnsi="Times New Roman" w:cs="Times New Roman"/>
          <w:b/>
          <w:bCs/>
          <w:sz w:val="24"/>
        </w:rPr>
        <w:t>Материал:</w:t>
      </w:r>
      <w:r w:rsidR="00037D6B" w:rsidRPr="00BE2A75">
        <w:rPr>
          <w:rFonts w:ascii="Times New Roman" w:eastAsia="Times New Roman" w:hAnsi="Times New Roman" w:cs="Times New Roman"/>
          <w:sz w:val="24"/>
          <w:szCs w:val="23"/>
        </w:rPr>
        <w:t> </w:t>
      </w:r>
      <w:r w:rsidR="00037D6B" w:rsidRPr="00BE2A75">
        <w:rPr>
          <w:rFonts w:ascii="Times New Roman" w:eastAsia="Times New Roman" w:hAnsi="Times New Roman" w:cs="Times New Roman"/>
          <w:i/>
          <w:iCs/>
          <w:sz w:val="24"/>
        </w:rPr>
        <w:t>Зал оформлен </w:t>
      </w:r>
      <w:r w:rsidR="00037D6B" w:rsidRPr="00BE2A75">
        <w:rPr>
          <w:rFonts w:ascii="Times New Roman" w:eastAsia="Times New Roman" w:hAnsi="Times New Roman" w:cs="Times New Roman"/>
          <w:sz w:val="24"/>
          <w:szCs w:val="23"/>
        </w:rPr>
        <w:t>в виде казачьего куреня. </w:t>
      </w:r>
    </w:p>
    <w:p w:rsidR="00037D6B" w:rsidRPr="0093723A" w:rsidRDefault="0093723A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BE2A7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037D6B" w:rsidRPr="00BE2A75">
        <w:rPr>
          <w:rFonts w:ascii="Times New Roman" w:eastAsia="Times New Roman" w:hAnsi="Times New Roman" w:cs="Times New Roman"/>
          <w:b/>
          <w:bCs/>
          <w:sz w:val="24"/>
        </w:rPr>
        <w:t>Атрибуты:</w:t>
      </w:r>
      <w:r w:rsidR="00037D6B" w:rsidRPr="00BE2A75">
        <w:rPr>
          <w:rFonts w:ascii="Times New Roman" w:eastAsia="Times New Roman" w:hAnsi="Times New Roman" w:cs="Times New Roman"/>
          <w:sz w:val="24"/>
          <w:szCs w:val="23"/>
        </w:rPr>
        <w:t> иллюстративный материал для показа детям; музейные активы.</w:t>
      </w:r>
    </w:p>
    <w:p w:rsidR="00037D6B" w:rsidRPr="00BE2A75" w:rsidRDefault="00037D6B" w:rsidP="0093723A">
      <w:pPr>
        <w:shd w:val="clear" w:color="auto" w:fill="FFFFFF"/>
        <w:spacing w:before="301" w:after="0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BE2A75">
        <w:rPr>
          <w:rFonts w:ascii="Times New Roman" w:eastAsia="Times New Roman" w:hAnsi="Times New Roman" w:cs="Times New Roman"/>
          <w:b/>
          <w:bCs/>
          <w:sz w:val="28"/>
        </w:rPr>
        <w:t>Ход занятия</w:t>
      </w:r>
      <w:r w:rsidRPr="00BE2A75">
        <w:rPr>
          <w:rFonts w:ascii="Times New Roman" w:eastAsia="Times New Roman" w:hAnsi="Times New Roman" w:cs="Times New Roman"/>
          <w:b/>
          <w:bCs/>
          <w:i/>
          <w:iCs/>
          <w:sz w:val="28"/>
        </w:rPr>
        <w:t> </w:t>
      </w:r>
    </w:p>
    <w:p w:rsidR="00037D6B" w:rsidRPr="00BE2A75" w:rsidRDefault="00037D6B" w:rsidP="0093723A">
      <w:pPr>
        <w:shd w:val="clear" w:color="auto" w:fill="FFFFFF"/>
        <w:spacing w:before="301" w:after="0" w:line="368" w:lineRule="atLeast"/>
        <w:jc w:val="both"/>
        <w:outlineLvl w:val="1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BE2A75">
        <w:rPr>
          <w:rStyle w:val="a3"/>
          <w:rFonts w:ascii="Times New Roman" w:hAnsi="Times New Roman" w:cs="Times New Roman"/>
          <w:sz w:val="24"/>
          <w:szCs w:val="23"/>
          <w:shd w:val="clear" w:color="auto" w:fill="FFFFFF"/>
        </w:rPr>
        <w:t>Хозяйка куреня (казачка):</w:t>
      </w:r>
      <w:r w:rsidRPr="00BE2A75">
        <w:rPr>
          <w:rFonts w:ascii="Times New Roman" w:hAnsi="Times New Roman" w:cs="Times New Roman"/>
          <w:sz w:val="24"/>
          <w:szCs w:val="23"/>
          <w:shd w:val="clear" w:color="auto" w:fill="FFFFFF"/>
        </w:rPr>
        <w:t> Здравствуйте, ребята! Я сегодня приглашаю вас в мой казачий курень – на посиделки. </w:t>
      </w:r>
    </w:p>
    <w:p w:rsidR="00037D6B" w:rsidRPr="00BE2A75" w:rsidRDefault="0093723A" w:rsidP="0093723A">
      <w:pPr>
        <w:pStyle w:val="a4"/>
        <w:shd w:val="clear" w:color="auto" w:fill="FFFFFF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>С</w:t>
      </w:r>
      <w:r w:rsidR="00037D6B" w:rsidRPr="00BE2A75">
        <w:rPr>
          <w:szCs w:val="23"/>
        </w:rPr>
        <w:t>егодня поговорим о замечательном, героическом казачь</w:t>
      </w:r>
      <w:r>
        <w:rPr>
          <w:szCs w:val="23"/>
        </w:rPr>
        <w:t>ем крае, о наших героях-казаках</w:t>
      </w:r>
      <w:r w:rsidR="00037D6B" w:rsidRPr="00BE2A75">
        <w:rPr>
          <w:szCs w:val="23"/>
        </w:rPr>
        <w:t> </w:t>
      </w:r>
      <w:r w:rsidR="00037D6B" w:rsidRPr="00BE2A75">
        <w:rPr>
          <w:rStyle w:val="a5"/>
          <w:szCs w:val="23"/>
        </w:rPr>
        <w:t>(показывает иллюстрации воинов разных стран в полном обмундировании)</w:t>
      </w:r>
    </w:p>
    <w:p w:rsidR="00037D6B" w:rsidRPr="00BE2A75" w:rsidRDefault="00037D6B" w:rsidP="0093723A">
      <w:pPr>
        <w:pStyle w:val="a4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BE2A75">
        <w:rPr>
          <w:szCs w:val="23"/>
        </w:rPr>
        <w:t>– Как вы думаете, есть ли на этих иллюстрациях казак? Почему вы так думаете?</w:t>
      </w:r>
    </w:p>
    <w:p w:rsidR="00037D6B" w:rsidRPr="00BE2A75" w:rsidRDefault="00037D6B" w:rsidP="0093723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Cs w:val="23"/>
        </w:rPr>
      </w:pPr>
      <w:r w:rsidRPr="00BE2A75">
        <w:rPr>
          <w:rStyle w:val="a3"/>
          <w:szCs w:val="23"/>
        </w:rPr>
        <w:t>Ответы детей.</w:t>
      </w:r>
    </w:p>
    <w:p w:rsidR="00037D6B" w:rsidRPr="00BE2A75" w:rsidRDefault="00037D6B" w:rsidP="0093723A">
      <w:pPr>
        <w:pStyle w:val="a4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BE2A75">
        <w:rPr>
          <w:rStyle w:val="a3"/>
          <w:szCs w:val="23"/>
        </w:rPr>
        <w:t>Хозяйка</w:t>
      </w:r>
      <w:r w:rsidRPr="00BE2A75">
        <w:rPr>
          <w:szCs w:val="23"/>
        </w:rPr>
        <w:t> </w:t>
      </w:r>
      <w:r w:rsidRPr="00BE2A75">
        <w:rPr>
          <w:rStyle w:val="a5"/>
          <w:szCs w:val="23"/>
        </w:rPr>
        <w:t>(показывает выбранную иллюстрацию с изображением казака в форме)</w:t>
      </w:r>
      <w:r w:rsidRPr="00BE2A75">
        <w:rPr>
          <w:szCs w:val="23"/>
        </w:rPr>
        <w:t xml:space="preserve">: Да, действительно, это казак! Казаки живут рядом с нами, среди нас; живут семьями. На </w:t>
      </w:r>
      <w:r w:rsidRPr="00BE2A75">
        <w:rPr>
          <w:szCs w:val="23"/>
        </w:rPr>
        <w:lastRenderedPageBreak/>
        <w:t>одной из встреч в мини-музее, где гостями наших посиделок были ваши родители, бабушки и дедушки, мы узнали, что многие из вас казачата. Помните, с какими интересными старинными фотографиями и вещами, которые принадлежали вашим прабабушкам и прадедушкам мы с вами познакомились, многие из них стали экспонатами нашего мини-музея.</w:t>
      </w:r>
    </w:p>
    <w:p w:rsidR="00037D6B" w:rsidRPr="00BE2A75" w:rsidRDefault="00037D6B" w:rsidP="0093723A">
      <w:pPr>
        <w:pStyle w:val="a4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BE2A75">
        <w:rPr>
          <w:szCs w:val="23"/>
        </w:rPr>
        <w:t>Так кто же такие казаки?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7"/>
          <w:szCs w:val="32"/>
        </w:rPr>
        <w:t>Казаки – вольные и смелые люди, которые жили по границам России и защищали её от врагов. Это сильные и уверенные в себе люди, они умели делать всё сами, что нужно для жизни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4"/>
          <w:b/>
          <w:bCs/>
          <w:szCs w:val="32"/>
        </w:rPr>
        <w:t>        </w:t>
      </w:r>
      <w:r w:rsidRPr="00BE2A75">
        <w:rPr>
          <w:rStyle w:val="c0"/>
          <w:szCs w:val="32"/>
        </w:rPr>
        <w:t>-А вы бы хотели стать настоящими казаками и казачками?       (да)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Cs w:val="32"/>
        </w:rPr>
      </w:pPr>
      <w:r w:rsidRPr="00BE2A75">
        <w:rPr>
          <w:rStyle w:val="c0"/>
          <w:szCs w:val="32"/>
        </w:rPr>
        <w:t>- в казаки посвящал атаман. Кто такой атаман? (ответы детей)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rStyle w:val="a5"/>
          <w:rFonts w:ascii="Helvetica" w:hAnsi="Helvetica" w:cs="Helvetica"/>
          <w:sz w:val="23"/>
          <w:szCs w:val="23"/>
          <w:shd w:val="clear" w:color="auto" w:fill="FFFFFF"/>
        </w:rPr>
      </w:pP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b/>
          <w:szCs w:val="32"/>
        </w:rPr>
        <w:t>Хозяйка:</w:t>
      </w:r>
      <w:r w:rsidRPr="00BE2A75">
        <w:rPr>
          <w:rStyle w:val="c0"/>
          <w:szCs w:val="32"/>
        </w:rPr>
        <w:t xml:space="preserve">  Давайте вспомним </w:t>
      </w:r>
      <w:proofErr w:type="gramStart"/>
      <w:r w:rsidRPr="00BE2A75">
        <w:rPr>
          <w:rStyle w:val="c0"/>
          <w:szCs w:val="32"/>
        </w:rPr>
        <w:t>пословицы</w:t>
      </w:r>
      <w:proofErr w:type="gramEnd"/>
      <w:r w:rsidRPr="00BE2A75">
        <w:rPr>
          <w:rStyle w:val="c0"/>
          <w:szCs w:val="32"/>
        </w:rPr>
        <w:t xml:space="preserve"> которые сочинил русский народ.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4"/>
          <w:b/>
          <w:bCs/>
          <w:szCs w:val="32"/>
        </w:rPr>
        <w:t>Дети: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1-й Казаки в бою не робеют – любого врага одолеют.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2-й Казаки дружбу соблюдают – коня в беде не бросают.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3-й Кто пули боится, тот в казаки не годится.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4-й Казак хват силой, удалью богат.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5-й Казачья смелость порушит любую крепость.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6-й</w:t>
      </w:r>
      <w:proofErr w:type="gramStart"/>
      <w:r w:rsidRPr="00BE2A75">
        <w:rPr>
          <w:rStyle w:val="c0"/>
          <w:szCs w:val="32"/>
        </w:rPr>
        <w:t xml:space="preserve">  Н</w:t>
      </w:r>
      <w:proofErr w:type="gramEnd"/>
      <w:r w:rsidRPr="00BE2A75">
        <w:rPr>
          <w:rStyle w:val="c0"/>
          <w:szCs w:val="32"/>
        </w:rPr>
        <w:t>е конь красит казака, а казак коня.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7-й Казак сам не съест, а коня накормит.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8-й Казак скорее умрёт, чем с родной земли сойдёт.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 xml:space="preserve">9-й Казак без песен, что виноградная лоза без </w:t>
      </w:r>
      <w:proofErr w:type="spellStart"/>
      <w:r w:rsidRPr="00BE2A75">
        <w:rPr>
          <w:rStyle w:val="c0"/>
          <w:szCs w:val="32"/>
        </w:rPr>
        <w:t>граздьев</w:t>
      </w:r>
      <w:proofErr w:type="spellEnd"/>
      <w:r w:rsidRPr="00BE2A75">
        <w:rPr>
          <w:rStyle w:val="c0"/>
          <w:szCs w:val="32"/>
        </w:rPr>
        <w:t>.</w:t>
      </w:r>
    </w:p>
    <w:p w:rsidR="00037D6B" w:rsidRPr="00BE2A75" w:rsidRDefault="00037D6B" w:rsidP="0093723A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  <w:r w:rsidRPr="00BE2A75">
        <w:rPr>
          <w:rStyle w:val="c0"/>
          <w:szCs w:val="32"/>
        </w:rPr>
        <w:t>10-й Казак без коня сирота.</w:t>
      </w:r>
    </w:p>
    <w:p w:rsidR="00037D6B" w:rsidRDefault="00BE2A75" w:rsidP="0093723A">
      <w:pPr>
        <w:shd w:val="clear" w:color="auto" w:fill="FFFFFF"/>
        <w:spacing w:before="301" w:after="0" w:line="368" w:lineRule="atLeast"/>
        <w:jc w:val="both"/>
        <w:outlineLvl w:val="1"/>
        <w:rPr>
          <w:rStyle w:val="c0"/>
          <w:rFonts w:ascii="Times New Roman" w:hAnsi="Times New Roman" w:cs="Times New Roman"/>
          <w:sz w:val="24"/>
          <w:szCs w:val="32"/>
        </w:rPr>
      </w:pPr>
      <w:r w:rsidRPr="00BE2A75">
        <w:rPr>
          <w:rStyle w:val="c0"/>
          <w:rFonts w:ascii="Times New Roman" w:hAnsi="Times New Roman" w:cs="Times New Roman"/>
          <w:b/>
          <w:sz w:val="24"/>
          <w:szCs w:val="32"/>
        </w:rPr>
        <w:t>Хозяйка:</w:t>
      </w:r>
      <w:r w:rsidRPr="00BE2A75">
        <w:rPr>
          <w:rStyle w:val="c0"/>
          <w:rFonts w:ascii="Times New Roman" w:hAnsi="Times New Roman" w:cs="Times New Roman"/>
          <w:sz w:val="24"/>
          <w:szCs w:val="32"/>
        </w:rPr>
        <w:t xml:space="preserve">  А теперь давайте поиграем</w:t>
      </w:r>
    </w:p>
    <w:p w:rsidR="00BE2A75" w:rsidRDefault="00BE2A75" w:rsidP="0093723A">
      <w:pPr>
        <w:shd w:val="clear" w:color="auto" w:fill="FFFFFF"/>
        <w:spacing w:after="0" w:line="368" w:lineRule="atLeast"/>
        <w:jc w:val="both"/>
        <w:outlineLvl w:val="1"/>
        <w:rPr>
          <w:rFonts w:ascii="Times New Roman" w:hAnsi="Times New Roman" w:cs="Times New Roman"/>
          <w:sz w:val="24"/>
          <w:szCs w:val="27"/>
          <w:shd w:val="clear" w:color="auto" w:fill="F9FAFA"/>
        </w:rPr>
      </w:pPr>
      <w:r w:rsidRPr="00BE2A75">
        <w:rPr>
          <w:rFonts w:ascii="Times New Roman" w:hAnsi="Times New Roman" w:cs="Times New Roman"/>
          <w:b/>
          <w:bCs/>
          <w:sz w:val="24"/>
          <w:szCs w:val="27"/>
          <w:shd w:val="clear" w:color="auto" w:fill="F9FAFA"/>
        </w:rPr>
        <w:t>Русская народная игра «Плетень»</w:t>
      </w:r>
    </w:p>
    <w:p w:rsidR="00BE2A75" w:rsidRPr="00BE2A75" w:rsidRDefault="00BE2A75" w:rsidP="0093723A">
      <w:pPr>
        <w:shd w:val="clear" w:color="auto" w:fill="FFFFFF"/>
        <w:spacing w:after="0" w:line="368" w:lineRule="atLeast"/>
        <w:jc w:val="both"/>
        <w:outlineLvl w:val="1"/>
        <w:rPr>
          <w:rFonts w:ascii="Times New Roman" w:hAnsi="Times New Roman" w:cs="Times New Roman"/>
          <w:sz w:val="24"/>
          <w:szCs w:val="27"/>
          <w:shd w:val="clear" w:color="auto" w:fill="F9FAFA"/>
        </w:rPr>
      </w:pPr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t xml:space="preserve">Дети строятся в две шеренги напротив друг друга, сцепив руки в положении крест </w:t>
      </w:r>
      <w:proofErr w:type="gramStart"/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t>на крест</w:t>
      </w:r>
      <w:proofErr w:type="gramEnd"/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t xml:space="preserve">. По сигналу первая шеренга идет </w:t>
      </w:r>
      <w:proofErr w:type="gramStart"/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t>на встречу</w:t>
      </w:r>
      <w:proofErr w:type="gramEnd"/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t xml:space="preserve"> второй шеренге, которая стоит на месте, и кланяется ей. Затем отходит на первоначальные позиции. Тоже делает вторая шеренга. По сигналу дети начинают хаотично передвигаться по площадке, а затем присаживаются. </w:t>
      </w:r>
      <w:proofErr w:type="gramStart"/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t>По сигналу дети должны построиться в шеренги.)</w:t>
      </w:r>
      <w:proofErr w:type="gramEnd"/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t> </w:t>
      </w:r>
      <w:r w:rsidRPr="00BE2A75">
        <w:rPr>
          <w:rFonts w:ascii="Times New Roman" w:hAnsi="Times New Roman" w:cs="Times New Roman"/>
          <w:iCs/>
          <w:sz w:val="24"/>
          <w:szCs w:val="27"/>
          <w:shd w:val="clear" w:color="auto" w:fill="F9FAFA"/>
        </w:rPr>
        <w:br/>
        <w:t>Выигрывает та команда, которая быстро и правильно построится.</w:t>
      </w:r>
    </w:p>
    <w:p w:rsidR="00BE2A75" w:rsidRDefault="00BE2A75" w:rsidP="0093723A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32"/>
        </w:rPr>
      </w:pPr>
    </w:p>
    <w:p w:rsidR="00037D6B" w:rsidRDefault="00BE2A75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2A75">
        <w:rPr>
          <w:rStyle w:val="c0"/>
          <w:rFonts w:ascii="Times New Roman" w:hAnsi="Times New Roman" w:cs="Times New Roman"/>
          <w:b/>
          <w:sz w:val="24"/>
          <w:szCs w:val="24"/>
        </w:rPr>
        <w:t>Хозяйка:</w:t>
      </w:r>
      <w:r w:rsidRPr="00BE2A75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А </w:t>
      </w:r>
      <w:r w:rsidR="0093723A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теперь </w:t>
      </w:r>
      <w:r w:rsidRPr="00BE2A7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ответим на несколько вопросов</w:t>
      </w:r>
    </w:p>
    <w:p w:rsidR="00BE2A75" w:rsidRPr="00BE2A75" w:rsidRDefault="00BE2A75" w:rsidP="0093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2A75" w:rsidRPr="00BE2A75" w:rsidRDefault="00BE2A75" w:rsidP="0093723A">
      <w:pPr>
        <w:pStyle w:val="a4"/>
        <w:spacing w:before="0" w:beforeAutospacing="0" w:after="0" w:afterAutospacing="0"/>
        <w:jc w:val="both"/>
        <w:rPr>
          <w:szCs w:val="27"/>
        </w:rPr>
      </w:pPr>
      <w:r>
        <w:rPr>
          <w:szCs w:val="27"/>
        </w:rPr>
        <w:t xml:space="preserve">1. </w:t>
      </w:r>
      <w:r w:rsidRPr="00BE2A75">
        <w:rPr>
          <w:szCs w:val="27"/>
        </w:rPr>
        <w:t xml:space="preserve"> В каком возрасте детей впервые сажали на коня? </w:t>
      </w:r>
      <w:r>
        <w:rPr>
          <w:szCs w:val="27"/>
        </w:rPr>
        <w:t>(в один год, потом в 3 года)</w:t>
      </w:r>
    </w:p>
    <w:p w:rsidR="00BE2A75" w:rsidRPr="00BE2A75" w:rsidRDefault="00BE2A75" w:rsidP="0093723A">
      <w:pPr>
        <w:pStyle w:val="a4"/>
        <w:spacing w:before="0" w:beforeAutospacing="0" w:after="0" w:afterAutospacing="0"/>
        <w:jc w:val="both"/>
        <w:rPr>
          <w:szCs w:val="27"/>
        </w:rPr>
      </w:pPr>
      <w:r>
        <w:rPr>
          <w:szCs w:val="27"/>
        </w:rPr>
        <w:t>2.  Кто сажал на коня? (крестный отец)</w:t>
      </w:r>
    </w:p>
    <w:p w:rsidR="00BE2A75" w:rsidRPr="00BE2A75" w:rsidRDefault="00BE2A75" w:rsidP="0093723A">
      <w:pPr>
        <w:pStyle w:val="a4"/>
        <w:spacing w:before="0" w:beforeAutospacing="0" w:after="0" w:afterAutospacing="0"/>
        <w:jc w:val="both"/>
        <w:rPr>
          <w:szCs w:val="27"/>
        </w:rPr>
      </w:pPr>
      <w:r>
        <w:rPr>
          <w:szCs w:val="27"/>
        </w:rPr>
        <w:t xml:space="preserve">3. </w:t>
      </w:r>
      <w:r w:rsidRPr="00BE2A75">
        <w:rPr>
          <w:szCs w:val="27"/>
        </w:rPr>
        <w:t xml:space="preserve"> Что приносили к изголовью мальчика? </w:t>
      </w:r>
      <w:r>
        <w:rPr>
          <w:szCs w:val="27"/>
        </w:rPr>
        <w:t>(</w:t>
      </w:r>
      <w:r w:rsidRPr="00BE2A75">
        <w:rPr>
          <w:szCs w:val="27"/>
        </w:rPr>
        <w:t>ружье</w:t>
      </w:r>
      <w:r>
        <w:rPr>
          <w:szCs w:val="27"/>
        </w:rPr>
        <w:t xml:space="preserve"> и лук, саблю и пистолет и пулю)</w:t>
      </w:r>
    </w:p>
    <w:p w:rsidR="00BE2A75" w:rsidRPr="00BE2A75" w:rsidRDefault="00BE2A75" w:rsidP="0093723A">
      <w:pPr>
        <w:pStyle w:val="a4"/>
        <w:spacing w:before="0" w:beforeAutospacing="0" w:after="0" w:afterAutospacing="0"/>
        <w:jc w:val="both"/>
        <w:rPr>
          <w:szCs w:val="27"/>
        </w:rPr>
      </w:pPr>
      <w:r>
        <w:rPr>
          <w:szCs w:val="27"/>
        </w:rPr>
        <w:t xml:space="preserve">4. </w:t>
      </w:r>
      <w:r w:rsidRPr="00BE2A75">
        <w:rPr>
          <w:szCs w:val="27"/>
        </w:rPr>
        <w:t xml:space="preserve"> Что умел делать ребенок в 14 лет? </w:t>
      </w:r>
      <w:r>
        <w:rPr>
          <w:szCs w:val="27"/>
        </w:rPr>
        <w:t>(</w:t>
      </w:r>
      <w:r w:rsidRPr="00BE2A75">
        <w:rPr>
          <w:szCs w:val="27"/>
        </w:rPr>
        <w:t>Он виртуозно джигитовал, рубил лозу шашкой</w:t>
      </w:r>
      <w:r>
        <w:rPr>
          <w:szCs w:val="27"/>
        </w:rPr>
        <w:t>)</w:t>
      </w:r>
    </w:p>
    <w:p w:rsidR="0093723A" w:rsidRDefault="0093723A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rStyle w:val="c0"/>
          <w:b/>
        </w:rPr>
      </w:pPr>
    </w:p>
    <w:p w:rsidR="00BE2A75" w:rsidRPr="00BE2A75" w:rsidRDefault="00BE2A75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szCs w:val="27"/>
        </w:rPr>
      </w:pPr>
      <w:r w:rsidRPr="00BE2A75">
        <w:rPr>
          <w:rStyle w:val="c0"/>
          <w:b/>
        </w:rPr>
        <w:t>Хозяйка:</w:t>
      </w:r>
      <w:r w:rsidRPr="00BE2A75">
        <w:rPr>
          <w:rStyle w:val="c0"/>
        </w:rPr>
        <w:t xml:space="preserve">  </w:t>
      </w:r>
      <w:r>
        <w:rPr>
          <w:szCs w:val="27"/>
        </w:rPr>
        <w:t>Правильно, ребята,</w:t>
      </w:r>
      <w:r w:rsidRPr="00BE2A75">
        <w:rPr>
          <w:szCs w:val="27"/>
        </w:rPr>
        <w:t xml:space="preserve"> мы можем очень хорошо подыграть, давайте встанем и все вместе дружно споём песню и подыграем себе </w:t>
      </w:r>
      <w:proofErr w:type="gramStart"/>
      <w:r w:rsidRPr="00BE2A75">
        <w:rPr>
          <w:szCs w:val="27"/>
        </w:rPr>
        <w:t>на</w:t>
      </w:r>
      <w:proofErr w:type="gramEnd"/>
      <w:r w:rsidRPr="00BE2A75">
        <w:rPr>
          <w:szCs w:val="27"/>
        </w:rPr>
        <w:t xml:space="preserve"> наших музыкальных инструмента.</w:t>
      </w:r>
    </w:p>
    <w:p w:rsidR="00BE2A75" w:rsidRPr="00BE2A75" w:rsidRDefault="00BE2A75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szCs w:val="27"/>
        </w:rPr>
      </w:pPr>
      <w:r>
        <w:rPr>
          <w:szCs w:val="27"/>
        </w:rPr>
        <w:t>- Кубань</w:t>
      </w:r>
      <w:r w:rsidRPr="00BE2A75">
        <w:rPr>
          <w:szCs w:val="27"/>
        </w:rPr>
        <w:t xml:space="preserve"> без песни, что виноградная лоза без грозди.</w:t>
      </w:r>
    </w:p>
    <w:p w:rsidR="00BE2A75" w:rsidRPr="00BE2A75" w:rsidRDefault="00BE2A75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szCs w:val="27"/>
        </w:rPr>
      </w:pPr>
      <w:r w:rsidRPr="00BE2A75">
        <w:rPr>
          <w:szCs w:val="27"/>
        </w:rPr>
        <w:t>- Казачьи песни наши слушать - что мед ложкой кушать!</w:t>
      </w:r>
    </w:p>
    <w:p w:rsidR="00BE2A75" w:rsidRPr="00BE2A75" w:rsidRDefault="00BE2A75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szCs w:val="27"/>
        </w:rPr>
      </w:pPr>
      <w:r w:rsidRPr="00BE2A75">
        <w:rPr>
          <w:szCs w:val="27"/>
        </w:rPr>
        <w:t xml:space="preserve">Давайте споем </w:t>
      </w:r>
      <w:proofErr w:type="gramStart"/>
      <w:r w:rsidRPr="00BE2A75">
        <w:rPr>
          <w:szCs w:val="27"/>
        </w:rPr>
        <w:t>песню про</w:t>
      </w:r>
      <w:proofErr w:type="gramEnd"/>
      <w:r w:rsidRPr="00BE2A75">
        <w:rPr>
          <w:szCs w:val="27"/>
        </w:rPr>
        <w:t xml:space="preserve"> несокрушимый дух казака.</w:t>
      </w:r>
    </w:p>
    <w:p w:rsidR="0093723A" w:rsidRDefault="0093723A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b/>
          <w:bCs/>
          <w:i/>
          <w:iCs/>
          <w:szCs w:val="27"/>
        </w:rPr>
      </w:pPr>
    </w:p>
    <w:p w:rsidR="00BE2A75" w:rsidRDefault="00BE2A75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b/>
          <w:bCs/>
          <w:i/>
          <w:iCs/>
          <w:szCs w:val="27"/>
        </w:rPr>
      </w:pPr>
      <w:r w:rsidRPr="00BE2A75">
        <w:rPr>
          <w:b/>
          <w:bCs/>
          <w:i/>
          <w:iCs/>
          <w:szCs w:val="27"/>
        </w:rPr>
        <w:t>Песня «Казачата»</w:t>
      </w:r>
      <w:r>
        <w:rPr>
          <w:b/>
          <w:bCs/>
          <w:i/>
          <w:iCs/>
          <w:szCs w:val="27"/>
        </w:rPr>
        <w:t xml:space="preserve"> </w:t>
      </w:r>
      <w:r w:rsidRPr="00BE2A75">
        <w:rPr>
          <w:b/>
          <w:bCs/>
          <w:i/>
          <w:iCs/>
          <w:szCs w:val="27"/>
        </w:rPr>
        <w:t>и</w:t>
      </w:r>
      <w:r>
        <w:rPr>
          <w:b/>
          <w:bCs/>
          <w:i/>
          <w:iCs/>
          <w:szCs w:val="27"/>
        </w:rPr>
        <w:t xml:space="preserve"> </w:t>
      </w:r>
      <w:r w:rsidRPr="00BE2A75">
        <w:rPr>
          <w:b/>
          <w:bCs/>
          <w:i/>
          <w:iCs/>
          <w:szCs w:val="27"/>
        </w:rPr>
        <w:t>игра в оркестре на шумовых инструментах.</w:t>
      </w:r>
    </w:p>
    <w:p w:rsidR="00BE2A75" w:rsidRPr="00BE2A75" w:rsidRDefault="00BE2A75" w:rsidP="0093723A">
      <w:pPr>
        <w:pStyle w:val="a4"/>
        <w:shd w:val="clear" w:color="auto" w:fill="F9FAFA"/>
        <w:spacing w:before="0" w:beforeAutospacing="0" w:after="0" w:afterAutospacing="0"/>
        <w:jc w:val="both"/>
        <w:rPr>
          <w:szCs w:val="27"/>
        </w:rPr>
      </w:pPr>
    </w:p>
    <w:p w:rsidR="00037D6B" w:rsidRPr="00BE2A75" w:rsidRDefault="00037D6B" w:rsidP="0093723A">
      <w:pPr>
        <w:shd w:val="clear" w:color="auto" w:fill="FFFFFF"/>
        <w:spacing w:before="100" w:beforeAutospacing="1" w:after="0" w:line="240" w:lineRule="auto"/>
        <w:ind w:left="360" w:hanging="294"/>
        <w:jc w:val="both"/>
        <w:rPr>
          <w:rFonts w:ascii="Times New Roman" w:eastAsia="Times New Roman" w:hAnsi="Times New Roman" w:cs="Times New Roman"/>
          <w:szCs w:val="23"/>
        </w:rPr>
      </w:pPr>
    </w:p>
    <w:p w:rsidR="000213EA" w:rsidRDefault="000213EA" w:rsidP="0093723A">
      <w:pPr>
        <w:jc w:val="both"/>
      </w:pPr>
    </w:p>
    <w:sectPr w:rsidR="000213EA" w:rsidSect="00EA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AE2"/>
    <w:multiLevelType w:val="multilevel"/>
    <w:tmpl w:val="1664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DB1863"/>
    <w:multiLevelType w:val="multilevel"/>
    <w:tmpl w:val="679E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031B9"/>
    <w:multiLevelType w:val="multilevel"/>
    <w:tmpl w:val="9B9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A92DF7"/>
    <w:multiLevelType w:val="multilevel"/>
    <w:tmpl w:val="345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13EA"/>
    <w:rsid w:val="000213EA"/>
    <w:rsid w:val="00037D6B"/>
    <w:rsid w:val="0093723A"/>
    <w:rsid w:val="00BE2A75"/>
    <w:rsid w:val="00C21DEB"/>
    <w:rsid w:val="00C5198F"/>
    <w:rsid w:val="00EA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40"/>
  </w:style>
  <w:style w:type="paragraph" w:styleId="2">
    <w:name w:val="heading 2"/>
    <w:basedOn w:val="a"/>
    <w:link w:val="20"/>
    <w:uiPriority w:val="9"/>
    <w:qFormat/>
    <w:rsid w:val="00037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3EA"/>
    <w:rPr>
      <w:b/>
      <w:bCs/>
    </w:rPr>
  </w:style>
  <w:style w:type="paragraph" w:styleId="a4">
    <w:name w:val="Normal (Web)"/>
    <w:basedOn w:val="a"/>
    <w:uiPriority w:val="99"/>
    <w:semiHidden/>
    <w:unhideWhenUsed/>
    <w:rsid w:val="0002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37D6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37D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03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37D6B"/>
  </w:style>
  <w:style w:type="character" w:customStyle="1" w:styleId="c4">
    <w:name w:val="c4"/>
    <w:basedOn w:val="a0"/>
    <w:rsid w:val="00037D6B"/>
  </w:style>
  <w:style w:type="character" w:customStyle="1" w:styleId="c0">
    <w:name w:val="c0"/>
    <w:basedOn w:val="a0"/>
    <w:rsid w:val="00037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</dc:creator>
  <cp:keywords/>
  <dc:description/>
  <cp:lastModifiedBy>Детский сад 17</cp:lastModifiedBy>
  <cp:revision>6</cp:revision>
  <dcterms:created xsi:type="dcterms:W3CDTF">2024-07-02T12:41:00Z</dcterms:created>
  <dcterms:modified xsi:type="dcterms:W3CDTF">2024-07-03T10:07:00Z</dcterms:modified>
</cp:coreProperties>
</file>