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27F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системы дополнительного образования</w:t>
      </w:r>
    </w:p>
    <w:p w:rsidR="00D427F6" w:rsidRDefault="00D4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F6" w:rsidRDefault="00000000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С.А. Баканов, педагог – организатор отдела «Центр воспитательной работы и занятости детей в каникулярный период» ГАУДО ООДТДМ им. В.П. Поляничко</w:t>
      </w:r>
    </w:p>
    <w:p w:rsidR="002B61BF" w:rsidRDefault="002B61BF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61BF" w:rsidRDefault="002B61BF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М.А. Баева, методист </w:t>
      </w:r>
      <w:r>
        <w:rPr>
          <w:rFonts w:ascii="Times New Roman" w:hAnsi="Times New Roman" w:cs="Times New Roman"/>
          <w:i/>
          <w:iCs/>
          <w:sz w:val="28"/>
          <w:szCs w:val="28"/>
        </w:rPr>
        <w:t>отдела «Центр воспитательной работы и занятости детей в каникулярный период» ГАУДО ООДТДМ им. В.П. Поляничко</w:t>
      </w:r>
    </w:p>
    <w:p w:rsidR="00D427F6" w:rsidRDefault="00D427F6">
      <w:pPr>
        <w:spacing w:after="0" w:line="240" w:lineRule="auto"/>
        <w:ind w:left="396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427F6" w:rsidRDefault="00D4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F6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обладает огромным воспитательным потенциалом, который способствует полноценному развитию личности учащихся. В рамках дополнительных образовательных программ предоставляется возможность расширить кругозор в естественных, технических, социальных науках и углубить знания в области математики, физики, биологии, химии и т.д. </w:t>
      </w:r>
    </w:p>
    <w:p w:rsidR="00D427F6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аспектов воспитательного потенциала системы дополнительного образования является нравственное воспитание. Включение в программу дополнительного образования </w:t>
      </w:r>
      <w:r w:rsidR="003628B4">
        <w:rPr>
          <w:rFonts w:ascii="Times New Roman" w:hAnsi="Times New Roman" w:cs="Times New Roman"/>
          <w:sz w:val="28"/>
          <w:szCs w:val="28"/>
        </w:rPr>
        <w:t>модулей</w:t>
      </w:r>
      <w:r>
        <w:rPr>
          <w:rFonts w:ascii="Times New Roman" w:hAnsi="Times New Roman" w:cs="Times New Roman"/>
          <w:sz w:val="28"/>
          <w:szCs w:val="28"/>
        </w:rPr>
        <w:t>, направленных на формирование этических ценностей и нравственных принципов, позволяет учащимся развивать сознательность, отзывчивость, толерантность и уважение к другим людям. Это способствует формированию гражданской позиции</w:t>
      </w:r>
      <w:r w:rsidR="003628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рамках различных студий и клубов предоставляется возможность заниматься художественными и музыкальными дисциплинами, развивать актерское мастерство, участвовать в творческих конкурсах и выставках. Это способствует стимулированию фантазии, развитию художественного вкуса и формированию индивидуальности. Имеет важное значение в формировании социальной компетентности учащихся. В рамках дополнительных курсов и занятий проводятся тренинги, направленные на развитие коммуникативных навыков, лидерских качеств и умения работать в коллективе. Это помогает учащимся стать активными и ответственными гражданами, готовыми к социальной и профессиональной деятельности.</w:t>
      </w:r>
    </w:p>
    <w:p w:rsidR="00D427F6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любой системе наряду с преимуществами имеются и проблемы. Одной из основных проблем, системы дополнительного образования является недостаток квалифицированных педагогов и специалистов. Вместе с тем, все больше родителей и общественности ожидают от этой сферы не только обучение, но и воспитание и развитие различных навыков и качеств у детей. Поэтому, важно создание системы дополнительного образования, которая </w:t>
      </w:r>
      <w:r>
        <w:rPr>
          <w:rFonts w:ascii="Times New Roman" w:hAnsi="Times New Roman" w:cs="Times New Roman"/>
          <w:sz w:val="28"/>
          <w:szCs w:val="28"/>
        </w:rPr>
        <w:lastRenderedPageBreak/>
        <w:t>была бы более структурированной и гарантировала высокий уровень профессионализма и компетентности педагогов.</w:t>
      </w:r>
    </w:p>
    <w:p w:rsidR="00D427F6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воспитательный потенциал системы дополнительного образования позволяет формировать гармоничную, творческую и социально компетентную личность. Обеспечение доступа к различным образовательным программам и возможности заниматься дополнительными видами деятельности способствует полноценному и всестороннему развитию учащихся, помогает им раскрыть свой потенциал и успешно реализоваться в жизни. Основные проблемы в реализации воспитательного потенциала в сфере современного дополнительного образования детей можно преодолеть путем </w:t>
      </w:r>
      <w:r w:rsidR="003628B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4">
        <w:rPr>
          <w:rFonts w:ascii="Times New Roman" w:hAnsi="Times New Roman" w:cs="Times New Roman"/>
          <w:sz w:val="28"/>
          <w:szCs w:val="28"/>
        </w:rPr>
        <w:t>системы</w:t>
      </w:r>
      <w:r w:rsidR="003628B4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3628B4">
        <w:rPr>
          <w:rFonts w:ascii="Times New Roman" w:hAnsi="Times New Roman" w:cs="Times New Roman"/>
          <w:sz w:val="28"/>
          <w:szCs w:val="28"/>
        </w:rPr>
        <w:t>педагогов, индивидуализации подхода к каждому ребенку, развития социальных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эмоциональных навыков и активного вовлечения родителей в образовательный процесс. Только в таком случае сфера дополнительного образования сможет полноценно реализовать свой воспитательный потенциал и вносить значимый вклад в развитие детей.</w:t>
      </w:r>
    </w:p>
    <w:sectPr w:rsidR="00D4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4FD5" w:rsidRDefault="000E4FD5">
      <w:pPr>
        <w:spacing w:after="0" w:line="240" w:lineRule="auto"/>
      </w:pPr>
      <w:r>
        <w:separator/>
      </w:r>
    </w:p>
  </w:endnote>
  <w:endnote w:type="continuationSeparator" w:id="0">
    <w:p w:rsidR="000E4FD5" w:rsidRDefault="000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4FD5" w:rsidRDefault="000E4FD5">
      <w:pPr>
        <w:spacing w:after="0" w:line="240" w:lineRule="auto"/>
      </w:pPr>
      <w:r>
        <w:separator/>
      </w:r>
    </w:p>
  </w:footnote>
  <w:footnote w:type="continuationSeparator" w:id="0">
    <w:p w:rsidR="000E4FD5" w:rsidRDefault="000E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F6"/>
    <w:rsid w:val="000E4FD5"/>
    <w:rsid w:val="002B61BF"/>
    <w:rsid w:val="003628B4"/>
    <w:rsid w:val="00A06AC5"/>
    <w:rsid w:val="00D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6059"/>
  <w15:docId w15:val="{04BEFAB6-118D-4E29-8698-DE376AD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БАТЯ</cp:lastModifiedBy>
  <cp:revision>6</cp:revision>
  <dcterms:created xsi:type="dcterms:W3CDTF">2024-02-27T10:48:00Z</dcterms:created>
  <dcterms:modified xsi:type="dcterms:W3CDTF">2024-04-04T05:51:00Z</dcterms:modified>
</cp:coreProperties>
</file>