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E7" w:rsidRDefault="007C45E7" w:rsidP="007C45E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78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Глухова Надежда Анатольевна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C45E7" w:rsidRDefault="007C45E7" w:rsidP="007C45E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Воспитатель,</w:t>
      </w:r>
    </w:p>
    <w:p w:rsidR="007C45E7" w:rsidRDefault="007C45E7" w:rsidP="007C45E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МБДОУ «Детский сад 352»,</w:t>
      </w:r>
    </w:p>
    <w:p w:rsidR="007C45E7" w:rsidRDefault="007C45E7" w:rsidP="007C45E7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 Нижний Новгород</w:t>
      </w:r>
    </w:p>
    <w:p w:rsidR="00730115" w:rsidRPr="00730115" w:rsidRDefault="00730115" w:rsidP="009F05C9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115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 сюжетно-ролевых игр в игровой деятельности для формирования уважительного отношения к семье у младших дошкольников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30115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Сюжетно-ролевые игры занимают важное место в жизни младших дошкольников. Эти игры не только способствуют развитию их воображения и творчества, но и играют ключевую роль в социальном и эмоциональном развитии. Одна из значимых задач дошкольного воспитания - формирование у детей уважительного отношения к семье. Сюжетно-ролевые игры предоставляют уникальные возможности для достижения этой цели.</w:t>
      </w:r>
    </w:p>
    <w:p w:rsidR="00730115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Сюжетно-ролевая игра - это деятельность, в которой дети принимают на себя роли взрослых и воспроизводят их действия. Основными компонентами таких игр являются:</w:t>
      </w:r>
    </w:p>
    <w:p w:rsidR="00730115" w:rsidRPr="007C45E7" w:rsidRDefault="00730115" w:rsidP="007C45E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Сюжет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 - тема или история, которую дети разыгрывают.</w:t>
      </w:r>
    </w:p>
    <w:p w:rsidR="00730115" w:rsidRPr="007C45E7" w:rsidRDefault="00730115" w:rsidP="007C45E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Роли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 - персонажи, которых дети изображают.</w:t>
      </w:r>
    </w:p>
    <w:p w:rsidR="00730115" w:rsidRPr="007C45E7" w:rsidRDefault="00730115" w:rsidP="007C45E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Игровые действия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 - конкретные действия, соответствующие ролям и сюжету.</w:t>
      </w:r>
    </w:p>
    <w:p w:rsidR="00730115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В ходе игр дети часто изображают различные семейные сценарии, такие как ужин, празднование дня рождения, уход за младенцем и т.д. Это позволяет детям лучше понять и усвоить семейные ценности и традиции.</w:t>
      </w:r>
    </w:p>
    <w:p w:rsidR="00730115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Взаимодействие в роли членов семьи помогает детям понять важность взаимопомощи, заботы и уважения друг к другу.</w:t>
      </w:r>
    </w:p>
    <w:p w:rsidR="00730115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Через игровое воспроизведение семейных ситуаций у детей формируется эмоциональная привязанность к членам семьи. Они учатся выражать свои чувства и эмоции, такие как любовь, забота, сочувствие.</w:t>
      </w:r>
    </w:p>
    <w:p w:rsidR="00730115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Дети начинают понимать значимость семьи в их жизни и осознают, что семья - это источник поддержки и безопасности.</w:t>
      </w:r>
    </w:p>
    <w:p w:rsidR="00730115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процессе игр дети осваивают социальные нормы и правила поведения в семье. Они учатся уважительно общаться </w:t>
      </w:r>
      <w:proofErr w:type="gramStart"/>
      <w:r w:rsidRPr="007C45E7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сотрудничать с братьями и сестрами.</w:t>
      </w:r>
    </w:p>
    <w:p w:rsidR="009F05C9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Игровые ситуации способствуют развитию у детей навыков самоконтроля, терпимости и умения разрешать конфликты.</w:t>
      </w:r>
      <w:r w:rsidR="009F05C9"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 Вот несколько типичных видов сюжетно-ролевых игр на эту тему:</w:t>
      </w:r>
    </w:p>
    <w:p w:rsidR="009F05C9" w:rsidRPr="007C45E7" w:rsidRDefault="009F05C9" w:rsidP="007C45E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Игры "Дом" или "Семья"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i/>
          <w:sz w:val="28"/>
          <w:szCs w:val="28"/>
        </w:rPr>
        <w:t>Семейный ужин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Дети играют роли членов семьи, готовят и устраивают ужин, обсуждают, что они будут кушать, как они украсят стол, и как они проведут время вместе.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i/>
          <w:sz w:val="28"/>
          <w:szCs w:val="28"/>
        </w:rPr>
        <w:t>Помощь младшему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Дети играют в роли старших и младших братьев или сестер, заботятся о младшем и помогают ему выполнить различные задания, например, убрать игрушки или одеться.</w:t>
      </w:r>
    </w:p>
    <w:p w:rsidR="009F05C9" w:rsidRPr="007C45E7" w:rsidRDefault="009F05C9" w:rsidP="007C45E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Игры "Праздник в семье"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i/>
          <w:sz w:val="28"/>
          <w:szCs w:val="28"/>
        </w:rPr>
        <w:t>День рождения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Дети играют сценарий празднования дня рождения. Они выбирают тему вечеринки, готовят подарки и приглашают других участников (которые играют роли гостей).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i/>
          <w:sz w:val="28"/>
          <w:szCs w:val="28"/>
        </w:rPr>
        <w:t>Праздник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Ролевая игра, где дети подготавливают праздник для родителей или других членов семьи, украшают помещение, готовят угощения и устраивают развлекательные мероприятия.</w:t>
      </w:r>
    </w:p>
    <w:p w:rsidR="009F05C9" w:rsidRPr="007C45E7" w:rsidRDefault="009F05C9" w:rsidP="007C45E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Игры "Путешествие с семьей"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i/>
          <w:sz w:val="28"/>
          <w:szCs w:val="28"/>
        </w:rPr>
        <w:t>Поход в магазин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Дети играют роли членов семьи, идут в магазин за покупками. Они составляют список покупок, выбирают продукты и взаимодействуют с кассиром.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i/>
          <w:sz w:val="28"/>
          <w:szCs w:val="28"/>
        </w:rPr>
        <w:t>Поездка на море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Игра, где дети представляют семью, отправляющуюся в отпуск на море. Они пакуют вещи, собираются в дорогу, выбирают место для отдыха и развлекаются на пляже.</w:t>
      </w:r>
    </w:p>
    <w:p w:rsidR="009F05C9" w:rsidRPr="007C45E7" w:rsidRDefault="009F05C9" w:rsidP="007C45E7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Игры "Врач и пациент"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 (в контексте семьи):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i/>
          <w:sz w:val="28"/>
          <w:szCs w:val="28"/>
        </w:rPr>
        <w:t>Уход за больным ребенком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Дети играют в роли родителей и больного ребенка. Они заботятся о нем, лечат его, предлагают утешение и поддержку.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i/>
          <w:sz w:val="28"/>
          <w:szCs w:val="28"/>
        </w:rPr>
        <w:lastRenderedPageBreak/>
        <w:t>Посещение врача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Дети изображают поход к врачу вместе с родителями. Они играют роль врача, ребенка и его сопровождающего.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Эти игры помогают детям понять роли и отношения в семье, учат социальным навыкам, развивают воображение и </w:t>
      </w:r>
      <w:proofErr w:type="spellStart"/>
      <w:r w:rsidRPr="007C45E7">
        <w:rPr>
          <w:rFonts w:ascii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7C45E7">
        <w:rPr>
          <w:rFonts w:ascii="Times New Roman" w:hAnsi="Times New Roman" w:cs="Times New Roman"/>
          <w:sz w:val="28"/>
          <w:szCs w:val="28"/>
          <w:lang w:eastAsia="ru-RU"/>
        </w:rPr>
        <w:t>. Важно, чтобы взрослые поддерживали и направляли игровой процесс, создавая благоприятную атмосферу для игры и обучения.</w:t>
      </w:r>
    </w:p>
    <w:p w:rsidR="00730115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должны активно наблюдать за игровым процессом, поддерживать и направлять детей, </w:t>
      </w:r>
      <w:proofErr w:type="gramStart"/>
      <w:r w:rsidRPr="007C45E7">
        <w:rPr>
          <w:rFonts w:ascii="Times New Roman" w:hAnsi="Times New Roman" w:cs="Times New Roman"/>
          <w:sz w:val="28"/>
          <w:szCs w:val="28"/>
          <w:lang w:eastAsia="ru-RU"/>
        </w:rPr>
        <w:t>помогать им справляться</w:t>
      </w:r>
      <w:proofErr w:type="gramEnd"/>
      <w:r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 с трудностями и разногласиями.</w:t>
      </w:r>
      <w:r w:rsidR="00BA1910"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может предлагать новые темы для игр, </w:t>
      </w:r>
      <w:proofErr w:type="gramStart"/>
      <w:r w:rsidR="00BA1910" w:rsidRPr="007C45E7">
        <w:rPr>
          <w:rFonts w:ascii="Times New Roman" w:hAnsi="Times New Roman" w:cs="Times New Roman"/>
          <w:sz w:val="28"/>
          <w:szCs w:val="28"/>
          <w:lang w:eastAsia="ru-RU"/>
        </w:rPr>
        <w:t>помогать детям развивать</w:t>
      </w:r>
      <w:proofErr w:type="gramEnd"/>
      <w:r w:rsidR="00BA1910"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 сюжет и направлять их в процессе игры.</w:t>
      </w:r>
    </w:p>
    <w:p w:rsidR="00730115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А также, важную роль играет с</w:t>
      </w:r>
      <w:r w:rsidR="00730115" w:rsidRPr="007C45E7">
        <w:rPr>
          <w:rFonts w:ascii="Times New Roman" w:hAnsi="Times New Roman" w:cs="Times New Roman"/>
          <w:sz w:val="28"/>
          <w:szCs w:val="28"/>
          <w:lang w:eastAsia="ru-RU"/>
        </w:rPr>
        <w:t>оздание условий для сюжетно-ролевых игр, оснащение групп необходимых атрибутов и игрушек, которые помогут детям воссоздать семейные сценарии (кухни, куклы, игрушечные дома и т.д.).</w:t>
      </w:r>
    </w:p>
    <w:p w:rsidR="009F05C9" w:rsidRPr="007C45E7" w:rsidRDefault="009F05C9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Правильная организация пространства является ключевым фактором в создании условий для сюжетно-ролевых игр. Пространство должно быть:</w:t>
      </w:r>
    </w:p>
    <w:p w:rsidR="009F05C9" w:rsidRPr="007C45E7" w:rsidRDefault="009F05C9" w:rsidP="007C45E7">
      <w:pPr>
        <w:pStyle w:val="a6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Безопасным и доступным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Игровая зона должна быть свободна от опасных предметов и доступна для всех детей. Дети должны иметь свободный доступ к игрушкам и атрибутам.</w:t>
      </w:r>
    </w:p>
    <w:p w:rsidR="009F05C9" w:rsidRPr="007C45E7" w:rsidRDefault="009F05C9" w:rsidP="007C45E7">
      <w:pPr>
        <w:pStyle w:val="a6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Пространство должно позволять легко менять обстановку в зависимости от выбранного сюжета игры. Мебель должна быть легкой и передвижной, чтобы дети могли самостоятельно изменять игровую среду.</w:t>
      </w:r>
    </w:p>
    <w:p w:rsidR="009F05C9" w:rsidRPr="007C45E7" w:rsidRDefault="009F05C9" w:rsidP="007C45E7">
      <w:pPr>
        <w:pStyle w:val="a6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Эстетически привлекательным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Яркие цвета, комфортная мебель и красивые игрушки стимулируют желание детей участвовать в играх.</w:t>
      </w:r>
    </w:p>
    <w:p w:rsidR="00BA1910" w:rsidRPr="007C45E7" w:rsidRDefault="00BA1910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>Для успешного проведения сюжетно-ролевых игр важно обеспечить группу разнообразными игрушками и атрибутами, соответствующими разным сценариям семейной жизни. Вот основные категории необходимых предметов:</w:t>
      </w:r>
    </w:p>
    <w:p w:rsidR="00BA1910" w:rsidRPr="007C45E7" w:rsidRDefault="00BA1910" w:rsidP="007C45E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lastRenderedPageBreak/>
        <w:t>Игрушечные кухни и утварь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Кухонные наборы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Игрушечные плиты, кастрюли, сковородки, посуда, кухонные приборы.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Продукты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Игрушечные овощи, фрукты, хлеб, мясо и другие продукты, которые дети могут использовать в игре.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Кухонная мебель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Игрушечные столы, стулья, шкафчики для хранения посуды и продуктов.</w:t>
      </w:r>
    </w:p>
    <w:p w:rsidR="00BA1910" w:rsidRPr="007C45E7" w:rsidRDefault="00BA1910" w:rsidP="007C45E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Куклы и аксессуары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Куклы разных возрастов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Младенцы, дети, взрослые. Это позволяет детям воспроизводить сценарии с разными членами семьи.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Аксессуары для кукол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Кроватки, коляски, одежда, пеленки, бутылочки и другие предметы, которые помогут воссоздать сцены ухода за детьми.</w:t>
      </w:r>
    </w:p>
    <w:p w:rsidR="00BA1910" w:rsidRPr="007C45E7" w:rsidRDefault="00BA1910" w:rsidP="007C45E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Игрушечные дома и мебель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Дома и квартиры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Игрушечные домики с комнатами, которые можно обустроить в соответствии с сюжетом игры.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Мебель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Миниатюрные кровати, диваны, столы, стулья, шкафы и другие предметы интерьера, позволяющие детям создавать уютные семейные сцены.</w:t>
      </w:r>
    </w:p>
    <w:p w:rsidR="00BA1910" w:rsidRPr="007C45E7" w:rsidRDefault="00BA1910" w:rsidP="007C45E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Атрибуты для тематических игр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Докторские наборы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: Инструменты и аксессуары, позволяющие детям играть </w:t>
      </w:r>
      <w:proofErr w:type="gramStart"/>
      <w:r w:rsidRPr="007C45E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 врача, лечащего членов семьи.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Инструменты и рабочие наборы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Игрушечные инструменты для игр, связанных с ремонтом или строительством дома.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Праздничные наборы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Атрибуты для игр на тему праздников, например, день рождения, Новый год, семейные торжества.</w:t>
      </w:r>
    </w:p>
    <w:p w:rsidR="00BA1910" w:rsidRPr="007C45E7" w:rsidRDefault="00BA1910" w:rsidP="007C45E7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Транспортные средства и аксессуары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Машины и автобусы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Игрушечные автомобили, которые могут использоваться в сюжетах о семейных поездках или путешествиях.</w:t>
      </w:r>
    </w:p>
    <w:p w:rsidR="00BA1910" w:rsidRPr="007C45E7" w:rsidRDefault="00BA1910" w:rsidP="007C45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</w:rPr>
        <w:t>Гаражи и парковки</w:t>
      </w:r>
      <w:r w:rsidRPr="007C45E7">
        <w:rPr>
          <w:rFonts w:ascii="Times New Roman" w:hAnsi="Times New Roman" w:cs="Times New Roman"/>
          <w:sz w:val="28"/>
          <w:szCs w:val="28"/>
          <w:lang w:eastAsia="ru-RU"/>
        </w:rPr>
        <w:t>: Игровые комплексы, которые могут быть использованы для создания игровых сценариев, связанных с транспортом.</w:t>
      </w:r>
    </w:p>
    <w:p w:rsidR="00BA1910" w:rsidRPr="007C45E7" w:rsidRDefault="00BA1910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игрушки и атрибуты были в хорошем состоянии и всегда доступны детям.</w:t>
      </w:r>
    </w:p>
    <w:p w:rsidR="00730115" w:rsidRPr="007C45E7" w:rsidRDefault="00730115" w:rsidP="007C45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Сюжетно-ролевые игры являются эффективным средством формирования уважительного отношения к семье у младших дошкольников. Через игру дети учатся понимать и ценить семейные ценности, развивают эмоциональную привязанность к </w:t>
      </w:r>
      <w:proofErr w:type="gramStart"/>
      <w:r w:rsidRPr="007C45E7">
        <w:rPr>
          <w:rFonts w:ascii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7C45E7">
        <w:rPr>
          <w:rFonts w:ascii="Times New Roman" w:hAnsi="Times New Roman" w:cs="Times New Roman"/>
          <w:sz w:val="28"/>
          <w:szCs w:val="28"/>
          <w:lang w:eastAsia="ru-RU"/>
        </w:rPr>
        <w:t xml:space="preserve"> и осваивают важные социальные навыки. Важно, чтобы воспитатели и родители активно поддерживали и направляли детей в этом процессе, создавая благоприятные условия для их игрового и эмоционального развития.</w:t>
      </w:r>
    </w:p>
    <w:p w:rsidR="00BC7AE4" w:rsidRDefault="007C45E7" w:rsidP="00BA1910">
      <w:pPr>
        <w:ind w:firstLine="426"/>
        <w:jc w:val="both"/>
      </w:pPr>
    </w:p>
    <w:p w:rsidR="00730115" w:rsidRPr="00730115" w:rsidRDefault="00730115" w:rsidP="00BA1910">
      <w:pPr>
        <w:ind w:firstLine="426"/>
        <w:jc w:val="both"/>
        <w:rPr>
          <w:sz w:val="28"/>
          <w:szCs w:val="28"/>
        </w:rPr>
      </w:pPr>
    </w:p>
    <w:p w:rsidR="00730115" w:rsidRPr="00730115" w:rsidRDefault="00730115" w:rsidP="00BA191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30115" w:rsidRPr="0073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977"/>
    <w:multiLevelType w:val="multilevel"/>
    <w:tmpl w:val="1CD0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81B0F"/>
    <w:multiLevelType w:val="multilevel"/>
    <w:tmpl w:val="A188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57C07"/>
    <w:multiLevelType w:val="multilevel"/>
    <w:tmpl w:val="B51A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576CF"/>
    <w:multiLevelType w:val="hybridMultilevel"/>
    <w:tmpl w:val="565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02AFD"/>
    <w:multiLevelType w:val="hybridMultilevel"/>
    <w:tmpl w:val="B336B3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02A6834"/>
    <w:multiLevelType w:val="hybridMultilevel"/>
    <w:tmpl w:val="DFDCB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6C4114"/>
    <w:multiLevelType w:val="multilevel"/>
    <w:tmpl w:val="CCC0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419D1"/>
    <w:multiLevelType w:val="multilevel"/>
    <w:tmpl w:val="5D94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B4517"/>
    <w:multiLevelType w:val="multilevel"/>
    <w:tmpl w:val="80B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E360E"/>
    <w:multiLevelType w:val="hybridMultilevel"/>
    <w:tmpl w:val="B94C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025CD"/>
    <w:multiLevelType w:val="multilevel"/>
    <w:tmpl w:val="E6FE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5275F"/>
    <w:multiLevelType w:val="hybridMultilevel"/>
    <w:tmpl w:val="B13CD832"/>
    <w:lvl w:ilvl="0" w:tplc="467EB6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4D"/>
    <w:rsid w:val="002A7EB1"/>
    <w:rsid w:val="00730115"/>
    <w:rsid w:val="007C45E7"/>
    <w:rsid w:val="009F05C9"/>
    <w:rsid w:val="00BA1910"/>
    <w:rsid w:val="00DA544D"/>
    <w:rsid w:val="00E424AC"/>
    <w:rsid w:val="00F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0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0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0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115"/>
    <w:rPr>
      <w:b/>
      <w:bCs/>
    </w:rPr>
  </w:style>
  <w:style w:type="character" w:styleId="a5">
    <w:name w:val="Emphasis"/>
    <w:basedOn w:val="a0"/>
    <w:uiPriority w:val="20"/>
    <w:qFormat/>
    <w:rsid w:val="00730115"/>
    <w:rPr>
      <w:i/>
      <w:iCs/>
    </w:rPr>
  </w:style>
  <w:style w:type="paragraph" w:styleId="a6">
    <w:name w:val="List Paragraph"/>
    <w:basedOn w:val="a"/>
    <w:uiPriority w:val="34"/>
    <w:qFormat/>
    <w:rsid w:val="009F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0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30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0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115"/>
    <w:rPr>
      <w:b/>
      <w:bCs/>
    </w:rPr>
  </w:style>
  <w:style w:type="character" w:styleId="a5">
    <w:name w:val="Emphasis"/>
    <w:basedOn w:val="a0"/>
    <w:uiPriority w:val="20"/>
    <w:qFormat/>
    <w:rsid w:val="00730115"/>
    <w:rPr>
      <w:i/>
      <w:iCs/>
    </w:rPr>
  </w:style>
  <w:style w:type="paragraph" w:styleId="a6">
    <w:name w:val="List Paragraph"/>
    <w:basedOn w:val="a"/>
    <w:uiPriority w:val="34"/>
    <w:qFormat/>
    <w:rsid w:val="009F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2124-FD98-48C1-9141-330A8D57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2024-08-04T08:49:00Z</dcterms:created>
  <dcterms:modified xsi:type="dcterms:W3CDTF">2024-08-04T09:28:00Z</dcterms:modified>
</cp:coreProperties>
</file>