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0D" w:rsidRDefault="00395C0D" w:rsidP="00FA6539">
      <w:pPr>
        <w:shd w:val="clear" w:color="auto" w:fill="FFFFFF"/>
        <w:spacing w:after="0" w:line="326" w:lineRule="atLeast"/>
        <w:jc w:val="center"/>
        <w:textAlignment w:val="baseline"/>
        <w:outlineLvl w:val="1"/>
        <w:rPr>
          <w:rFonts w:ascii="Arial" w:eastAsia="Times New Roman" w:hAnsi="Arial" w:cs="Arial"/>
          <w:b/>
          <w:bCs/>
          <w:color w:val="222222"/>
          <w:sz w:val="27"/>
          <w:szCs w:val="27"/>
        </w:rPr>
      </w:pPr>
    </w:p>
    <w:p w:rsidR="00395C0D" w:rsidRDefault="00395C0D" w:rsidP="00395C0D">
      <w:pPr>
        <w:pStyle w:val="a8"/>
        <w:jc w:val="center"/>
        <w:rPr>
          <w:rFonts w:ascii="Times New Roman" w:hAnsi="Times New Roman" w:cs="Times New Roman"/>
          <w:b/>
          <w:sz w:val="28"/>
          <w:szCs w:val="28"/>
        </w:rPr>
      </w:pPr>
      <w:r w:rsidRPr="00086312">
        <w:rPr>
          <w:rFonts w:ascii="Times New Roman" w:hAnsi="Times New Roman" w:cs="Times New Roman"/>
          <w:b/>
          <w:sz w:val="28"/>
          <w:szCs w:val="28"/>
        </w:rPr>
        <w:t xml:space="preserve">Муниципальное </w:t>
      </w:r>
      <w:r>
        <w:rPr>
          <w:rFonts w:ascii="Times New Roman" w:hAnsi="Times New Roman" w:cs="Times New Roman"/>
          <w:b/>
          <w:sz w:val="28"/>
          <w:szCs w:val="28"/>
        </w:rPr>
        <w:t>автономное дошкольное образовательное учреждение «Детский сад комбинированного вида №55 «Изумрудный город»</w:t>
      </w:r>
    </w:p>
    <w:p w:rsidR="00395C0D" w:rsidRDefault="00395C0D" w:rsidP="00FA6539">
      <w:pPr>
        <w:shd w:val="clear" w:color="auto" w:fill="FFFFFF"/>
        <w:spacing w:after="0" w:line="326" w:lineRule="atLeast"/>
        <w:jc w:val="center"/>
        <w:textAlignment w:val="baseline"/>
        <w:outlineLvl w:val="1"/>
        <w:rPr>
          <w:rFonts w:ascii="Arial" w:eastAsia="Times New Roman" w:hAnsi="Arial" w:cs="Arial"/>
          <w:b/>
          <w:bCs/>
          <w:color w:val="222222"/>
          <w:sz w:val="27"/>
          <w:szCs w:val="27"/>
        </w:rPr>
      </w:pPr>
    </w:p>
    <w:p w:rsidR="00395C0D" w:rsidRDefault="00395C0D" w:rsidP="00FA6539">
      <w:pPr>
        <w:shd w:val="clear" w:color="auto" w:fill="FFFFFF"/>
        <w:spacing w:after="0" w:line="326" w:lineRule="atLeast"/>
        <w:jc w:val="center"/>
        <w:textAlignment w:val="baseline"/>
        <w:outlineLvl w:val="1"/>
        <w:rPr>
          <w:rFonts w:ascii="Arial" w:eastAsia="Times New Roman" w:hAnsi="Arial" w:cs="Arial"/>
          <w:b/>
          <w:bCs/>
          <w:color w:val="222222"/>
          <w:sz w:val="27"/>
          <w:szCs w:val="27"/>
        </w:rPr>
      </w:pPr>
    </w:p>
    <w:p w:rsidR="00395C0D" w:rsidRDefault="00FA6539" w:rsidP="00FA6539">
      <w:pPr>
        <w:shd w:val="clear" w:color="auto" w:fill="FFFFFF"/>
        <w:spacing w:after="0" w:line="326" w:lineRule="atLeast"/>
        <w:jc w:val="center"/>
        <w:textAlignment w:val="baseline"/>
        <w:outlineLvl w:val="1"/>
        <w:rPr>
          <w:rFonts w:ascii="Verdana" w:eastAsia="Times New Roman" w:hAnsi="Verdana" w:cs="Arial"/>
          <w:b/>
          <w:bCs/>
          <w:color w:val="222222"/>
          <w:sz w:val="40"/>
          <w:szCs w:val="40"/>
        </w:rPr>
      </w:pPr>
      <w:r w:rsidRPr="00395C0D">
        <w:rPr>
          <w:rFonts w:ascii="Verdana" w:eastAsia="Times New Roman" w:hAnsi="Verdana" w:cs="Arial"/>
          <w:b/>
          <w:bCs/>
          <w:color w:val="222222"/>
          <w:sz w:val="40"/>
          <w:szCs w:val="40"/>
        </w:rPr>
        <w:t>Обобщение опыта работы по реализации проекта</w:t>
      </w:r>
    </w:p>
    <w:p w:rsidR="00FA6539" w:rsidRPr="00395C0D" w:rsidRDefault="00FA6539" w:rsidP="00FA6539">
      <w:pPr>
        <w:shd w:val="clear" w:color="auto" w:fill="FFFFFF"/>
        <w:spacing w:after="0" w:line="326" w:lineRule="atLeast"/>
        <w:jc w:val="center"/>
        <w:textAlignment w:val="baseline"/>
        <w:outlineLvl w:val="1"/>
        <w:rPr>
          <w:rFonts w:ascii="Verdana" w:eastAsia="Times New Roman" w:hAnsi="Verdana" w:cs="Arial"/>
          <w:color w:val="222222"/>
          <w:sz w:val="40"/>
          <w:szCs w:val="40"/>
        </w:rPr>
      </w:pPr>
      <w:r w:rsidRPr="00395C0D">
        <w:rPr>
          <w:rFonts w:ascii="Verdana" w:eastAsia="Times New Roman" w:hAnsi="Verdana" w:cs="Arial"/>
          <w:b/>
          <w:bCs/>
          <w:color w:val="222222"/>
          <w:sz w:val="40"/>
          <w:szCs w:val="40"/>
        </w:rPr>
        <w:t xml:space="preserve"> «Юные исследователи», </w:t>
      </w:r>
      <w:proofErr w:type="gramStart"/>
      <w:r w:rsidRPr="00395C0D">
        <w:rPr>
          <w:rFonts w:ascii="Verdana" w:eastAsia="Times New Roman" w:hAnsi="Verdana" w:cs="Arial"/>
          <w:b/>
          <w:bCs/>
          <w:color w:val="222222"/>
          <w:sz w:val="40"/>
          <w:szCs w:val="40"/>
        </w:rPr>
        <w:t>направленный</w:t>
      </w:r>
      <w:proofErr w:type="gramEnd"/>
      <w:r w:rsidRPr="00395C0D">
        <w:rPr>
          <w:rFonts w:ascii="Verdana" w:eastAsia="Times New Roman" w:hAnsi="Verdana" w:cs="Arial"/>
          <w:b/>
          <w:bCs/>
          <w:color w:val="222222"/>
          <w:sz w:val="40"/>
          <w:szCs w:val="40"/>
        </w:rPr>
        <w:t xml:space="preserve"> на развитие исследовательской активности дошкольников средней группы</w:t>
      </w:r>
    </w:p>
    <w:p w:rsidR="00FA6539" w:rsidRDefault="00395C0D" w:rsidP="00395C0D">
      <w:pPr>
        <w:shd w:val="clear" w:color="auto" w:fill="FFFFFF"/>
        <w:spacing w:after="144" w:line="230" w:lineRule="atLeast"/>
        <w:jc w:val="center"/>
        <w:textAlignment w:val="baseline"/>
        <w:rPr>
          <w:rFonts w:ascii="Times New Roman" w:eastAsia="Times New Roman" w:hAnsi="Times New Roman" w:cs="Times New Roman"/>
          <w:color w:val="000000"/>
          <w:sz w:val="28"/>
          <w:szCs w:val="28"/>
        </w:rPr>
      </w:pPr>
      <w:r>
        <w:rPr>
          <w:noProof/>
        </w:rPr>
        <w:drawing>
          <wp:inline distT="0" distB="0" distL="0" distR="0">
            <wp:extent cx="5543550" cy="3790950"/>
            <wp:effectExtent l="19050" t="0" r="0" b="0"/>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srcRect/>
                    <a:stretch>
                      <a:fillRect/>
                    </a:stretch>
                  </pic:blipFill>
                  <pic:spPr bwMode="auto">
                    <a:xfrm>
                      <a:off x="0" y="0"/>
                      <a:ext cx="5547094" cy="3793373"/>
                    </a:xfrm>
                    <a:prstGeom prst="rect">
                      <a:avLst/>
                    </a:prstGeom>
                    <a:noFill/>
                    <a:ln w="9525">
                      <a:noFill/>
                      <a:miter lim="800000"/>
                      <a:headEnd/>
                      <a:tailEnd/>
                    </a:ln>
                  </pic:spPr>
                </pic:pic>
              </a:graphicData>
            </a:graphic>
          </wp:inline>
        </w:drawing>
      </w:r>
    </w:p>
    <w:p w:rsidR="00395C0D" w:rsidRDefault="00395C0D" w:rsidP="00395C0D">
      <w:pPr>
        <w:spacing w:after="0" w:line="240" w:lineRule="auto"/>
        <w:jc w:val="center"/>
        <w:rPr>
          <w:rFonts w:eastAsia="Calibri"/>
          <w:b/>
          <w:sz w:val="28"/>
          <w:szCs w:val="28"/>
        </w:rPr>
      </w:pPr>
      <w:r>
        <w:rPr>
          <w:rFonts w:eastAsia="Calibri"/>
          <w:b/>
          <w:sz w:val="28"/>
          <w:szCs w:val="28"/>
        </w:rPr>
        <w:t>Составила</w:t>
      </w:r>
      <w:proofErr w:type="gramStart"/>
      <w:r>
        <w:rPr>
          <w:rFonts w:eastAsia="Calibri"/>
          <w:b/>
          <w:sz w:val="28"/>
          <w:szCs w:val="28"/>
        </w:rPr>
        <w:t xml:space="preserve"> :</w:t>
      </w:r>
      <w:proofErr w:type="gramEnd"/>
      <w:r>
        <w:rPr>
          <w:rFonts w:eastAsia="Calibri"/>
          <w:b/>
          <w:sz w:val="28"/>
          <w:szCs w:val="28"/>
        </w:rPr>
        <w:t xml:space="preserve"> </w:t>
      </w:r>
      <w:proofErr w:type="spellStart"/>
      <w:r>
        <w:rPr>
          <w:rFonts w:eastAsia="Calibri"/>
          <w:b/>
          <w:sz w:val="28"/>
          <w:szCs w:val="28"/>
        </w:rPr>
        <w:t>Олгесашвили</w:t>
      </w:r>
      <w:proofErr w:type="spellEnd"/>
      <w:r>
        <w:rPr>
          <w:rFonts w:eastAsia="Calibri"/>
          <w:b/>
          <w:sz w:val="28"/>
          <w:szCs w:val="28"/>
        </w:rPr>
        <w:t xml:space="preserve"> </w:t>
      </w:r>
      <w:proofErr w:type="spellStart"/>
      <w:r>
        <w:rPr>
          <w:rFonts w:eastAsia="Calibri"/>
          <w:b/>
          <w:sz w:val="28"/>
          <w:szCs w:val="28"/>
        </w:rPr>
        <w:t>Ния</w:t>
      </w:r>
      <w:proofErr w:type="spellEnd"/>
      <w:r>
        <w:rPr>
          <w:rFonts w:eastAsia="Calibri"/>
          <w:b/>
          <w:sz w:val="28"/>
          <w:szCs w:val="28"/>
        </w:rPr>
        <w:t xml:space="preserve"> </w:t>
      </w:r>
      <w:proofErr w:type="spellStart"/>
      <w:r>
        <w:rPr>
          <w:rFonts w:eastAsia="Calibri"/>
          <w:b/>
          <w:sz w:val="28"/>
          <w:szCs w:val="28"/>
        </w:rPr>
        <w:t>Нугзаровна</w:t>
      </w:r>
      <w:proofErr w:type="spellEnd"/>
      <w:r>
        <w:rPr>
          <w:rFonts w:eastAsia="Calibri"/>
          <w:b/>
          <w:sz w:val="28"/>
          <w:szCs w:val="28"/>
        </w:rPr>
        <w:t>,</w:t>
      </w:r>
    </w:p>
    <w:p w:rsidR="00395C0D" w:rsidRDefault="00395C0D" w:rsidP="00395C0D">
      <w:pPr>
        <w:spacing w:after="0" w:line="240" w:lineRule="auto"/>
        <w:jc w:val="center"/>
        <w:rPr>
          <w:rFonts w:eastAsia="Calibri"/>
          <w:b/>
          <w:sz w:val="28"/>
          <w:szCs w:val="28"/>
        </w:rPr>
      </w:pPr>
      <w:r>
        <w:rPr>
          <w:rFonts w:eastAsia="Calibri"/>
          <w:b/>
          <w:sz w:val="28"/>
          <w:szCs w:val="28"/>
        </w:rPr>
        <w:t xml:space="preserve">                                         Воспитатель второй младшей группы</w:t>
      </w:r>
    </w:p>
    <w:p w:rsidR="00395C0D" w:rsidRDefault="00395C0D" w:rsidP="00395C0D">
      <w:pPr>
        <w:spacing w:after="0" w:line="240" w:lineRule="auto"/>
        <w:jc w:val="center"/>
        <w:rPr>
          <w:rFonts w:eastAsia="Calibri"/>
          <w:b/>
          <w:sz w:val="28"/>
          <w:szCs w:val="28"/>
        </w:rPr>
      </w:pPr>
      <w:r>
        <w:rPr>
          <w:rFonts w:eastAsia="Calibri"/>
          <w:b/>
          <w:sz w:val="28"/>
          <w:szCs w:val="28"/>
        </w:rPr>
        <w:t xml:space="preserve">                                                МА ДОУ «Детский сад комбинированного</w:t>
      </w:r>
    </w:p>
    <w:p w:rsidR="00395C0D" w:rsidRDefault="00395C0D" w:rsidP="00395C0D">
      <w:pPr>
        <w:spacing w:after="0" w:line="240" w:lineRule="auto"/>
        <w:jc w:val="center"/>
        <w:rPr>
          <w:rFonts w:eastAsia="Calibri"/>
          <w:b/>
          <w:sz w:val="28"/>
          <w:szCs w:val="28"/>
        </w:rPr>
      </w:pPr>
      <w:r>
        <w:rPr>
          <w:rFonts w:eastAsia="Calibri"/>
          <w:b/>
          <w:sz w:val="28"/>
          <w:szCs w:val="28"/>
        </w:rPr>
        <w:t xml:space="preserve">                              вида №55 «Изумрудный город»</w:t>
      </w:r>
    </w:p>
    <w:p w:rsidR="00395C0D" w:rsidRDefault="00395C0D" w:rsidP="00395C0D">
      <w:pPr>
        <w:spacing w:after="0" w:line="240" w:lineRule="auto"/>
        <w:rPr>
          <w:rFonts w:eastAsia="Calibri"/>
          <w:b/>
          <w:sz w:val="28"/>
          <w:szCs w:val="28"/>
        </w:rPr>
      </w:pPr>
    </w:p>
    <w:p w:rsidR="00395C0D" w:rsidRDefault="00395C0D" w:rsidP="00395C0D">
      <w:pPr>
        <w:spacing w:after="0" w:line="240" w:lineRule="auto"/>
        <w:jc w:val="center"/>
        <w:rPr>
          <w:rFonts w:eastAsia="Calibri"/>
          <w:b/>
          <w:sz w:val="28"/>
          <w:szCs w:val="28"/>
        </w:rPr>
      </w:pPr>
      <w:r>
        <w:rPr>
          <w:rFonts w:eastAsia="Calibri"/>
          <w:b/>
          <w:sz w:val="28"/>
          <w:szCs w:val="28"/>
        </w:rPr>
        <w:t>Московская область</w:t>
      </w:r>
    </w:p>
    <w:p w:rsidR="00395C0D" w:rsidRDefault="00395C0D" w:rsidP="00395C0D">
      <w:pPr>
        <w:spacing w:after="0" w:line="240" w:lineRule="auto"/>
        <w:jc w:val="center"/>
        <w:rPr>
          <w:rFonts w:eastAsia="Calibri"/>
          <w:b/>
          <w:sz w:val="28"/>
          <w:szCs w:val="28"/>
        </w:rPr>
      </w:pPr>
      <w:r>
        <w:rPr>
          <w:rFonts w:eastAsia="Calibri"/>
          <w:b/>
          <w:sz w:val="28"/>
          <w:szCs w:val="28"/>
        </w:rPr>
        <w:t xml:space="preserve">Городской округ </w:t>
      </w:r>
      <w:proofErr w:type="spellStart"/>
      <w:r>
        <w:rPr>
          <w:rFonts w:eastAsia="Calibri"/>
          <w:b/>
          <w:sz w:val="28"/>
          <w:szCs w:val="28"/>
        </w:rPr>
        <w:t>Балашиха</w:t>
      </w:r>
      <w:proofErr w:type="spellEnd"/>
    </w:p>
    <w:p w:rsidR="00395C0D" w:rsidRDefault="00395C0D" w:rsidP="00395C0D">
      <w:pPr>
        <w:spacing w:after="0" w:line="240" w:lineRule="auto"/>
        <w:jc w:val="center"/>
        <w:rPr>
          <w:rFonts w:eastAsia="Calibri"/>
          <w:b/>
          <w:sz w:val="28"/>
          <w:szCs w:val="28"/>
        </w:rPr>
      </w:pPr>
    </w:p>
    <w:p w:rsidR="00395C0D" w:rsidRPr="00033548" w:rsidRDefault="00395C0D" w:rsidP="00395C0D">
      <w:pPr>
        <w:spacing w:line="240" w:lineRule="auto"/>
        <w:jc w:val="center"/>
        <w:rPr>
          <w:rFonts w:eastAsia="Calibri"/>
          <w:b/>
          <w:sz w:val="28"/>
          <w:szCs w:val="28"/>
        </w:rPr>
      </w:pPr>
      <w:r>
        <w:rPr>
          <w:rFonts w:eastAsia="Calibri"/>
          <w:b/>
          <w:sz w:val="28"/>
          <w:szCs w:val="28"/>
        </w:rPr>
        <w:t>2024г.</w:t>
      </w:r>
    </w:p>
    <w:p w:rsidR="00395C0D" w:rsidRPr="00395C0D" w:rsidRDefault="00395C0D" w:rsidP="00395C0D">
      <w:pPr>
        <w:shd w:val="clear" w:color="auto" w:fill="FFFFFF"/>
        <w:spacing w:after="144" w:line="230" w:lineRule="atLeast"/>
        <w:jc w:val="center"/>
        <w:textAlignment w:val="baseline"/>
        <w:rPr>
          <w:rFonts w:ascii="Times New Roman" w:eastAsia="Times New Roman" w:hAnsi="Times New Roman" w:cs="Times New Roman"/>
          <w:color w:val="000000"/>
          <w:sz w:val="28"/>
          <w:szCs w:val="28"/>
        </w:rPr>
      </w:pPr>
    </w:p>
    <w:p w:rsidR="00FA6539" w:rsidRPr="00395C0D" w:rsidRDefault="00395C0D" w:rsidP="00FA6539">
      <w:pPr>
        <w:shd w:val="clear" w:color="auto" w:fill="FFFFFF"/>
        <w:spacing w:after="144"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364.2pt;margin-top:-3.45pt;width:103.5pt;height:28.5pt;z-index:251660288" fillcolor="red" strokecolor="#e36c0a [2409]" strokeweight="6pt">
            <v:textbox style="layout-flow:vertical-ideographic"/>
          </v:shape>
        </w:pict>
      </w:r>
      <w:r>
        <w:rPr>
          <w:rFonts w:ascii="Times New Roman" w:eastAsia="Times New Roman" w:hAnsi="Times New Roman" w:cs="Times New Roman"/>
          <w:noProof/>
          <w:color w:val="000000"/>
          <w:sz w:val="28"/>
          <w:szCs w:val="28"/>
        </w:rPr>
        <w:pict>
          <v:shape id="_x0000_s1027" type="#_x0000_t67" style="position:absolute;margin-left:4.2pt;margin-top:-3.45pt;width:103.5pt;height:28.5pt;z-index:251659264" fillcolor="red" strokecolor="#e36c0a [2409]" strokeweight="6pt">
            <v:textbox style="layout-flow:vertical-ideographic"/>
          </v:shape>
        </w:pict>
      </w:r>
      <w:r>
        <w:rPr>
          <w:rFonts w:ascii="Times New Roman" w:eastAsia="Times New Roman" w:hAnsi="Times New Roman" w:cs="Times New Roman"/>
          <w:noProof/>
          <w:color w:val="000000"/>
          <w:sz w:val="28"/>
          <w:szCs w:val="28"/>
        </w:rPr>
        <w:pict>
          <v:roundrect id="_x0000_s1026" style="position:absolute;margin-left:138.45pt;margin-top:-10.95pt;width:197.25pt;height:40.5pt;z-index:251658240" arcsize="10923f" fillcolor="#fabf8f [1945]" strokecolor="#e36c0a [2409]" strokeweight="6pt">
            <v:textbox>
              <w:txbxContent>
                <w:p w:rsidR="00395C0D" w:rsidRPr="00395C0D" w:rsidRDefault="00395C0D" w:rsidP="00395C0D">
                  <w:pPr>
                    <w:jc w:val="center"/>
                    <w:rPr>
                      <w:rFonts w:ascii="Verdana" w:hAnsi="Verdana"/>
                      <w:b/>
                      <w:sz w:val="28"/>
                      <w:szCs w:val="28"/>
                    </w:rPr>
                  </w:pPr>
                  <w:r>
                    <w:rPr>
                      <w:rFonts w:ascii="Verdana" w:hAnsi="Verdana"/>
                      <w:b/>
                      <w:sz w:val="28"/>
                      <w:szCs w:val="28"/>
                    </w:rPr>
                    <w:t xml:space="preserve">Актуальность </w:t>
                  </w:r>
                </w:p>
              </w:txbxContent>
            </v:textbox>
          </v:roundrect>
        </w:pict>
      </w:r>
      <w:r w:rsidR="00FA6539" w:rsidRPr="00395C0D">
        <w:rPr>
          <w:rFonts w:ascii="Times New Roman" w:eastAsia="Times New Roman" w:hAnsi="Times New Roman" w:cs="Times New Roman"/>
          <w:color w:val="000000"/>
          <w:sz w:val="28"/>
          <w:szCs w:val="28"/>
        </w:rPr>
        <w:t> </w:t>
      </w:r>
    </w:p>
    <w:p w:rsidR="00395C0D" w:rsidRDefault="00395C0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395C0D" w:rsidRDefault="00395C0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FA6539" w:rsidRP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Р</w:t>
      </w:r>
      <w:r w:rsidR="00FA6539" w:rsidRPr="00395C0D">
        <w:rPr>
          <w:rFonts w:ascii="Times New Roman" w:eastAsia="Times New Roman" w:hAnsi="Times New Roman" w:cs="Times New Roman"/>
          <w:color w:val="000000"/>
          <w:sz w:val="28"/>
          <w:szCs w:val="28"/>
          <w:bdr w:val="none" w:sz="0" w:space="0" w:color="auto" w:frame="1"/>
        </w:rPr>
        <w:t xml:space="preserve">азработки данного проекта </w:t>
      </w:r>
      <w:proofErr w:type="gramStart"/>
      <w:r w:rsidR="00FA6539" w:rsidRPr="00395C0D">
        <w:rPr>
          <w:rFonts w:ascii="Times New Roman" w:eastAsia="Times New Roman" w:hAnsi="Times New Roman" w:cs="Times New Roman"/>
          <w:color w:val="000000"/>
          <w:sz w:val="28"/>
          <w:szCs w:val="28"/>
          <w:bdr w:val="none" w:sz="0" w:space="0" w:color="auto" w:frame="1"/>
        </w:rPr>
        <w:t>обусловлена</w:t>
      </w:r>
      <w:proofErr w:type="gramEnd"/>
      <w:r w:rsidR="00FA6539" w:rsidRPr="00395C0D">
        <w:rPr>
          <w:rFonts w:ascii="Times New Roman" w:eastAsia="Times New Roman" w:hAnsi="Times New Roman" w:cs="Times New Roman"/>
          <w:color w:val="000000"/>
          <w:sz w:val="28"/>
          <w:szCs w:val="28"/>
          <w:bdr w:val="none" w:sz="0" w:space="0" w:color="auto" w:frame="1"/>
        </w:rPr>
        <w:t xml:space="preserve"> тем, что современное общество нуждается в активной личн</w:t>
      </w:r>
      <w:r>
        <w:rPr>
          <w:rFonts w:ascii="Times New Roman" w:eastAsia="Times New Roman" w:hAnsi="Times New Roman" w:cs="Times New Roman"/>
          <w:color w:val="000000"/>
          <w:sz w:val="28"/>
          <w:szCs w:val="28"/>
          <w:bdr w:val="none" w:sz="0" w:space="0" w:color="auto" w:frame="1"/>
        </w:rPr>
        <w:t xml:space="preserve">ости, способной к познавательной </w:t>
      </w:r>
      <w:r w:rsidR="00FA6539" w:rsidRPr="00395C0D">
        <w:rPr>
          <w:rFonts w:ascii="Times New Roman" w:eastAsia="Times New Roman" w:hAnsi="Times New Roman" w:cs="Times New Roman"/>
          <w:color w:val="000000"/>
          <w:sz w:val="28"/>
          <w:szCs w:val="28"/>
          <w:bdr w:val="none" w:sz="0" w:space="0" w:color="auto" w:frame="1"/>
        </w:rPr>
        <w:t>деятельностной самореализации, к проявлению исследовательской активности и творчества в решении жизненно важных проблем.</w:t>
      </w:r>
    </w:p>
    <w:p w:rsidR="00FA6539"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r w:rsidRPr="00395C0D">
        <w:rPr>
          <w:rFonts w:ascii="Times New Roman" w:eastAsia="Times New Roman" w:hAnsi="Times New Roman" w:cs="Times New Roman"/>
          <w:color w:val="000000"/>
          <w:sz w:val="28"/>
          <w:szCs w:val="28"/>
          <w:bdr w:val="none" w:sz="0" w:space="0" w:color="auto" w:frame="1"/>
        </w:rPr>
        <w:t xml:space="preserve">Первоосновы такой личности необходимо заложить уже в дошкольном детстве (А.Н. </w:t>
      </w:r>
      <w:proofErr w:type="spellStart"/>
      <w:r w:rsidRPr="00395C0D">
        <w:rPr>
          <w:rFonts w:ascii="Times New Roman" w:eastAsia="Times New Roman" w:hAnsi="Times New Roman" w:cs="Times New Roman"/>
          <w:color w:val="000000"/>
          <w:sz w:val="28"/>
          <w:szCs w:val="28"/>
          <w:bdr w:val="none" w:sz="0" w:space="0" w:color="auto" w:frame="1"/>
        </w:rPr>
        <w:t>Поддьяков</w:t>
      </w:r>
      <w:proofErr w:type="spellEnd"/>
      <w:r w:rsidRPr="00395C0D">
        <w:rPr>
          <w:rFonts w:ascii="Times New Roman" w:eastAsia="Times New Roman" w:hAnsi="Times New Roman" w:cs="Times New Roman"/>
          <w:color w:val="000000"/>
          <w:sz w:val="28"/>
          <w:szCs w:val="28"/>
          <w:bdr w:val="none" w:sz="0" w:space="0" w:color="auto" w:frame="1"/>
        </w:rPr>
        <w:t>, А.Г. Гогоберидзе, З.А. Михайлова, Л.М. Кларина, Е.Н. Герасимова, Н.Б. Шумакова, И.Э. Куликовская и др.).</w:t>
      </w:r>
    </w:p>
    <w:p w:rsid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p>
    <w:p w:rsid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noProof/>
          <w:color w:val="000000"/>
          <w:sz w:val="28"/>
          <w:szCs w:val="28"/>
        </w:rPr>
        <w:pict>
          <v:roundrect id="_x0000_s1029" style="position:absolute;margin-left:-1.8pt;margin-top:2.75pt;width:462.75pt;height:86.25pt;z-index:251661312" arcsize="10923f" fillcolor="#fabf8f [1945]" strokecolor="#e36c0a [2409]" strokeweight="6pt">
            <v:textbox>
              <w:txbxContent>
                <w:p w:rsidR="00395C0D" w:rsidRPr="00395C0D" w:rsidRDefault="00395C0D" w:rsidP="00395C0D">
                  <w:pPr>
                    <w:spacing w:after="0" w:line="240" w:lineRule="auto"/>
                    <w:jc w:val="center"/>
                    <w:rPr>
                      <w:rFonts w:ascii="Times New Roman" w:hAnsi="Times New Roman" w:cs="Times New Roman"/>
                      <w:b/>
                      <w:sz w:val="28"/>
                      <w:szCs w:val="28"/>
                    </w:rPr>
                  </w:pPr>
                  <w:r w:rsidRPr="00395C0D">
                    <w:rPr>
                      <w:rFonts w:ascii="Times New Roman" w:eastAsia="Times New Roman" w:hAnsi="Times New Roman" w:cs="Times New Roman"/>
                      <w:b/>
                      <w:color w:val="000000"/>
                      <w:sz w:val="28"/>
                      <w:szCs w:val="28"/>
                      <w:bdr w:val="none" w:sz="0" w:space="0" w:color="auto" w:frame="1"/>
                    </w:rPr>
                    <w:t>Активность – ведущая характеристика человека как субъекта деятельности, проявляющая себя в инициативном, самостоятельном, творческом (преобразующем) отношении к действительности, другим людям и самому себе</w:t>
                  </w:r>
                </w:p>
              </w:txbxContent>
            </v:textbox>
          </v:roundrect>
        </w:pict>
      </w:r>
    </w:p>
    <w:p w:rsid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p>
    <w:p w:rsid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p>
    <w:p w:rsid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p>
    <w:p w:rsid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p>
    <w:p w:rsidR="00395C0D" w:rsidRP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p>
    <w:p w:rsidR="00FA6539" w:rsidRP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Активность личности реализуется в состоянии готовности и стремления к самостоятельной деятельности, в выборе оптимальных путей достижения поставленной цели, получении адекватных результатов.</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Базисом продуктивных форм активности является поисковая познавательная активность субъекта, направленная на обнаружение открытие неизвестного и завершаемая актами решения проблемы, представленными субъективно в понимании. Продуктивные виды активности обеспечивают «порождение образов</w:t>
      </w:r>
      <w:proofErr w:type="gramStart"/>
      <w:r w:rsidRPr="00395C0D">
        <w:rPr>
          <w:rFonts w:ascii="Times New Roman" w:eastAsia="Times New Roman" w:hAnsi="Times New Roman" w:cs="Times New Roman"/>
          <w:color w:val="000000"/>
          <w:sz w:val="28"/>
          <w:szCs w:val="28"/>
          <w:bdr w:val="none" w:sz="0" w:space="0" w:color="auto" w:frame="1"/>
        </w:rPr>
        <w:t xml:space="preserve"> </w:t>
      </w:r>
      <w:r w:rsidR="00395C0D">
        <w:rPr>
          <w:rFonts w:ascii="Times New Roman" w:eastAsia="Times New Roman" w:hAnsi="Times New Roman" w:cs="Times New Roman"/>
          <w:color w:val="000000"/>
          <w:sz w:val="28"/>
          <w:szCs w:val="28"/>
          <w:bdr w:val="none" w:sz="0" w:space="0" w:color="auto" w:frame="1"/>
        </w:rPr>
        <w:t>.</w:t>
      </w:r>
      <w:proofErr w:type="gramEnd"/>
      <w:r w:rsidR="00395C0D">
        <w:rPr>
          <w:rFonts w:ascii="Times New Roman" w:eastAsia="Times New Roman" w:hAnsi="Times New Roman" w:cs="Times New Roman"/>
          <w:color w:val="000000"/>
          <w:sz w:val="28"/>
          <w:szCs w:val="28"/>
          <w:bdr w:val="none" w:sz="0" w:space="0" w:color="auto" w:frame="1"/>
        </w:rPr>
        <w:t xml:space="preserve"> </w:t>
      </w:r>
      <w:r w:rsidRPr="00395C0D">
        <w:rPr>
          <w:rFonts w:ascii="Times New Roman" w:eastAsia="Times New Roman" w:hAnsi="Times New Roman" w:cs="Times New Roman"/>
          <w:color w:val="000000"/>
          <w:sz w:val="28"/>
          <w:szCs w:val="28"/>
          <w:bdr w:val="none" w:sz="0" w:space="0" w:color="auto" w:frame="1"/>
        </w:rPr>
        <w:t>Одним из наиболее ярких и ранних проявлений активности ребенка является его бескорыстное стремление к познанию и исследованию окружающего мира. Исследовательская активность выступает неотъемлемой частью поведения любого живого существа как условие его выживания и развития в изменяющейся среде.</w:t>
      </w:r>
    </w:p>
    <w:p w:rsidR="00FA6539" w:rsidRP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Исследовательская активность ребенка проявляется как внутреннее стремление, порождающее исследовательское поведение. Она создает условия для того, чтобы психическое развитие ребенка изначально разворачивалось как процесс саморазвития. А. М. Матюшкин рассматривает исследовательскую активность ребенка как осн</w:t>
      </w:r>
      <w:r>
        <w:rPr>
          <w:rFonts w:ascii="Times New Roman" w:eastAsia="Times New Roman" w:hAnsi="Times New Roman" w:cs="Times New Roman"/>
          <w:color w:val="000000"/>
          <w:sz w:val="28"/>
          <w:szCs w:val="28"/>
          <w:bdr w:val="none" w:sz="0" w:space="0" w:color="auto" w:frame="1"/>
        </w:rPr>
        <w:t>овное выражение его талантливости</w:t>
      </w:r>
      <w:r w:rsidR="00FA6539" w:rsidRPr="00395C0D">
        <w:rPr>
          <w:rFonts w:ascii="Times New Roman" w:eastAsia="Times New Roman" w:hAnsi="Times New Roman" w:cs="Times New Roman"/>
          <w:color w:val="000000"/>
          <w:sz w:val="28"/>
          <w:szCs w:val="28"/>
          <w:bdr w:val="none" w:sz="0" w:space="0" w:color="auto" w:frame="1"/>
        </w:rPr>
        <w:t>, проявляющееся в высокой избирательности ребенка к исследуемому новому, в широкой любознательности (</w:t>
      </w:r>
      <w:proofErr w:type="gramStart"/>
      <w:r w:rsidR="00FA6539" w:rsidRPr="00395C0D">
        <w:rPr>
          <w:rFonts w:ascii="Times New Roman" w:eastAsia="Times New Roman" w:hAnsi="Times New Roman" w:cs="Times New Roman"/>
          <w:color w:val="000000"/>
          <w:sz w:val="28"/>
          <w:szCs w:val="28"/>
          <w:bdr w:val="none" w:sz="0" w:space="0" w:color="auto" w:frame="1"/>
        </w:rPr>
        <w:t>Дж</w:t>
      </w:r>
      <w:proofErr w:type="gramEnd"/>
      <w:r w:rsidR="00FA6539" w:rsidRPr="00395C0D">
        <w:rPr>
          <w:rFonts w:ascii="Times New Roman" w:eastAsia="Times New Roman" w:hAnsi="Times New Roman" w:cs="Times New Roman"/>
          <w:color w:val="000000"/>
          <w:sz w:val="28"/>
          <w:szCs w:val="28"/>
          <w:bdr w:val="none" w:sz="0" w:space="0" w:color="auto" w:frame="1"/>
        </w:rPr>
        <w:t xml:space="preserve">. </w:t>
      </w:r>
      <w:proofErr w:type="spellStart"/>
      <w:r w:rsidR="00FA6539" w:rsidRPr="00395C0D">
        <w:rPr>
          <w:rFonts w:ascii="Times New Roman" w:eastAsia="Times New Roman" w:hAnsi="Times New Roman" w:cs="Times New Roman"/>
          <w:color w:val="000000"/>
          <w:sz w:val="28"/>
          <w:szCs w:val="28"/>
          <w:bdr w:val="none" w:sz="0" w:space="0" w:color="auto" w:frame="1"/>
        </w:rPr>
        <w:t>Берлайн</w:t>
      </w:r>
      <w:proofErr w:type="spellEnd"/>
      <w:r w:rsidR="00FA6539" w:rsidRPr="00395C0D">
        <w:rPr>
          <w:rFonts w:ascii="Times New Roman" w:eastAsia="Times New Roman" w:hAnsi="Times New Roman" w:cs="Times New Roman"/>
          <w:color w:val="000000"/>
          <w:sz w:val="28"/>
          <w:szCs w:val="28"/>
          <w:bdr w:val="none" w:sz="0" w:space="0" w:color="auto" w:frame="1"/>
        </w:rPr>
        <w:t>). На основе анализа современных подходов исследовательская активность может быть определена как выраженное стремление субъекта, направленное на поиск решения значимой для него проблемы с помощью определенной системы методов, приемов и средств.</w:t>
      </w:r>
    </w:p>
    <w:p w:rsidR="00FA6539" w:rsidRPr="00395C0D" w:rsidRDefault="00395C0D"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 xml:space="preserve">Среди возможных средств развития исследовательской активности дошкольников особого внимания заслуживает детское экспериментирование. Развиваясь как деятельность, направленная на познание и преобразование объектов окружающей действительности, детское экспериментирование </w:t>
      </w:r>
      <w:r w:rsidR="00FA6539" w:rsidRPr="00395C0D">
        <w:rPr>
          <w:rFonts w:ascii="Times New Roman" w:eastAsia="Times New Roman" w:hAnsi="Times New Roman" w:cs="Times New Roman"/>
          <w:color w:val="000000"/>
          <w:sz w:val="28"/>
          <w:szCs w:val="28"/>
          <w:bdr w:val="none" w:sz="0" w:space="0" w:color="auto" w:frame="1"/>
        </w:rPr>
        <w:lastRenderedPageBreak/>
        <w:t>способствует расширению кругозора, обогащению опыта самостоятельной деятельности, саморазвитию ребенка.</w:t>
      </w:r>
    </w:p>
    <w:p w:rsidR="00395C0D" w:rsidRDefault="00395C0D" w:rsidP="00395C0D">
      <w:pPr>
        <w:shd w:val="clear" w:color="auto" w:fill="FFFFFF"/>
        <w:spacing w:after="0" w:line="230" w:lineRule="atLeast"/>
        <w:ind w:left="1276" w:hanging="1276"/>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 xml:space="preserve">Вместе с тем, до настоящего времени не сложилась целостная концепция развития исследовательской активности дошкольников в экспериментировании, раскрывающая сущность исследовательской активности, ее структуру и педагогические основы, обеспечивающие динамику ее становления в образовательном процессе современного дошкольного учреждения. Данный факт ощутимо затрудняет реализацию возрастного потенциала исследовательской активности дошкольника. </w:t>
      </w:r>
    </w:p>
    <w:p w:rsidR="00FA6539" w:rsidRPr="00395C0D" w:rsidRDefault="00FA6539" w:rsidP="005471BD">
      <w:pPr>
        <w:shd w:val="clear" w:color="auto" w:fill="FFFFFF"/>
        <w:spacing w:after="0" w:line="230" w:lineRule="atLeast"/>
        <w:ind w:left="3828" w:hanging="3828"/>
        <w:textAlignment w:val="baseline"/>
        <w:rPr>
          <w:rFonts w:ascii="Verdana" w:eastAsia="Times New Roman" w:hAnsi="Verdana" w:cs="Times New Roman"/>
          <w:b/>
          <w:color w:val="000000"/>
          <w:sz w:val="28"/>
          <w:szCs w:val="28"/>
        </w:rPr>
      </w:pPr>
      <w:r w:rsidRPr="00395C0D">
        <w:rPr>
          <w:rFonts w:ascii="Verdana" w:eastAsia="Times New Roman" w:hAnsi="Verdana" w:cs="Times New Roman"/>
          <w:b/>
          <w:bCs/>
          <w:color w:val="FF0000"/>
          <w:sz w:val="28"/>
          <w:szCs w:val="28"/>
        </w:rPr>
        <w:t>Объект исследования:</w:t>
      </w:r>
      <w:r w:rsidRPr="00395C0D">
        <w:rPr>
          <w:rFonts w:ascii="Verdana" w:eastAsia="Times New Roman" w:hAnsi="Verdana" w:cs="Times New Roman"/>
          <w:b/>
          <w:bCs/>
          <w:color w:val="000000"/>
          <w:sz w:val="28"/>
          <w:szCs w:val="28"/>
        </w:rPr>
        <w:t> </w:t>
      </w:r>
      <w:r w:rsidRPr="00395C0D">
        <w:rPr>
          <w:rFonts w:ascii="Verdana" w:eastAsia="Times New Roman" w:hAnsi="Verdana" w:cs="Times New Roman"/>
          <w:b/>
          <w:color w:val="000000"/>
          <w:sz w:val="28"/>
          <w:szCs w:val="28"/>
          <w:bdr w:val="none" w:sz="0" w:space="0" w:color="auto" w:frame="1"/>
        </w:rPr>
        <w:t>процесс развития исследовательской активности дошкольников средней группы.</w:t>
      </w:r>
    </w:p>
    <w:p w:rsidR="00FA6539" w:rsidRPr="00395C0D" w:rsidRDefault="00FA6539" w:rsidP="005471BD">
      <w:pPr>
        <w:shd w:val="clear" w:color="auto" w:fill="FFFFFF"/>
        <w:spacing w:after="0" w:line="230" w:lineRule="atLeast"/>
        <w:ind w:left="3828" w:hanging="3828"/>
        <w:textAlignment w:val="baseline"/>
        <w:rPr>
          <w:rFonts w:ascii="Verdana" w:eastAsia="Times New Roman" w:hAnsi="Verdana" w:cs="Times New Roman"/>
          <w:b/>
          <w:color w:val="000000"/>
          <w:sz w:val="28"/>
          <w:szCs w:val="28"/>
        </w:rPr>
      </w:pPr>
      <w:r w:rsidRPr="005471BD">
        <w:rPr>
          <w:rFonts w:ascii="Verdana" w:eastAsia="Times New Roman" w:hAnsi="Verdana" w:cs="Times New Roman"/>
          <w:b/>
          <w:bCs/>
          <w:color w:val="FF0000"/>
          <w:sz w:val="28"/>
          <w:szCs w:val="28"/>
        </w:rPr>
        <w:t>Предмет исследования</w:t>
      </w:r>
      <w:r w:rsidRPr="00395C0D">
        <w:rPr>
          <w:rFonts w:ascii="Verdana" w:eastAsia="Times New Roman" w:hAnsi="Verdana" w:cs="Times New Roman"/>
          <w:b/>
          <w:bCs/>
          <w:color w:val="000000"/>
          <w:sz w:val="28"/>
          <w:szCs w:val="28"/>
        </w:rPr>
        <w:t>:</w:t>
      </w:r>
      <w:r w:rsidRPr="00395C0D">
        <w:rPr>
          <w:rFonts w:ascii="Verdana" w:eastAsia="Times New Roman" w:hAnsi="Verdana" w:cs="Times New Roman"/>
          <w:b/>
          <w:color w:val="000000"/>
          <w:sz w:val="28"/>
          <w:szCs w:val="28"/>
          <w:bdr w:val="none" w:sz="0" w:space="0" w:color="auto" w:frame="1"/>
        </w:rPr>
        <w:t> детское экспериментирование как средство развития исследовательской активности дошкольников средней группы.</w:t>
      </w: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rect id="_x0000_s1032" style="position:absolute;margin-left:206.7pt;margin-top:10.1pt;width:249pt;height:76.5pt;z-index:251664384" fillcolor="#fabf8f [1945]" strokecolor="#e36c0a [2409]" strokeweight="6pt">
            <v:textbox>
              <w:txbxContent>
                <w:p w:rsidR="005471BD" w:rsidRPr="005471BD" w:rsidRDefault="005471BD" w:rsidP="005471BD">
                  <w:pPr>
                    <w:spacing w:after="0" w:line="240" w:lineRule="auto"/>
                    <w:jc w:val="center"/>
                    <w:rPr>
                      <w:rFonts w:ascii="Times New Roman" w:hAnsi="Times New Roman" w:cs="Times New Roman"/>
                      <w:b/>
                      <w:sz w:val="28"/>
                      <w:szCs w:val="28"/>
                    </w:rPr>
                  </w:pPr>
                  <w:r w:rsidRPr="005471BD">
                    <w:rPr>
                      <w:rFonts w:ascii="Times New Roman" w:hAnsi="Times New Roman" w:cs="Times New Roman"/>
                      <w:b/>
                      <w:sz w:val="28"/>
                      <w:szCs w:val="28"/>
                    </w:rPr>
                    <w:t>Изу</w:t>
                  </w:r>
                  <w:r>
                    <w:rPr>
                      <w:rFonts w:ascii="Times New Roman" w:hAnsi="Times New Roman" w:cs="Times New Roman"/>
                      <w:b/>
                      <w:sz w:val="28"/>
                      <w:szCs w:val="28"/>
                    </w:rPr>
                    <w:t xml:space="preserve">чение педагогических </w:t>
                  </w:r>
                  <w:proofErr w:type="gramStart"/>
                  <w:r>
                    <w:rPr>
                      <w:rFonts w:ascii="Times New Roman" w:hAnsi="Times New Roman" w:cs="Times New Roman"/>
                      <w:b/>
                      <w:sz w:val="28"/>
                      <w:szCs w:val="28"/>
                    </w:rPr>
                    <w:t>условий эффективного процесса развития исследовательской активности воспитанников средней группы</w:t>
                  </w:r>
                  <w:proofErr w:type="gramEnd"/>
                </w:p>
              </w:txbxContent>
            </v:textbox>
          </v:rect>
        </w:pict>
      </w:r>
      <w:r>
        <w:rPr>
          <w:rFonts w:ascii="Times New Roman" w:eastAsia="Times New Roman" w:hAnsi="Times New Roman" w:cs="Times New Roman"/>
          <w:b/>
          <w:bCs/>
          <w:noProof/>
          <w:color w:val="000000"/>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110.7pt;margin-top:10.85pt;width:76.9pt;height:38.25pt;z-index:251663360" fillcolor="red" strokecolor="#e36c0a [2409]" strokeweight="6pt"/>
        </w:pict>
      </w:r>
      <w:r>
        <w:rPr>
          <w:rFonts w:ascii="Times New Roman" w:eastAsia="Times New Roman" w:hAnsi="Times New Roman" w:cs="Times New Roman"/>
          <w:b/>
          <w:bCs/>
          <w:noProof/>
          <w:color w:val="000000"/>
          <w:sz w:val="28"/>
          <w:szCs w:val="28"/>
        </w:rPr>
        <w:pict>
          <v:roundrect id="_x0000_s1030" style="position:absolute;margin-left:7.2pt;margin-top:10.1pt;width:84.75pt;height:39pt;z-index:251662336" arcsize="10923f" fillcolor="#fabf8f [1945]" strokecolor="#e36c0a [2409]" strokeweight="6pt">
            <v:textbox>
              <w:txbxContent>
                <w:p w:rsidR="005471BD" w:rsidRPr="005471BD" w:rsidRDefault="005471BD" w:rsidP="005471BD">
                  <w:pPr>
                    <w:jc w:val="center"/>
                    <w:rPr>
                      <w:rFonts w:ascii="Verdana" w:hAnsi="Verdana"/>
                      <w:b/>
                      <w:sz w:val="28"/>
                      <w:szCs w:val="28"/>
                    </w:rPr>
                  </w:pPr>
                  <w:r>
                    <w:rPr>
                      <w:rFonts w:ascii="Verdana" w:hAnsi="Verdana"/>
                      <w:b/>
                      <w:sz w:val="28"/>
                      <w:szCs w:val="28"/>
                    </w:rPr>
                    <w:t>Цель</w:t>
                  </w:r>
                  <w:proofErr w:type="gramStart"/>
                  <w:r>
                    <w:rPr>
                      <w:rFonts w:ascii="Verdana" w:hAnsi="Verdana"/>
                      <w:b/>
                      <w:sz w:val="28"/>
                      <w:szCs w:val="28"/>
                    </w:rPr>
                    <w:t xml:space="preserve"> :</w:t>
                  </w:r>
                  <w:proofErr w:type="gramEnd"/>
                </w:p>
              </w:txbxContent>
            </v:textbox>
          </v:roundrect>
        </w:pict>
      </w: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roundrect id="_x0000_s1033" style="position:absolute;margin-left:156.45pt;margin-top:11pt;width:122.25pt;height:42pt;z-index:251665408" arcsize="10923f" fillcolor="#fabf8f [1945]" strokecolor="#e36c0a [2409]" strokeweight="6pt">
            <v:textbox>
              <w:txbxContent>
                <w:p w:rsidR="005471BD" w:rsidRPr="005471BD" w:rsidRDefault="005471BD" w:rsidP="005471BD">
                  <w:pPr>
                    <w:jc w:val="center"/>
                    <w:rPr>
                      <w:rFonts w:ascii="Verdana" w:hAnsi="Verdana"/>
                      <w:b/>
                      <w:sz w:val="28"/>
                      <w:szCs w:val="28"/>
                    </w:rPr>
                  </w:pPr>
                  <w:r>
                    <w:rPr>
                      <w:rFonts w:ascii="Verdana" w:hAnsi="Verdana"/>
                      <w:b/>
                      <w:sz w:val="28"/>
                      <w:szCs w:val="28"/>
                    </w:rPr>
                    <w:t>Задачи</w:t>
                  </w:r>
                  <w:proofErr w:type="gramStart"/>
                  <w:r>
                    <w:rPr>
                      <w:rFonts w:ascii="Verdana" w:hAnsi="Verdana"/>
                      <w:b/>
                      <w:sz w:val="28"/>
                      <w:szCs w:val="28"/>
                    </w:rPr>
                    <w:t xml:space="preserve"> :</w:t>
                  </w:r>
                  <w:proofErr w:type="gramEnd"/>
                </w:p>
              </w:txbxContent>
            </v:textbox>
          </v:roundrect>
        </w:pict>
      </w: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 id="_x0000_s1035" type="#_x0000_t67" style="position:absolute;margin-left:325.2pt;margin-top:.15pt;width:103.5pt;height:30.75pt;z-index:251667456" fillcolor="red" strokecolor="#e36c0a [2409]" strokeweight="6pt">
            <v:textbox style="layout-flow:vertical-ideographic"/>
          </v:shape>
        </w:pict>
      </w:r>
      <w:r>
        <w:rPr>
          <w:rFonts w:ascii="Times New Roman" w:eastAsia="Times New Roman" w:hAnsi="Times New Roman" w:cs="Times New Roman"/>
          <w:b/>
          <w:bCs/>
          <w:noProof/>
          <w:color w:val="000000"/>
          <w:sz w:val="28"/>
          <w:szCs w:val="28"/>
        </w:rPr>
        <w:pict>
          <v:shape id="_x0000_s1034" type="#_x0000_t67" style="position:absolute;margin-left:7.2pt;margin-top:.15pt;width:103.5pt;height:30.75pt;z-index:251666432" fillcolor="red" strokecolor="#e36c0a [2409]" strokeweight="6pt">
            <v:textbox style="layout-flow:vertical-ideographic"/>
          </v:shape>
        </w:pict>
      </w: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5471BD" w:rsidRDefault="005471BD" w:rsidP="00FA6539">
      <w:pPr>
        <w:shd w:val="clear" w:color="auto" w:fill="FFFFFF"/>
        <w:spacing w:after="0" w:line="230" w:lineRule="atLeast"/>
        <w:textAlignment w:val="baseline"/>
        <w:rPr>
          <w:rFonts w:ascii="Times New Roman" w:eastAsia="Times New Roman" w:hAnsi="Times New Roman" w:cs="Times New Roman"/>
          <w:b/>
          <w:bCs/>
          <w:color w:val="000000"/>
          <w:sz w:val="28"/>
          <w:szCs w:val="28"/>
        </w:rPr>
      </w:pPr>
    </w:p>
    <w:p w:rsidR="00FA6539" w:rsidRPr="00395C0D" w:rsidRDefault="00FA6539" w:rsidP="00FA653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Проанализировать психолого-педагогическую литературу по изучаемой проблеме, сделать обзор основных понятий.</w:t>
      </w:r>
    </w:p>
    <w:p w:rsidR="00FA6539" w:rsidRPr="00395C0D" w:rsidRDefault="00FA6539" w:rsidP="00FA653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Рассмотреть особенности развития исследовательской активности в дошкольном возрасте, в том числе у дошкольников средней группы.</w:t>
      </w:r>
    </w:p>
    <w:p w:rsidR="00FA6539" w:rsidRPr="00395C0D" w:rsidRDefault="00FA6539" w:rsidP="00FA653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Разработать и реализовать проект «Юные исследователи», направленный на развитие исследовательской активности дошкольников средней группы в экспериментировании; определить его эффективность.</w:t>
      </w:r>
    </w:p>
    <w:p w:rsidR="00FA6539" w:rsidRPr="00395C0D" w:rsidRDefault="00FA6539" w:rsidP="00FA653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Выявить особенности проявления исследовательской активности дошкольников средней группы, определить и охарактеризовать уровни исследовательской активности.</w:t>
      </w:r>
    </w:p>
    <w:p w:rsidR="00FA6539" w:rsidRPr="00395C0D" w:rsidRDefault="00FA6539" w:rsidP="00FA653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Обработать и проанализировать полученные результаты и сделать выводы по исследованию.</w:t>
      </w:r>
    </w:p>
    <w:p w:rsidR="00FA6539" w:rsidRPr="005471BD" w:rsidRDefault="00FA6539" w:rsidP="005471BD">
      <w:pPr>
        <w:shd w:val="clear" w:color="auto" w:fill="FFFFFF"/>
        <w:spacing w:after="0" w:line="230" w:lineRule="atLeast"/>
        <w:ind w:left="1560" w:hanging="1560"/>
        <w:textAlignment w:val="baseline"/>
        <w:rPr>
          <w:rFonts w:ascii="Times New Roman" w:eastAsia="Times New Roman" w:hAnsi="Times New Roman" w:cs="Times New Roman"/>
          <w:b/>
          <w:color w:val="000000"/>
          <w:sz w:val="28"/>
          <w:szCs w:val="28"/>
        </w:rPr>
      </w:pPr>
      <w:r w:rsidRPr="005471BD">
        <w:rPr>
          <w:rFonts w:ascii="Verdana" w:eastAsia="Times New Roman" w:hAnsi="Verdana" w:cs="Times New Roman"/>
          <w:b/>
          <w:bCs/>
          <w:color w:val="FF0000"/>
          <w:sz w:val="28"/>
          <w:szCs w:val="28"/>
        </w:rPr>
        <w:t>Гипотеза исследования:</w:t>
      </w:r>
      <w:r w:rsidRPr="00395C0D">
        <w:rPr>
          <w:rFonts w:ascii="Times New Roman" w:eastAsia="Times New Roman" w:hAnsi="Times New Roman" w:cs="Times New Roman"/>
          <w:color w:val="000000"/>
          <w:sz w:val="28"/>
          <w:szCs w:val="28"/>
          <w:bdr w:val="none" w:sz="0" w:space="0" w:color="auto" w:frame="1"/>
        </w:rPr>
        <w:t> </w:t>
      </w:r>
      <w:r w:rsidR="005471BD">
        <w:rPr>
          <w:rFonts w:ascii="Times New Roman" w:eastAsia="Times New Roman" w:hAnsi="Times New Roman" w:cs="Times New Roman"/>
          <w:b/>
          <w:color w:val="000000"/>
          <w:sz w:val="28"/>
          <w:szCs w:val="28"/>
          <w:bdr w:val="none" w:sz="0" w:space="0" w:color="auto" w:frame="1"/>
        </w:rPr>
        <w:t>я  предполагаю</w:t>
      </w:r>
      <w:r w:rsidRPr="005471BD">
        <w:rPr>
          <w:rFonts w:ascii="Times New Roman" w:eastAsia="Times New Roman" w:hAnsi="Times New Roman" w:cs="Times New Roman"/>
          <w:b/>
          <w:color w:val="000000"/>
          <w:sz w:val="28"/>
          <w:szCs w:val="28"/>
          <w:bdr w:val="none" w:sz="0" w:space="0" w:color="auto" w:frame="1"/>
        </w:rPr>
        <w:t xml:space="preserve">, что если систематически и последовательно использовать экспериментальную деятельность детей, то это будет способствовать повышению </w:t>
      </w:r>
      <w:r w:rsidRPr="005471BD">
        <w:rPr>
          <w:rFonts w:ascii="Times New Roman" w:eastAsia="Times New Roman" w:hAnsi="Times New Roman" w:cs="Times New Roman"/>
          <w:b/>
          <w:color w:val="000000"/>
          <w:sz w:val="28"/>
          <w:szCs w:val="28"/>
          <w:bdr w:val="none" w:sz="0" w:space="0" w:color="auto" w:frame="1"/>
        </w:rPr>
        <w:lastRenderedPageBreak/>
        <w:t>исследовательской активности детей среднего дошкольного возраста.</w:t>
      </w:r>
    </w:p>
    <w:p w:rsidR="00FA6539" w:rsidRPr="005471BD" w:rsidRDefault="00FA6539" w:rsidP="005471BD">
      <w:pPr>
        <w:shd w:val="clear" w:color="auto" w:fill="FFFFFF"/>
        <w:spacing w:after="0" w:line="230" w:lineRule="atLeast"/>
        <w:ind w:left="1560" w:hanging="1560"/>
        <w:textAlignment w:val="baseline"/>
        <w:rPr>
          <w:rFonts w:ascii="Times New Roman" w:eastAsia="Times New Roman" w:hAnsi="Times New Roman" w:cs="Times New Roman"/>
          <w:b/>
          <w:color w:val="000000"/>
          <w:sz w:val="28"/>
          <w:szCs w:val="28"/>
        </w:rPr>
      </w:pPr>
      <w:r w:rsidRPr="005471BD">
        <w:rPr>
          <w:rFonts w:ascii="Verdana" w:eastAsia="Times New Roman" w:hAnsi="Verdana" w:cs="Times New Roman"/>
          <w:b/>
          <w:bCs/>
          <w:color w:val="FF0000"/>
          <w:sz w:val="28"/>
          <w:szCs w:val="28"/>
        </w:rPr>
        <w:t>Методы исследования</w:t>
      </w:r>
      <w:r w:rsidRPr="00395C0D">
        <w:rPr>
          <w:rFonts w:ascii="Times New Roman" w:eastAsia="Times New Roman" w:hAnsi="Times New Roman" w:cs="Times New Roman"/>
          <w:b/>
          <w:bCs/>
          <w:color w:val="000000"/>
          <w:sz w:val="28"/>
          <w:szCs w:val="28"/>
        </w:rPr>
        <w:t>:</w:t>
      </w:r>
      <w:r w:rsidRPr="00395C0D">
        <w:rPr>
          <w:rFonts w:ascii="Times New Roman" w:eastAsia="Times New Roman" w:hAnsi="Times New Roman" w:cs="Times New Roman"/>
          <w:color w:val="000000"/>
          <w:sz w:val="28"/>
          <w:szCs w:val="28"/>
          <w:bdr w:val="none" w:sz="0" w:space="0" w:color="auto" w:frame="1"/>
        </w:rPr>
        <w:t> </w:t>
      </w:r>
      <w:r w:rsidRPr="005471BD">
        <w:rPr>
          <w:rFonts w:ascii="Times New Roman" w:eastAsia="Times New Roman" w:hAnsi="Times New Roman" w:cs="Times New Roman"/>
          <w:b/>
          <w:color w:val="000000"/>
          <w:sz w:val="28"/>
          <w:szCs w:val="28"/>
          <w:bdr w:val="none" w:sz="0" w:space="0" w:color="auto" w:frame="1"/>
        </w:rPr>
        <w:t>изучение и анализ психолого-педагогической и программно-методической литературы; разработка и проведение констатирующего, формирующего и контрольного экспериментов; методы психолого-педагогической диагностики, сравнение, выводы.</w:t>
      </w:r>
    </w:p>
    <w:p w:rsidR="00FA6539" w:rsidRPr="005471BD" w:rsidRDefault="00FA6539" w:rsidP="005471BD">
      <w:pPr>
        <w:shd w:val="clear" w:color="auto" w:fill="FFFFFF"/>
        <w:spacing w:after="0" w:line="230" w:lineRule="atLeast"/>
        <w:ind w:left="1560" w:hanging="1560"/>
        <w:textAlignment w:val="baseline"/>
        <w:rPr>
          <w:rFonts w:ascii="Times New Roman" w:eastAsia="Times New Roman" w:hAnsi="Times New Roman" w:cs="Times New Roman"/>
          <w:b/>
          <w:color w:val="000000"/>
          <w:sz w:val="28"/>
          <w:szCs w:val="28"/>
        </w:rPr>
      </w:pPr>
      <w:r w:rsidRPr="005471BD">
        <w:rPr>
          <w:rFonts w:ascii="Verdana" w:eastAsia="Times New Roman" w:hAnsi="Verdana" w:cs="Times New Roman"/>
          <w:b/>
          <w:bCs/>
          <w:color w:val="FF0000"/>
          <w:sz w:val="28"/>
          <w:szCs w:val="28"/>
        </w:rPr>
        <w:t>Практическая значимость:</w:t>
      </w:r>
      <w:r w:rsidRPr="005471BD">
        <w:rPr>
          <w:rFonts w:ascii="Verdana" w:eastAsia="Times New Roman" w:hAnsi="Verdana" w:cs="Times New Roman"/>
          <w:color w:val="FF0000"/>
          <w:sz w:val="28"/>
          <w:szCs w:val="28"/>
          <w:bdr w:val="none" w:sz="0" w:space="0" w:color="auto" w:frame="1"/>
        </w:rPr>
        <w:t> </w:t>
      </w:r>
      <w:r w:rsidRPr="005471BD">
        <w:rPr>
          <w:rFonts w:ascii="Times New Roman" w:eastAsia="Times New Roman" w:hAnsi="Times New Roman" w:cs="Times New Roman"/>
          <w:b/>
          <w:color w:val="000000"/>
          <w:sz w:val="28"/>
          <w:szCs w:val="28"/>
          <w:bdr w:val="none" w:sz="0" w:space="0" w:color="auto" w:frame="1"/>
        </w:rPr>
        <w:t>предлагаемый в исследовании проект «Юные исследователи» по развитию исследовательской активности у детей среднего дошкольного возраста может быть использован в практической деятельности воспитателями дошкольных образовательных учреждений.</w:t>
      </w:r>
    </w:p>
    <w:p w:rsidR="00FA6539" w:rsidRPr="00395C0D" w:rsidRDefault="00FA6539" w:rsidP="00C0306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FA6539" w:rsidRPr="00395C0D" w:rsidRDefault="00FA6539" w:rsidP="00FA6539">
      <w:pPr>
        <w:shd w:val="clear" w:color="auto" w:fill="FFFFFF"/>
        <w:spacing w:after="144"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rPr>
        <w:t> </w:t>
      </w:r>
    </w:p>
    <w:p w:rsidR="00FA6539" w:rsidRPr="00C0306A" w:rsidRDefault="00FA6539" w:rsidP="00C0306A">
      <w:pPr>
        <w:shd w:val="clear" w:color="auto" w:fill="FFFFFF"/>
        <w:spacing w:after="144" w:line="230" w:lineRule="atLeast"/>
        <w:jc w:val="center"/>
        <w:textAlignment w:val="baseline"/>
        <w:rPr>
          <w:rFonts w:ascii="Verdana" w:eastAsia="Times New Roman" w:hAnsi="Verdana" w:cs="Times New Roman"/>
          <w:color w:val="FF0000"/>
          <w:sz w:val="28"/>
          <w:szCs w:val="28"/>
        </w:rPr>
      </w:pPr>
      <w:r w:rsidRPr="00C0306A">
        <w:rPr>
          <w:rFonts w:ascii="Verdana" w:eastAsia="Times New Roman" w:hAnsi="Verdana" w:cs="Times New Roman"/>
          <w:b/>
          <w:bCs/>
          <w:color w:val="FF0000"/>
          <w:sz w:val="28"/>
          <w:szCs w:val="28"/>
        </w:rPr>
        <w:t>Развитие исследовательской активности у детей среднего дошкольного возраста в процессе детского экспериментирования</w:t>
      </w:r>
    </w:p>
    <w:p w:rsidR="00FA6539" w:rsidRPr="00395C0D" w:rsidRDefault="00C0306A"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Дети по природе своей исследователи. Исследовательская, поисковая активность – естественное состояние ребенка, он настроен на познание окружающего мира, он хочет его познавать: рвет бумагу и смотрит, что получится; наблюдает за рыбками в аквариуме, изучает поведение синицы за окном, проводит опыты с разными предметами; разбирает игрушки, изучая их устройство. Все это – объекты исследования. Исследовательское поведение для дошкольника – главный источник получения представлений о мире. Ребенок познает мир опытным путем. Поэтому расширение его опыта взаимодействия с окружающим миром – одна из образовательных задач. Получение личного опыта в совокупности с доступным рассказом, показом, объяснением поможет ребенку расширять образовательную сферу, находить взаимосвязи между предметами и явлениями окружающего мира.</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Стержнем экспериментирования является исследовательская активность ребенка, которая дает направление исследовательского поиска и настойчивость в достижении значимой для него цели. Исследовательская активность позволяет дошкольнику получить ответы на множество «почему», которые его волнуют.</w:t>
      </w:r>
    </w:p>
    <w:p w:rsidR="00FA6539" w:rsidRPr="00395C0D" w:rsidRDefault="00C0306A"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«Детское экспериментирование – одна из форм организации детской деятельности с одной стороны и один из видов познавательной деятельности с другой». Экспериментирование является наиболее успешным путём ознакомления детей с миром окружающей их живой и неживой природы. В процессе экспериментирования идет обогащение памяти ребёнка, активизируются его мыслительные процессы. Ребенок получает возможность удовлетворить присущую ему любознательность, почувствовать себя учёным, исследователем, первооткрывателем.</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 xml:space="preserve">Развитие наблюдательности ребенка, внимательного отношения к окружающему миру во многом определит линию его нравственного </w:t>
      </w:r>
      <w:r w:rsidRPr="00395C0D">
        <w:rPr>
          <w:rFonts w:ascii="Times New Roman" w:eastAsia="Times New Roman" w:hAnsi="Times New Roman" w:cs="Times New Roman"/>
          <w:color w:val="000000"/>
          <w:sz w:val="28"/>
          <w:szCs w:val="28"/>
          <w:bdr w:val="none" w:sz="0" w:space="0" w:color="auto" w:frame="1"/>
        </w:rPr>
        <w:lastRenderedPageBreak/>
        <w:t>развития. Способность создавать продукт, доводить начатое дело логического заключения способствует осмысленному восприятию сведений о мире и станет начальным звеном в развитии учебной самостоятельности.</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Развитие любой детской деятельности происходит не само собой, а под руководством взрослого. Таким образом, и развитие деятельности детское экспериментирование имеет свои особенности руководства со стороны взрослого.</w:t>
      </w:r>
    </w:p>
    <w:p w:rsidR="00FA6539" w:rsidRPr="00395C0D" w:rsidRDefault="00C0306A"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Роль педагога в экспериментировании является ведущей в любом возрасте. Педагог непосредственно участвует в эксперименте таким образом, чтобы быть для детей равноправным партнером, руководить экспериментом так, чтобы у детей сохранялось чувство самостоятельности открытия. Подготовка к проведению экспериментов начинается с определения педагогом текущих дидактических задач. Затем выбирается объект, соответствующий требованиям. Воспитатель знакомится с ним заранее – и на практике, и по литературе. Одновременно он осваивает технику экспериментирования, если та ему незнакома.</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 процессе экспериментирования нет строгой регламентации времени и возможно варьирование заранее намеченного плана, так как непредсказуемы предложения и предложения детей. Продолжительность эксперимента определяется и особенностями изучаемого явления, и наличием свободного времени, и состоянием детей, их отношением к данному виду деятельности.</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Предлагая детям поставить опыт, воспитатель сообщает им цель или задачу, которая должна быть решена, дает время на обдумывание и затем привлекает детей к обсуждению методики и хода эксперимента. Нежелательно заранее предсказывать конечный результат: у детей теряется ценное ощущение первооткрывателей. Во время работы не следует требовать от детей идеальной тишины: работая с увлечением, они должны быть раскрепощены.</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 xml:space="preserve">Воспитатель постоянно должен стимулировать детское любопытство, быть готовым к вопросам детей, не сообщать знания в готовом виде, а помочь в ответ на вопрос ребенка получить их самостоятельно, поставив небольшой опыт. Желательно проверить все предложения детей, </w:t>
      </w:r>
      <w:proofErr w:type="gramStart"/>
      <w:r w:rsidRPr="00395C0D">
        <w:rPr>
          <w:rFonts w:ascii="Times New Roman" w:eastAsia="Times New Roman" w:hAnsi="Times New Roman" w:cs="Times New Roman"/>
          <w:color w:val="000000"/>
          <w:sz w:val="28"/>
          <w:szCs w:val="28"/>
          <w:bdr w:val="none" w:sz="0" w:space="0" w:color="auto" w:frame="1"/>
        </w:rPr>
        <w:t>позволить им на практике убедиться</w:t>
      </w:r>
      <w:proofErr w:type="gramEnd"/>
      <w:r w:rsidRPr="00395C0D">
        <w:rPr>
          <w:rFonts w:ascii="Times New Roman" w:eastAsia="Times New Roman" w:hAnsi="Times New Roman" w:cs="Times New Roman"/>
          <w:color w:val="000000"/>
          <w:sz w:val="28"/>
          <w:szCs w:val="28"/>
          <w:bdr w:val="none" w:sz="0" w:space="0" w:color="auto" w:frame="1"/>
        </w:rPr>
        <w:t xml:space="preserve"> в верности или неверности своих предположений (безусловно, если при этом никому не будет нанесен вред – ни объекту наблюдений, ни ребенку).</w:t>
      </w:r>
    </w:p>
    <w:p w:rsidR="00FA6539" w:rsidRPr="00395C0D" w:rsidRDefault="00C0306A"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В процессе работы воспитатель поощряет детей, ищущих собственные способы решения задачи, варьирующих ход эксперимента и экспериментальные действия. В то же время он не выпускает из поля зрения тех, кто работает медленно, по какой-то причине отстает и теряет основную мысль.</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Заключительным этапом эксперимента является подведение итогов и формулирование выводов. При формулировании выводов необходимо стимулировать развитие речи детей путем постановки неповторяющихся по содержанию вопросов, требующих от детей развернутого ответа. При анализе и фиксировании полученных результатов необходимо помнить, что непредусмотренный результат не является неправильным.</w:t>
      </w:r>
    </w:p>
    <w:p w:rsidR="00FA6539" w:rsidRPr="00C0306A" w:rsidRDefault="00FA6539" w:rsidP="00FA6539">
      <w:pPr>
        <w:shd w:val="clear" w:color="auto" w:fill="FFFFFF"/>
        <w:spacing w:after="0" w:line="230" w:lineRule="atLeast"/>
        <w:textAlignment w:val="baseline"/>
        <w:rPr>
          <w:rFonts w:ascii="Times New Roman" w:eastAsia="Times New Roman" w:hAnsi="Times New Roman" w:cs="Times New Roman"/>
          <w:b/>
          <w:color w:val="000000"/>
          <w:sz w:val="28"/>
          <w:szCs w:val="28"/>
        </w:rPr>
      </w:pPr>
      <w:r w:rsidRPr="00C0306A">
        <w:rPr>
          <w:rFonts w:ascii="Times New Roman" w:eastAsia="Times New Roman" w:hAnsi="Times New Roman" w:cs="Times New Roman"/>
          <w:b/>
          <w:color w:val="000000"/>
          <w:sz w:val="28"/>
          <w:szCs w:val="28"/>
          <w:bdr w:val="none" w:sz="0" w:space="0" w:color="auto" w:frame="1"/>
        </w:rPr>
        <w:lastRenderedPageBreak/>
        <w:t>Анализ исследований показывает, что исследовательская активность проявляется:</w:t>
      </w:r>
    </w:p>
    <w:p w:rsidR="00FA6539" w:rsidRPr="00395C0D" w:rsidRDefault="00FA6539" w:rsidP="00FA653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 направленном интересе ребенка к определенным проблемам или объектам, который он удовлетворяет с помощью экспериментирования;</w:t>
      </w:r>
    </w:p>
    <w:p w:rsidR="00FA6539" w:rsidRPr="00395C0D" w:rsidRDefault="00FA6539" w:rsidP="00FA653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 умении на основе анализа исходного состояния проблемы, выдвинуть предположения (гипотезу) ее возможного решения;</w:t>
      </w:r>
    </w:p>
    <w:p w:rsidR="00FA6539" w:rsidRPr="00395C0D" w:rsidRDefault="00FA6539" w:rsidP="00FA653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 активном стремлении найти способ решения проблемы, в том числе с помощью комбинаторного перебора вариантов способов решения;</w:t>
      </w:r>
    </w:p>
    <w:p w:rsidR="00FA6539" w:rsidRPr="00395C0D" w:rsidRDefault="00FA6539" w:rsidP="00FA653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 настойчивости исследовательского поиска и желании его продолжить, несмотря на результат;</w:t>
      </w:r>
    </w:p>
    <w:p w:rsidR="00FA6539" w:rsidRPr="00395C0D" w:rsidRDefault="00FA6539" w:rsidP="00FA653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 способности анализировать и оценивать результаты экспериментирования (промежуточные и итоговые) и вносить коррективы в исследование;</w:t>
      </w:r>
    </w:p>
    <w:p w:rsidR="00FA6539" w:rsidRPr="00395C0D" w:rsidRDefault="00FA6539" w:rsidP="00FA653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 сохранении интереса к дальнейшему исследовательскому поиску.</w:t>
      </w:r>
    </w:p>
    <w:p w:rsidR="00FA6539" w:rsidRPr="00395C0D" w:rsidRDefault="00C0306A"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 xml:space="preserve">Таким образом, одним из ярких и ранних проявлений активности ребенка является его бескорыстное желание к познанию и исследованию мира.  Исследовательская активность ребенка проявляется как внутреннее стремление, порождающее исследовательское поведение. Она создает условия для того, чтобы психическое развитие ребенка изначально разворачивалось как процесс саморазвития (Н.Н. </w:t>
      </w:r>
      <w:proofErr w:type="spellStart"/>
      <w:r w:rsidR="00FA6539" w:rsidRPr="00395C0D">
        <w:rPr>
          <w:rFonts w:ascii="Times New Roman" w:eastAsia="Times New Roman" w:hAnsi="Times New Roman" w:cs="Times New Roman"/>
          <w:color w:val="000000"/>
          <w:sz w:val="28"/>
          <w:szCs w:val="28"/>
          <w:bdr w:val="none" w:sz="0" w:space="0" w:color="auto" w:frame="1"/>
        </w:rPr>
        <w:t>Поддьяков</w:t>
      </w:r>
      <w:proofErr w:type="spellEnd"/>
      <w:r w:rsidR="00FA6539" w:rsidRPr="00395C0D">
        <w:rPr>
          <w:rFonts w:ascii="Times New Roman" w:eastAsia="Times New Roman" w:hAnsi="Times New Roman" w:cs="Times New Roman"/>
          <w:color w:val="000000"/>
          <w:sz w:val="28"/>
          <w:szCs w:val="28"/>
          <w:bdr w:val="none" w:sz="0" w:space="0" w:color="auto" w:frame="1"/>
        </w:rPr>
        <w:t xml:space="preserve">, А. Валлон, А.В. Запорожец, Ж. Пиаже, </w:t>
      </w:r>
      <w:proofErr w:type="spellStart"/>
      <w:r w:rsidR="00FA6539" w:rsidRPr="00395C0D">
        <w:rPr>
          <w:rFonts w:ascii="Times New Roman" w:eastAsia="Times New Roman" w:hAnsi="Times New Roman" w:cs="Times New Roman"/>
          <w:color w:val="000000"/>
          <w:sz w:val="28"/>
          <w:szCs w:val="28"/>
          <w:bdr w:val="none" w:sz="0" w:space="0" w:color="auto" w:frame="1"/>
        </w:rPr>
        <w:t>Д.Б.Эльконин</w:t>
      </w:r>
      <w:proofErr w:type="spellEnd"/>
      <w:r w:rsidR="00FA6539" w:rsidRPr="00395C0D">
        <w:rPr>
          <w:rFonts w:ascii="Times New Roman" w:eastAsia="Times New Roman" w:hAnsi="Times New Roman" w:cs="Times New Roman"/>
          <w:color w:val="000000"/>
          <w:sz w:val="28"/>
          <w:szCs w:val="28"/>
          <w:bdr w:val="none" w:sz="0" w:space="0" w:color="auto" w:frame="1"/>
        </w:rPr>
        <w:t>).</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b/>
          <w:bCs/>
          <w:color w:val="000000"/>
          <w:sz w:val="28"/>
          <w:szCs w:val="28"/>
        </w:rPr>
        <w:t>Подведем небольшой итог: </w:t>
      </w:r>
      <w:r w:rsidRPr="00395C0D">
        <w:rPr>
          <w:rFonts w:ascii="Times New Roman" w:eastAsia="Times New Roman" w:hAnsi="Times New Roman" w:cs="Times New Roman"/>
          <w:color w:val="000000"/>
          <w:sz w:val="28"/>
          <w:szCs w:val="28"/>
          <w:bdr w:val="none" w:sz="0" w:space="0" w:color="auto" w:frame="1"/>
        </w:rPr>
        <w:t>на основании теоретического анализа литературных источников исследовательская активность ребенка рассматривается нами как:</w:t>
      </w:r>
    </w:p>
    <w:p w:rsidR="00FA6539" w:rsidRPr="00395C0D" w:rsidRDefault="00FA6539" w:rsidP="00FA6539">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настойчивое стремление дошкольника реализовать посредством поисковой деятельности (экспериментирования, метода проб и ошибок, опытов, наблюдений);</w:t>
      </w:r>
    </w:p>
    <w:p w:rsidR="00FA6539" w:rsidRPr="00395C0D" w:rsidRDefault="00FA6539" w:rsidP="00FA6539">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потребность в познании окружающих объектов, результатом чего является открытие новых для ребенка свойств и качеств объектов и возможность дальнейшего обогащения самостоятельного познания и практической деятельности.</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Исследовательская активность проявляется в опыте дошкольников и получает свое отражение в детском экспериментировании. Экспериментирование нами понимается как особый способ духовно-практического освоения действительности, направленный на создание таких условий, в которых предметы наиболее ярко обнаруживают свою сущность. Вместе с тем, проведенный анализ показал недостаточную эффективность практики развития исследовательской активности дошкольников средней возрастной группы и позволил выдвинуть предположение о том, что развитие данного вида активности в процессе экспериментирования будет возможным при соблюдении комплекса педагогических условий, направленных на совершенствование содержательно-методических основ процесса развития исследовательской активности.</w:t>
      </w:r>
    </w:p>
    <w:p w:rsidR="00EB0478" w:rsidRDefault="00EB0478" w:rsidP="00FA6539">
      <w:pPr>
        <w:shd w:val="clear" w:color="auto" w:fill="FFFFFF"/>
        <w:spacing w:after="144" w:line="230" w:lineRule="atLeast"/>
        <w:textAlignment w:val="baseline"/>
        <w:rPr>
          <w:rFonts w:ascii="Verdana" w:eastAsia="Times New Roman" w:hAnsi="Verdana" w:cs="Times New Roman"/>
          <w:b/>
          <w:bCs/>
          <w:color w:val="000000"/>
          <w:sz w:val="28"/>
          <w:szCs w:val="28"/>
        </w:rPr>
      </w:pPr>
    </w:p>
    <w:p w:rsidR="00FA6539" w:rsidRPr="00EB0478" w:rsidRDefault="00FA6539" w:rsidP="00EB0478">
      <w:pPr>
        <w:shd w:val="clear" w:color="auto" w:fill="FFFFFF"/>
        <w:spacing w:after="144" w:line="230" w:lineRule="atLeast"/>
        <w:jc w:val="center"/>
        <w:textAlignment w:val="baseline"/>
        <w:rPr>
          <w:rFonts w:ascii="Verdana" w:eastAsia="Times New Roman" w:hAnsi="Verdana" w:cs="Times New Roman"/>
          <w:color w:val="FF0000"/>
          <w:sz w:val="28"/>
          <w:szCs w:val="28"/>
        </w:rPr>
      </w:pPr>
      <w:r w:rsidRPr="00EB0478">
        <w:rPr>
          <w:rFonts w:ascii="Verdana" w:eastAsia="Times New Roman" w:hAnsi="Verdana" w:cs="Times New Roman"/>
          <w:b/>
          <w:bCs/>
          <w:color w:val="FF0000"/>
          <w:sz w:val="28"/>
          <w:szCs w:val="28"/>
        </w:rPr>
        <w:lastRenderedPageBreak/>
        <w:t xml:space="preserve">Определение </w:t>
      </w:r>
      <w:proofErr w:type="gramStart"/>
      <w:r w:rsidRPr="00EB0478">
        <w:rPr>
          <w:rFonts w:ascii="Verdana" w:eastAsia="Times New Roman" w:hAnsi="Verdana" w:cs="Times New Roman"/>
          <w:b/>
          <w:bCs/>
          <w:color w:val="FF0000"/>
          <w:sz w:val="28"/>
          <w:szCs w:val="28"/>
        </w:rPr>
        <w:t>особенностей проявления исследовательской активности дошкольников средней группы</w:t>
      </w:r>
      <w:proofErr w:type="gramEnd"/>
      <w:r w:rsidRPr="00EB0478">
        <w:rPr>
          <w:rFonts w:ascii="Verdana" w:eastAsia="Times New Roman" w:hAnsi="Verdana" w:cs="Times New Roman"/>
          <w:b/>
          <w:bCs/>
          <w:color w:val="FF0000"/>
          <w:sz w:val="28"/>
          <w:szCs w:val="28"/>
        </w:rPr>
        <w:t xml:space="preserve"> в процессе экспериментирования (констатирующий эксперимент)</w:t>
      </w:r>
    </w:p>
    <w:p w:rsidR="00FA6539" w:rsidRPr="00395C0D" w:rsidRDefault="00FA6539" w:rsidP="00FA6539">
      <w:pPr>
        <w:shd w:val="clear" w:color="auto" w:fill="FFFFFF"/>
        <w:spacing w:after="144"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rPr>
        <w:t> </w:t>
      </w:r>
    </w:p>
    <w:p w:rsidR="00FA6539" w:rsidRPr="00395C0D" w:rsidRDefault="00EB0478"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Для выявления особенностей проявления исследовательской активности дошкольников в процессе экспериментирования нами были использованы систематическое наблюдение за свободным экспериментированием детей в уголке экспериментирования и проблемные ситуации:</w:t>
      </w:r>
    </w:p>
    <w:p w:rsidR="00FA6539" w:rsidRPr="00395C0D" w:rsidRDefault="00FA6539" w:rsidP="00FA6539">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Ситуация «Что мне интересно?» (О.В. Афанасьева)</w:t>
      </w:r>
    </w:p>
    <w:p w:rsidR="00FA6539" w:rsidRPr="00395C0D" w:rsidRDefault="00FA6539" w:rsidP="00FA6539">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Ситуация «Кораблекрушение» (Т. И. Бабаева, О. В. Киреева)</w:t>
      </w:r>
    </w:p>
    <w:p w:rsidR="00FA6539" w:rsidRPr="00395C0D" w:rsidRDefault="00FA6539" w:rsidP="00FA6539">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Ситуация «Путешествие в пустыне» (Т. И. Бабаева, О. В. Киреева)</w:t>
      </w:r>
    </w:p>
    <w:p w:rsidR="00FA6539" w:rsidRPr="00395C0D" w:rsidRDefault="00FA6539"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sidRPr="00395C0D">
        <w:rPr>
          <w:rFonts w:ascii="Times New Roman" w:eastAsia="Times New Roman" w:hAnsi="Times New Roman" w:cs="Times New Roman"/>
          <w:color w:val="000000"/>
          <w:sz w:val="28"/>
          <w:szCs w:val="28"/>
          <w:bdr w:val="none" w:sz="0" w:space="0" w:color="auto" w:frame="1"/>
        </w:rPr>
        <w:t>в дальнейшем.</w:t>
      </w:r>
    </w:p>
    <w:p w:rsidR="00FA6539" w:rsidRPr="00395C0D" w:rsidRDefault="00EB0478"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395C0D">
        <w:rPr>
          <w:rFonts w:ascii="Times New Roman" w:eastAsia="Times New Roman" w:hAnsi="Times New Roman" w:cs="Times New Roman"/>
          <w:color w:val="000000"/>
          <w:sz w:val="28"/>
          <w:szCs w:val="28"/>
          <w:bdr w:val="none" w:sz="0" w:space="0" w:color="auto" w:frame="1"/>
        </w:rPr>
        <w:t>В результате наблюдения за свободным экспериментированием детей были выявлены четыре уровня развития исследовательской активности.</w:t>
      </w:r>
    </w:p>
    <w:p w:rsidR="00FA6539" w:rsidRPr="00395C0D" w:rsidRDefault="00FA6539" w:rsidP="00EB0478">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rPr>
      </w:pPr>
      <w:r w:rsidRPr="00EB0478">
        <w:rPr>
          <w:rFonts w:ascii="Verdana" w:eastAsia="Times New Roman" w:hAnsi="Verdana" w:cs="Times New Roman"/>
          <w:b/>
          <w:bCs/>
          <w:color w:val="FF0000"/>
          <w:sz w:val="28"/>
          <w:szCs w:val="28"/>
        </w:rPr>
        <w:t>Высокий уровень</w:t>
      </w:r>
      <w:r w:rsidRPr="00395C0D">
        <w:rPr>
          <w:rFonts w:ascii="Times New Roman" w:eastAsia="Times New Roman" w:hAnsi="Times New Roman" w:cs="Times New Roman"/>
          <w:color w:val="000000"/>
          <w:sz w:val="28"/>
          <w:szCs w:val="28"/>
          <w:bdr w:val="none" w:sz="0" w:space="0" w:color="auto" w:frame="1"/>
        </w:rPr>
        <w:t> исследовательской активности характеризуется устойчивым интересом старших дошкольников к исследовательскому поиску как в специально созданных проблемных ситуациях, так и в свободной деятельности детей. Дошкольники в полном объеме принимают проблемную задачу, обнаруживают противоречия, выдвигают различные предположения, осуществляют практический поиск решения проблемы, используя комбинаторный перебор, не ограничиваясь одним вариантом; рассуждают вслух, отбирают приборы для получения результата; по своей инициативе предпринимают дальнейшее исследование интересующих объектов, проявляют настойчивость, выражают удовлетворение от результатов экспериментирования, взаимодействуют с другими детьми.</w:t>
      </w:r>
    </w:p>
    <w:p w:rsidR="00FA6539" w:rsidRPr="00395C0D" w:rsidRDefault="00FA6539" w:rsidP="009C0D19">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rPr>
      </w:pPr>
      <w:r w:rsidRPr="009C0D19">
        <w:rPr>
          <w:rFonts w:ascii="Verdana" w:eastAsia="Times New Roman" w:hAnsi="Verdana" w:cs="Times New Roman"/>
          <w:b/>
          <w:bCs/>
          <w:color w:val="FF0000"/>
          <w:sz w:val="28"/>
          <w:szCs w:val="28"/>
        </w:rPr>
        <w:t>Средний уровень</w:t>
      </w:r>
      <w:r w:rsidRPr="00395C0D">
        <w:rPr>
          <w:rFonts w:ascii="Times New Roman" w:eastAsia="Times New Roman" w:hAnsi="Times New Roman" w:cs="Times New Roman"/>
          <w:color w:val="000000"/>
          <w:sz w:val="28"/>
          <w:szCs w:val="28"/>
          <w:bdr w:val="none" w:sz="0" w:space="0" w:color="auto" w:frame="1"/>
        </w:rPr>
        <w:t xml:space="preserve"> развития исследовательской активности. Для него характерно активное проявление интереса к экспериментированию на начальных этапах решения проблемных задач. Дошкольники выдвигают предположения при направляющей помощи воспитателя, однако в их гипотезах не учитываются все условия задачи, в поиске решения проблемы ограничиваются одним вариантом, после чего поиск прекращают. Поисковые действия детей носят недостаточно последовательный характер; настойчивость дошкольников неустойчивая; результат получают при стимулирующей помощи </w:t>
      </w:r>
      <w:r w:rsidRPr="00395C0D">
        <w:rPr>
          <w:rFonts w:ascii="Times New Roman" w:eastAsia="Times New Roman" w:hAnsi="Times New Roman" w:cs="Times New Roman"/>
          <w:color w:val="000000"/>
          <w:sz w:val="28"/>
          <w:szCs w:val="28"/>
          <w:bdr w:val="none" w:sz="0" w:space="0" w:color="auto" w:frame="1"/>
        </w:rPr>
        <w:lastRenderedPageBreak/>
        <w:t>воспитателя. Дети выражают удовлетворение от решения проблемы, но не выдвигают инициативы по продолжению экспериментирования. В экспериментировании предпочитают воспроизводить освоенные способы действия с объектами, недостаточно согласуют свое взаимодействие с партнерами.</w:t>
      </w:r>
    </w:p>
    <w:p w:rsidR="00FA6539" w:rsidRPr="00395C0D" w:rsidRDefault="00FA6539" w:rsidP="009C0D19">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rPr>
      </w:pPr>
      <w:r w:rsidRPr="009C0D19">
        <w:rPr>
          <w:rFonts w:ascii="Verdana" w:eastAsia="Times New Roman" w:hAnsi="Verdana" w:cs="Times New Roman"/>
          <w:b/>
          <w:bCs/>
          <w:color w:val="FF0000"/>
          <w:sz w:val="28"/>
          <w:szCs w:val="28"/>
        </w:rPr>
        <w:t>Уровень ниже среднего</w:t>
      </w:r>
      <w:r w:rsidRPr="00395C0D">
        <w:rPr>
          <w:rFonts w:ascii="Times New Roman" w:eastAsia="Times New Roman" w:hAnsi="Times New Roman" w:cs="Times New Roman"/>
          <w:color w:val="000000"/>
          <w:sz w:val="28"/>
          <w:szCs w:val="28"/>
          <w:bdr w:val="none" w:sz="0" w:space="0" w:color="auto" w:frame="1"/>
        </w:rPr>
        <w:t xml:space="preserve"> характеризуется проявлением неустойчивого интереса детей к экспериментированию. </w:t>
      </w:r>
      <w:proofErr w:type="gramStart"/>
      <w:r w:rsidRPr="00395C0D">
        <w:rPr>
          <w:rFonts w:ascii="Times New Roman" w:eastAsia="Times New Roman" w:hAnsi="Times New Roman" w:cs="Times New Roman"/>
          <w:color w:val="000000"/>
          <w:sz w:val="28"/>
          <w:szCs w:val="28"/>
          <w:bdr w:val="none" w:sz="0" w:space="0" w:color="auto" w:frame="1"/>
        </w:rPr>
        <w:t>Дошкольники заменяют задачу исследования знакомством с объектами и материалами; не пытаются без помощи воспитателя высказывать предположения о способах решения проблемной задачи; осуществляют поиск решения, используя случайный выбор средств; поисковые действия носят однотипный характер; дети не стремятся рассуждать и анализировать свои действия; не проявляют настойчивости в достижении результата;  имеют высокую степень отвлекаемости;</w:t>
      </w:r>
      <w:proofErr w:type="gramEnd"/>
      <w:r w:rsidRPr="00395C0D">
        <w:rPr>
          <w:rFonts w:ascii="Times New Roman" w:eastAsia="Times New Roman" w:hAnsi="Times New Roman" w:cs="Times New Roman"/>
          <w:color w:val="000000"/>
          <w:sz w:val="28"/>
          <w:szCs w:val="28"/>
          <w:bdr w:val="none" w:sz="0" w:space="0" w:color="auto" w:frame="1"/>
        </w:rPr>
        <w:t xml:space="preserve"> отказываются от экспериментирования при первых возникающих трудностях; не принимают предложений о дальнейшем экспериментировании, обосновывая свой отказ трудностями исследовательского поиска. Затрудняются взаимодействовать со сверстниками.</w:t>
      </w:r>
    </w:p>
    <w:p w:rsidR="00FA6539" w:rsidRDefault="00FA6539" w:rsidP="009C0D19">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bdr w:val="none" w:sz="0" w:space="0" w:color="auto" w:frame="1"/>
        </w:rPr>
      </w:pPr>
      <w:r w:rsidRPr="009C0D19">
        <w:rPr>
          <w:rFonts w:ascii="Verdana" w:eastAsia="Times New Roman" w:hAnsi="Verdana" w:cs="Times New Roman"/>
          <w:b/>
          <w:bCs/>
          <w:color w:val="FF0000"/>
          <w:sz w:val="28"/>
          <w:szCs w:val="28"/>
        </w:rPr>
        <w:t>Низкий уровень</w:t>
      </w:r>
      <w:r w:rsidRPr="00395C0D">
        <w:rPr>
          <w:rFonts w:ascii="Times New Roman" w:eastAsia="Times New Roman" w:hAnsi="Times New Roman" w:cs="Times New Roman"/>
          <w:color w:val="000000"/>
          <w:sz w:val="28"/>
          <w:szCs w:val="28"/>
          <w:bdr w:val="none" w:sz="0" w:space="0" w:color="auto" w:frame="1"/>
        </w:rPr>
        <w:t> развития исследовательской активности характеризуется отсутствием выраженного интереса детей к экспериментированию, непринятием задачи исследования. Без помощи воспитателя дошкольники не могут самостоятельно высказать предположение о способах решения задачи, подменяют экспериментирование игровыми действиями с предметами. Анализ хода и результатов экспериментирования вызывает у детей затруднения. Нуждаются в пошаговой обучающей помощи воспитателя, в условиях повторения эксперимента за воспитателем чувствуют себя более уверенно. Дети проявляют нейтральное отношение к исследованию и результату экспериментирования. Не вступают во взаимодействие со сверстниками в экспериментировании, ограничиваясь наблюдением.</w:t>
      </w:r>
    </w:p>
    <w:p w:rsidR="009C0D19" w:rsidRDefault="009C0D19" w:rsidP="009C0D19">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rPr>
      </w:pPr>
    </w:p>
    <w:p w:rsidR="009C0D19" w:rsidRDefault="009C0D19" w:rsidP="009C0D19">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rPr>
      </w:pPr>
    </w:p>
    <w:p w:rsidR="009C0D19" w:rsidRDefault="009C0D19" w:rsidP="009C0D19">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rPr>
      </w:pPr>
    </w:p>
    <w:p w:rsidR="009C0D19" w:rsidRDefault="009C0D19" w:rsidP="009C0D19">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rPr>
      </w:pPr>
    </w:p>
    <w:p w:rsidR="009C0D19" w:rsidRDefault="009C0D19" w:rsidP="009C0D19">
      <w:pPr>
        <w:shd w:val="clear" w:color="auto" w:fill="FFFFFF"/>
        <w:spacing w:after="0" w:line="230" w:lineRule="atLeast"/>
        <w:ind w:left="2977" w:hanging="2977"/>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5848350" cy="2419350"/>
            <wp:effectExtent l="57150" t="38100" r="3810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A6539" w:rsidRPr="00FA6539" w:rsidRDefault="00FA6539" w:rsidP="00FA6539">
      <w:pPr>
        <w:shd w:val="clear" w:color="auto" w:fill="FFFFFF"/>
        <w:spacing w:after="144" w:line="230" w:lineRule="atLeast"/>
        <w:textAlignment w:val="baseline"/>
        <w:rPr>
          <w:rFonts w:ascii="Arial" w:eastAsia="Times New Roman" w:hAnsi="Arial" w:cs="Arial"/>
          <w:color w:val="000000"/>
          <w:sz w:val="15"/>
          <w:szCs w:val="15"/>
        </w:rPr>
      </w:pPr>
    </w:p>
    <w:p w:rsidR="00FA6539" w:rsidRPr="00FA6539" w:rsidRDefault="00FA6539" w:rsidP="00FA6539">
      <w:pPr>
        <w:shd w:val="clear" w:color="auto" w:fill="FFFFFF"/>
        <w:spacing w:after="0" w:line="230" w:lineRule="atLeast"/>
        <w:jc w:val="center"/>
        <w:textAlignment w:val="baseline"/>
        <w:rPr>
          <w:rFonts w:ascii="Arial" w:eastAsia="Times New Roman" w:hAnsi="Arial" w:cs="Arial"/>
          <w:color w:val="000000"/>
          <w:sz w:val="15"/>
          <w:szCs w:val="15"/>
        </w:rPr>
      </w:pPr>
      <w:r w:rsidRPr="00FA6539">
        <w:rPr>
          <w:rFonts w:ascii="inherit" w:eastAsia="Times New Roman" w:hAnsi="inherit" w:cs="Arial"/>
          <w:color w:val="000000"/>
          <w:sz w:val="15"/>
          <w:szCs w:val="15"/>
          <w:bdr w:val="none" w:sz="0" w:space="0" w:color="auto" w:frame="1"/>
        </w:rPr>
        <w:t>Рис.1</w:t>
      </w:r>
    </w:p>
    <w:p w:rsidR="00FA6539" w:rsidRPr="009C0D19" w:rsidRDefault="00FA6539" w:rsidP="009C0D19">
      <w:pPr>
        <w:shd w:val="clear" w:color="auto" w:fill="FFFFFF"/>
        <w:spacing w:after="0" w:line="240" w:lineRule="auto"/>
        <w:jc w:val="center"/>
        <w:textAlignment w:val="baseline"/>
        <w:rPr>
          <w:rFonts w:ascii="Verdana" w:eastAsia="Times New Roman" w:hAnsi="Verdana" w:cs="Times New Roman"/>
          <w:b/>
          <w:color w:val="FF0000"/>
          <w:sz w:val="28"/>
          <w:szCs w:val="28"/>
        </w:rPr>
      </w:pPr>
      <w:r w:rsidRPr="009C0D19">
        <w:rPr>
          <w:rFonts w:ascii="Verdana" w:eastAsia="Times New Roman" w:hAnsi="Verdana" w:cs="Times New Roman"/>
          <w:b/>
          <w:color w:val="FF0000"/>
          <w:sz w:val="28"/>
          <w:szCs w:val="28"/>
          <w:bdr w:val="none" w:sz="0" w:space="0" w:color="auto" w:frame="1"/>
        </w:rPr>
        <w:t>Общие показатели развития исследовательской активности</w:t>
      </w:r>
    </w:p>
    <w:p w:rsidR="00FA6539" w:rsidRPr="009C0D19" w:rsidRDefault="00FA6539" w:rsidP="009C0D19">
      <w:pPr>
        <w:shd w:val="clear" w:color="auto" w:fill="FFFFFF"/>
        <w:spacing w:after="0" w:line="240" w:lineRule="auto"/>
        <w:jc w:val="center"/>
        <w:textAlignment w:val="baseline"/>
        <w:rPr>
          <w:rFonts w:ascii="Verdana" w:eastAsia="Times New Roman" w:hAnsi="Verdana" w:cs="Times New Roman"/>
          <w:b/>
          <w:color w:val="FF0000"/>
          <w:sz w:val="28"/>
          <w:szCs w:val="28"/>
        </w:rPr>
      </w:pPr>
      <w:r w:rsidRPr="009C0D19">
        <w:rPr>
          <w:rFonts w:ascii="Verdana" w:eastAsia="Times New Roman" w:hAnsi="Verdana" w:cs="Times New Roman"/>
          <w:b/>
          <w:color w:val="FF0000"/>
          <w:sz w:val="28"/>
          <w:szCs w:val="28"/>
          <w:bdr w:val="none" w:sz="0" w:space="0" w:color="auto" w:frame="1"/>
        </w:rPr>
        <w:t>детей средней группы в экспериментировании</w:t>
      </w:r>
    </w:p>
    <w:p w:rsidR="00FA6539" w:rsidRPr="009C0D19" w:rsidRDefault="00FA6539" w:rsidP="009C0D19">
      <w:pPr>
        <w:shd w:val="clear" w:color="auto" w:fill="FFFFFF"/>
        <w:spacing w:after="144" w:line="240" w:lineRule="auto"/>
        <w:textAlignment w:val="baseline"/>
        <w:rPr>
          <w:rFonts w:ascii="Times New Roman" w:eastAsia="Times New Roman" w:hAnsi="Times New Roman" w:cs="Times New Roman"/>
          <w:color w:val="000000"/>
          <w:sz w:val="28"/>
          <w:szCs w:val="28"/>
        </w:rPr>
      </w:pPr>
      <w:r w:rsidRPr="009C0D19">
        <w:rPr>
          <w:rFonts w:ascii="Times New Roman" w:eastAsia="Times New Roman" w:hAnsi="Times New Roman" w:cs="Times New Roman"/>
          <w:color w:val="000000"/>
          <w:sz w:val="28"/>
          <w:szCs w:val="28"/>
        </w:rPr>
        <w:t> </w:t>
      </w:r>
    </w:p>
    <w:p w:rsidR="00FA6539" w:rsidRPr="009C0D19" w:rsidRDefault="00FA6539" w:rsidP="009C0D19">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9C0D19">
        <w:rPr>
          <w:rFonts w:ascii="Times New Roman" w:eastAsia="Times New Roman" w:hAnsi="Times New Roman" w:cs="Times New Roman"/>
          <w:b/>
          <w:color w:val="000000"/>
          <w:sz w:val="28"/>
          <w:szCs w:val="28"/>
          <w:bdr w:val="none" w:sz="0" w:space="0" w:color="auto" w:frame="1"/>
        </w:rPr>
        <w:t>Анализ данных осуществлялся по комплексным критериям:</w:t>
      </w:r>
    </w:p>
    <w:p w:rsidR="00FA6539" w:rsidRPr="009C0D19" w:rsidRDefault="00FA6539" w:rsidP="009C0D19">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9C0D19">
        <w:rPr>
          <w:rFonts w:ascii="Times New Roman" w:eastAsia="Times New Roman" w:hAnsi="Times New Roman" w:cs="Times New Roman"/>
          <w:color w:val="000000"/>
          <w:sz w:val="28"/>
          <w:szCs w:val="28"/>
          <w:bdr w:val="none" w:sz="0" w:space="0" w:color="auto" w:frame="1"/>
        </w:rPr>
        <w:t>принятие ребенком проблемной задачи, требующей экспериментирования;</w:t>
      </w:r>
    </w:p>
    <w:p w:rsidR="00FA6539" w:rsidRPr="009C0D19" w:rsidRDefault="00FA6539" w:rsidP="009C0D19">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9C0D19">
        <w:rPr>
          <w:rFonts w:ascii="Times New Roman" w:eastAsia="Times New Roman" w:hAnsi="Times New Roman" w:cs="Times New Roman"/>
          <w:color w:val="000000"/>
          <w:sz w:val="28"/>
          <w:szCs w:val="28"/>
          <w:bdr w:val="none" w:sz="0" w:space="0" w:color="auto" w:frame="1"/>
        </w:rPr>
        <w:t>проявление интереса ребенка к экспериментированию;</w:t>
      </w:r>
    </w:p>
    <w:p w:rsidR="00FA6539" w:rsidRPr="009C0D19" w:rsidRDefault="00FA6539" w:rsidP="009C0D19">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9C0D19">
        <w:rPr>
          <w:rFonts w:ascii="Times New Roman" w:eastAsia="Times New Roman" w:hAnsi="Times New Roman" w:cs="Times New Roman"/>
          <w:color w:val="000000"/>
          <w:sz w:val="28"/>
          <w:szCs w:val="28"/>
          <w:bdr w:val="none" w:sz="0" w:space="0" w:color="auto" w:frame="1"/>
        </w:rPr>
        <w:t>особенности процесса экспериментирования;</w:t>
      </w:r>
    </w:p>
    <w:p w:rsidR="00FA6539" w:rsidRPr="009C0D19" w:rsidRDefault="00FA6539" w:rsidP="009C0D19">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9C0D19">
        <w:rPr>
          <w:rFonts w:ascii="Times New Roman" w:eastAsia="Times New Roman" w:hAnsi="Times New Roman" w:cs="Times New Roman"/>
          <w:color w:val="000000"/>
          <w:sz w:val="28"/>
          <w:szCs w:val="28"/>
          <w:bdr w:val="none" w:sz="0" w:space="0" w:color="auto" w:frame="1"/>
        </w:rPr>
        <w:t>отношение ребенка к результату экспериментирования и его оценка.</w:t>
      </w:r>
    </w:p>
    <w:p w:rsidR="00FA6539" w:rsidRPr="009C0D19" w:rsidRDefault="00FA6539" w:rsidP="009C0D19">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9C0D19">
        <w:rPr>
          <w:rFonts w:ascii="Times New Roman" w:eastAsia="Times New Roman" w:hAnsi="Times New Roman" w:cs="Times New Roman"/>
          <w:b/>
          <w:color w:val="000000"/>
          <w:sz w:val="28"/>
          <w:szCs w:val="28"/>
          <w:bdr w:val="none" w:sz="0" w:space="0" w:color="auto" w:frame="1"/>
        </w:rPr>
        <w:t>Таблица 1</w:t>
      </w:r>
    </w:p>
    <w:p w:rsidR="00FA6539" w:rsidRPr="009C0D19" w:rsidRDefault="00FA6539" w:rsidP="009C0D19">
      <w:pPr>
        <w:shd w:val="clear" w:color="auto" w:fill="FFFFFF"/>
        <w:spacing w:after="0" w:line="240" w:lineRule="auto"/>
        <w:textAlignment w:val="baseline"/>
        <w:rPr>
          <w:rFonts w:ascii="Times New Roman" w:eastAsia="Times New Roman" w:hAnsi="Times New Roman" w:cs="Times New Roman"/>
          <w:color w:val="000000"/>
          <w:sz w:val="28"/>
          <w:szCs w:val="28"/>
        </w:rPr>
      </w:pPr>
      <w:r w:rsidRPr="009C0D19">
        <w:rPr>
          <w:rFonts w:ascii="Times New Roman" w:eastAsia="Times New Roman" w:hAnsi="Times New Roman" w:cs="Times New Roman"/>
          <w:color w:val="000000"/>
          <w:sz w:val="28"/>
          <w:szCs w:val="28"/>
          <w:bdr w:val="none" w:sz="0" w:space="0" w:color="auto" w:frame="1"/>
        </w:rPr>
        <w:t>Результаты развития исследовательской активности</w:t>
      </w:r>
    </w:p>
    <w:p w:rsidR="00FA6539" w:rsidRPr="009C0D19" w:rsidRDefault="00FA6539" w:rsidP="009C0D19">
      <w:pPr>
        <w:shd w:val="clear" w:color="auto" w:fill="FFFFFF"/>
        <w:spacing w:after="0" w:line="240" w:lineRule="auto"/>
        <w:textAlignment w:val="baseline"/>
        <w:rPr>
          <w:rFonts w:ascii="Times New Roman" w:eastAsia="Times New Roman" w:hAnsi="Times New Roman" w:cs="Times New Roman"/>
          <w:color w:val="000000"/>
          <w:sz w:val="28"/>
          <w:szCs w:val="28"/>
        </w:rPr>
      </w:pPr>
      <w:r w:rsidRPr="009C0D19">
        <w:rPr>
          <w:rFonts w:ascii="Times New Roman" w:eastAsia="Times New Roman" w:hAnsi="Times New Roman" w:cs="Times New Roman"/>
          <w:color w:val="000000"/>
          <w:sz w:val="28"/>
          <w:szCs w:val="28"/>
          <w:bdr w:val="none" w:sz="0" w:space="0" w:color="auto" w:frame="1"/>
        </w:rPr>
        <w:t>д</w:t>
      </w:r>
      <w:r w:rsidR="00EE44DC">
        <w:rPr>
          <w:rFonts w:ascii="Times New Roman" w:eastAsia="Times New Roman" w:hAnsi="Times New Roman" w:cs="Times New Roman"/>
          <w:color w:val="000000"/>
          <w:sz w:val="28"/>
          <w:szCs w:val="28"/>
          <w:bdr w:val="none" w:sz="0" w:space="0" w:color="auto" w:frame="1"/>
        </w:rPr>
        <w:t xml:space="preserve">етей средней группы </w:t>
      </w:r>
      <w:r w:rsidRPr="009C0D19">
        <w:rPr>
          <w:rFonts w:ascii="Times New Roman" w:eastAsia="Times New Roman" w:hAnsi="Times New Roman" w:cs="Times New Roman"/>
          <w:color w:val="000000"/>
          <w:sz w:val="28"/>
          <w:szCs w:val="28"/>
          <w:bdr w:val="none" w:sz="0" w:space="0" w:color="auto" w:frame="1"/>
        </w:rPr>
        <w:t>в экспериментировании  </w:t>
      </w:r>
    </w:p>
    <w:p w:rsidR="00FA6539" w:rsidRDefault="00FA6539" w:rsidP="009C0D19">
      <w:pPr>
        <w:shd w:val="clear" w:color="auto" w:fill="FFFFFF"/>
        <w:spacing w:after="96" w:line="240" w:lineRule="auto"/>
        <w:textAlignment w:val="baseline"/>
        <w:rPr>
          <w:rFonts w:ascii="Times New Roman" w:eastAsia="Times New Roman" w:hAnsi="Times New Roman" w:cs="Times New Roman"/>
          <w:color w:val="000000"/>
          <w:sz w:val="28"/>
          <w:szCs w:val="28"/>
          <w:bdr w:val="none" w:sz="0" w:space="0" w:color="auto" w:frame="1"/>
        </w:rPr>
      </w:pPr>
      <w:r w:rsidRPr="009C0D19">
        <w:rPr>
          <w:rFonts w:ascii="Times New Roman" w:eastAsia="Times New Roman" w:hAnsi="Times New Roman" w:cs="Times New Roman"/>
          <w:color w:val="000000"/>
          <w:sz w:val="28"/>
          <w:szCs w:val="28"/>
          <w:bdr w:val="none" w:sz="0" w:space="0" w:color="auto" w:frame="1"/>
        </w:rPr>
        <w:t>(констатирующий эксперимент)</w:t>
      </w:r>
    </w:p>
    <w:tbl>
      <w:tblPr>
        <w:tblStyle w:val="a9"/>
        <w:tblW w:w="0" w:type="auto"/>
        <w:tblLook w:val="04A0"/>
      </w:tblPr>
      <w:tblGrid>
        <w:gridCol w:w="4924"/>
        <w:gridCol w:w="1276"/>
        <w:gridCol w:w="1134"/>
        <w:gridCol w:w="1134"/>
        <w:gridCol w:w="1103"/>
      </w:tblGrid>
      <w:tr w:rsidR="009C0D19" w:rsidTr="00F826F7">
        <w:tc>
          <w:tcPr>
            <w:tcW w:w="4924" w:type="dxa"/>
            <w:vMerge w:val="restart"/>
            <w:shd w:val="clear" w:color="auto" w:fill="FABF8F" w:themeFill="accent6" w:themeFillTint="99"/>
          </w:tcPr>
          <w:p w:rsidR="009C0D19"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Критерии </w:t>
            </w:r>
          </w:p>
        </w:tc>
        <w:tc>
          <w:tcPr>
            <w:tcW w:w="4647" w:type="dxa"/>
            <w:gridSpan w:val="4"/>
            <w:shd w:val="clear" w:color="auto" w:fill="FABF8F" w:themeFill="accent6" w:themeFillTint="99"/>
          </w:tcPr>
          <w:p w:rsidR="009C0D19"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Уровни </w:t>
            </w:r>
          </w:p>
        </w:tc>
      </w:tr>
      <w:tr w:rsidR="009C0D19" w:rsidTr="00F826F7">
        <w:tc>
          <w:tcPr>
            <w:tcW w:w="4924" w:type="dxa"/>
            <w:vMerge/>
            <w:shd w:val="clear" w:color="auto" w:fill="FABF8F" w:themeFill="accent6" w:themeFillTint="99"/>
          </w:tcPr>
          <w:p w:rsidR="009C0D19" w:rsidRPr="00F826F7" w:rsidRDefault="009C0D19" w:rsidP="00F826F7">
            <w:pPr>
              <w:spacing w:after="96"/>
              <w:jc w:val="center"/>
              <w:textAlignment w:val="baseline"/>
              <w:rPr>
                <w:rFonts w:ascii="Times New Roman" w:eastAsia="Times New Roman" w:hAnsi="Times New Roman" w:cs="Times New Roman"/>
                <w:b/>
                <w:sz w:val="28"/>
                <w:szCs w:val="28"/>
                <w:bdr w:val="none" w:sz="0" w:space="0" w:color="auto" w:frame="1"/>
              </w:rPr>
            </w:pPr>
          </w:p>
        </w:tc>
        <w:tc>
          <w:tcPr>
            <w:tcW w:w="1276" w:type="dxa"/>
            <w:shd w:val="clear" w:color="auto" w:fill="FABF8F" w:themeFill="accent6" w:themeFillTint="99"/>
          </w:tcPr>
          <w:p w:rsidR="009C0D19"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В</w:t>
            </w:r>
          </w:p>
        </w:tc>
        <w:tc>
          <w:tcPr>
            <w:tcW w:w="1134" w:type="dxa"/>
            <w:shd w:val="clear" w:color="auto" w:fill="FABF8F" w:themeFill="accent6" w:themeFillTint="99"/>
          </w:tcPr>
          <w:p w:rsidR="009C0D19"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С</w:t>
            </w:r>
          </w:p>
        </w:tc>
        <w:tc>
          <w:tcPr>
            <w:tcW w:w="1134" w:type="dxa"/>
            <w:shd w:val="clear" w:color="auto" w:fill="FABF8F" w:themeFill="accent6" w:themeFillTint="99"/>
          </w:tcPr>
          <w:p w:rsidR="009C0D19"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Ниже</w:t>
            </w:r>
            <w:proofErr w:type="gramStart"/>
            <w:r>
              <w:rPr>
                <w:rFonts w:ascii="Times New Roman" w:eastAsia="Times New Roman" w:hAnsi="Times New Roman" w:cs="Times New Roman"/>
                <w:b/>
                <w:sz w:val="28"/>
                <w:szCs w:val="28"/>
                <w:bdr w:val="none" w:sz="0" w:space="0" w:color="auto" w:frame="1"/>
              </w:rPr>
              <w:t xml:space="preserve"> С</w:t>
            </w:r>
            <w:proofErr w:type="gramEnd"/>
          </w:p>
        </w:tc>
        <w:tc>
          <w:tcPr>
            <w:tcW w:w="1103" w:type="dxa"/>
            <w:shd w:val="clear" w:color="auto" w:fill="FABF8F" w:themeFill="accent6" w:themeFillTint="99"/>
          </w:tcPr>
          <w:p w:rsidR="009C0D19"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Н</w:t>
            </w:r>
          </w:p>
        </w:tc>
      </w:tr>
      <w:tr w:rsidR="00F826F7" w:rsidTr="00F826F7">
        <w:tc>
          <w:tcPr>
            <w:tcW w:w="4924" w:type="dxa"/>
            <w:shd w:val="clear" w:color="auto" w:fill="FABF8F" w:themeFill="accent6" w:themeFillTint="99"/>
            <w:vAlign w:val="bottom"/>
          </w:tcPr>
          <w:p w:rsidR="00F826F7" w:rsidRPr="00F826F7" w:rsidRDefault="00F826F7" w:rsidP="00876F52">
            <w:pPr>
              <w:rPr>
                <w:rFonts w:ascii="Times New Roman" w:eastAsia="Times New Roman" w:hAnsi="Times New Roman" w:cs="Times New Roman"/>
                <w:b/>
                <w:sz w:val="28"/>
                <w:szCs w:val="28"/>
              </w:rPr>
            </w:pPr>
            <w:r w:rsidRPr="00F826F7">
              <w:rPr>
                <w:rFonts w:ascii="Times New Roman" w:eastAsia="Times New Roman" w:hAnsi="Times New Roman" w:cs="Times New Roman"/>
                <w:b/>
                <w:sz w:val="28"/>
                <w:szCs w:val="28"/>
                <w:bdr w:val="none" w:sz="0" w:space="0" w:color="auto" w:frame="1"/>
              </w:rPr>
              <w:t>Принятие ребенком проблемной задачи, требующей экспериментирования</w:t>
            </w:r>
          </w:p>
        </w:tc>
        <w:tc>
          <w:tcPr>
            <w:tcW w:w="1276" w:type="dxa"/>
            <w:shd w:val="clear" w:color="auto" w:fill="FBD4B4" w:themeFill="accent6" w:themeFillTint="66"/>
          </w:tcPr>
          <w:p w:rsidR="00F826F7"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2(12%)</w:t>
            </w:r>
          </w:p>
        </w:tc>
        <w:tc>
          <w:tcPr>
            <w:tcW w:w="1134" w:type="dxa"/>
            <w:shd w:val="clear" w:color="auto" w:fill="FDE9D9" w:themeFill="accent6" w:themeFillTint="33"/>
          </w:tcPr>
          <w:p w:rsidR="00F826F7" w:rsidRPr="00993942"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3(19%)</w:t>
            </w:r>
          </w:p>
        </w:tc>
        <w:tc>
          <w:tcPr>
            <w:tcW w:w="1134" w:type="dxa"/>
            <w:shd w:val="clear" w:color="auto" w:fill="FBD4B4" w:themeFill="accent6" w:themeFillTint="66"/>
          </w:tcPr>
          <w:p w:rsidR="00F826F7" w:rsidRPr="002C20AD"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8(50%)</w:t>
            </w:r>
          </w:p>
        </w:tc>
        <w:tc>
          <w:tcPr>
            <w:tcW w:w="1103" w:type="dxa"/>
            <w:shd w:val="clear" w:color="auto" w:fill="FDE9D9" w:themeFill="accent6" w:themeFillTint="33"/>
          </w:tcPr>
          <w:p w:rsidR="00F826F7" w:rsidRPr="002C20AD" w:rsidRDefault="00F826F7"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3(19%)</w:t>
            </w:r>
          </w:p>
        </w:tc>
      </w:tr>
      <w:tr w:rsidR="00F826F7" w:rsidTr="00F826F7">
        <w:tc>
          <w:tcPr>
            <w:tcW w:w="4924" w:type="dxa"/>
            <w:shd w:val="clear" w:color="auto" w:fill="FABF8F" w:themeFill="accent6" w:themeFillTint="99"/>
          </w:tcPr>
          <w:p w:rsidR="00F826F7" w:rsidRPr="00F826F7" w:rsidRDefault="00F826F7" w:rsidP="00F826F7">
            <w:pPr>
              <w:spacing w:after="96"/>
              <w:textAlignment w:val="baseline"/>
              <w:rPr>
                <w:rFonts w:ascii="Times New Roman" w:eastAsia="Times New Roman" w:hAnsi="Times New Roman" w:cs="Times New Roman"/>
                <w:b/>
                <w:sz w:val="28"/>
                <w:szCs w:val="28"/>
                <w:bdr w:val="none" w:sz="0" w:space="0" w:color="auto" w:frame="1"/>
              </w:rPr>
            </w:pPr>
            <w:r w:rsidRPr="00F826F7">
              <w:rPr>
                <w:rFonts w:ascii="Times New Roman" w:eastAsia="Times New Roman" w:hAnsi="Times New Roman" w:cs="Times New Roman"/>
                <w:b/>
                <w:sz w:val="28"/>
                <w:szCs w:val="28"/>
                <w:bdr w:val="none" w:sz="0" w:space="0" w:color="auto" w:frame="1"/>
              </w:rPr>
              <w:t>Проявление интереса ребенка к экспериментированию</w:t>
            </w:r>
          </w:p>
        </w:tc>
        <w:tc>
          <w:tcPr>
            <w:tcW w:w="1276" w:type="dxa"/>
            <w:shd w:val="clear" w:color="auto" w:fill="FBD4B4" w:themeFill="accent6" w:themeFillTint="66"/>
          </w:tcPr>
          <w:p w:rsidR="00F826F7"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2(12%)</w:t>
            </w:r>
          </w:p>
        </w:tc>
        <w:tc>
          <w:tcPr>
            <w:tcW w:w="1134" w:type="dxa"/>
            <w:shd w:val="clear" w:color="auto" w:fill="FDE9D9" w:themeFill="accent6" w:themeFillTint="33"/>
          </w:tcPr>
          <w:p w:rsidR="00F826F7" w:rsidRPr="00993942"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4(24%)</w:t>
            </w:r>
          </w:p>
        </w:tc>
        <w:tc>
          <w:tcPr>
            <w:tcW w:w="1134" w:type="dxa"/>
            <w:shd w:val="clear" w:color="auto" w:fill="FBD4B4" w:themeFill="accent6" w:themeFillTint="66"/>
          </w:tcPr>
          <w:p w:rsidR="00F826F7" w:rsidRPr="002C20AD"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7(45%)</w:t>
            </w:r>
          </w:p>
        </w:tc>
        <w:tc>
          <w:tcPr>
            <w:tcW w:w="1103" w:type="dxa"/>
            <w:shd w:val="clear" w:color="auto" w:fill="FDE9D9" w:themeFill="accent6" w:themeFillTint="33"/>
          </w:tcPr>
          <w:p w:rsidR="00F826F7" w:rsidRPr="002C20AD" w:rsidRDefault="00F826F7"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3(19%)</w:t>
            </w:r>
          </w:p>
        </w:tc>
      </w:tr>
      <w:tr w:rsidR="00F826F7" w:rsidTr="00F826F7">
        <w:tc>
          <w:tcPr>
            <w:tcW w:w="4924" w:type="dxa"/>
            <w:shd w:val="clear" w:color="auto" w:fill="FABF8F" w:themeFill="accent6" w:themeFillTint="99"/>
            <w:vAlign w:val="bottom"/>
          </w:tcPr>
          <w:p w:rsidR="00F826F7" w:rsidRPr="00F826F7" w:rsidRDefault="00F826F7" w:rsidP="00876F52">
            <w:pPr>
              <w:rPr>
                <w:rFonts w:ascii="Times New Roman" w:eastAsia="Times New Roman" w:hAnsi="Times New Roman" w:cs="Times New Roman"/>
                <w:b/>
                <w:sz w:val="28"/>
                <w:szCs w:val="28"/>
              </w:rPr>
            </w:pPr>
            <w:r w:rsidRPr="00F826F7">
              <w:rPr>
                <w:rFonts w:ascii="Times New Roman" w:eastAsia="Times New Roman" w:hAnsi="Times New Roman" w:cs="Times New Roman"/>
                <w:b/>
                <w:sz w:val="28"/>
                <w:szCs w:val="28"/>
                <w:bdr w:val="none" w:sz="0" w:space="0" w:color="auto" w:frame="1"/>
              </w:rPr>
              <w:t>Особенности процесса экспериментирования</w:t>
            </w:r>
          </w:p>
        </w:tc>
        <w:tc>
          <w:tcPr>
            <w:tcW w:w="1276" w:type="dxa"/>
            <w:shd w:val="clear" w:color="auto" w:fill="FBD4B4" w:themeFill="accent6" w:themeFillTint="66"/>
          </w:tcPr>
          <w:p w:rsidR="00F826F7"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3(19%)</w:t>
            </w:r>
          </w:p>
        </w:tc>
        <w:tc>
          <w:tcPr>
            <w:tcW w:w="1134" w:type="dxa"/>
            <w:shd w:val="clear" w:color="auto" w:fill="FDE9D9" w:themeFill="accent6" w:themeFillTint="33"/>
          </w:tcPr>
          <w:p w:rsidR="00F826F7" w:rsidRPr="00993942"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3(19%)</w:t>
            </w:r>
          </w:p>
        </w:tc>
        <w:tc>
          <w:tcPr>
            <w:tcW w:w="1134" w:type="dxa"/>
            <w:shd w:val="clear" w:color="auto" w:fill="FBD4B4" w:themeFill="accent6" w:themeFillTint="66"/>
          </w:tcPr>
          <w:p w:rsidR="00F826F7" w:rsidRPr="002C20AD"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8(50%)</w:t>
            </w:r>
          </w:p>
        </w:tc>
        <w:tc>
          <w:tcPr>
            <w:tcW w:w="1103" w:type="dxa"/>
            <w:shd w:val="clear" w:color="auto" w:fill="FDE9D9" w:themeFill="accent6" w:themeFillTint="33"/>
          </w:tcPr>
          <w:p w:rsidR="00F826F7" w:rsidRPr="002C20AD"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2(12%)</w:t>
            </w:r>
          </w:p>
        </w:tc>
      </w:tr>
      <w:tr w:rsidR="00F826F7" w:rsidTr="00F826F7">
        <w:tc>
          <w:tcPr>
            <w:tcW w:w="4924" w:type="dxa"/>
            <w:shd w:val="clear" w:color="auto" w:fill="FABF8F" w:themeFill="accent6" w:themeFillTint="99"/>
          </w:tcPr>
          <w:p w:rsidR="00F826F7" w:rsidRPr="00F826F7" w:rsidRDefault="00F826F7" w:rsidP="00F826F7">
            <w:pPr>
              <w:spacing w:after="96"/>
              <w:textAlignment w:val="baseline"/>
              <w:rPr>
                <w:rFonts w:ascii="Times New Roman" w:eastAsia="Times New Roman" w:hAnsi="Times New Roman" w:cs="Times New Roman"/>
                <w:b/>
                <w:sz w:val="28"/>
                <w:szCs w:val="28"/>
                <w:bdr w:val="none" w:sz="0" w:space="0" w:color="auto" w:frame="1"/>
              </w:rPr>
            </w:pPr>
            <w:r w:rsidRPr="00F826F7">
              <w:rPr>
                <w:rFonts w:ascii="Times New Roman" w:eastAsia="Times New Roman" w:hAnsi="Times New Roman" w:cs="Times New Roman"/>
                <w:b/>
                <w:sz w:val="28"/>
                <w:szCs w:val="28"/>
                <w:bdr w:val="none" w:sz="0" w:space="0" w:color="auto" w:frame="1"/>
              </w:rPr>
              <w:t>Отношение ребенка к результату экспериментирования и его оценка</w:t>
            </w:r>
          </w:p>
        </w:tc>
        <w:tc>
          <w:tcPr>
            <w:tcW w:w="1276" w:type="dxa"/>
            <w:shd w:val="clear" w:color="auto" w:fill="FBD4B4" w:themeFill="accent6" w:themeFillTint="66"/>
          </w:tcPr>
          <w:p w:rsidR="00F826F7"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3(19%)</w:t>
            </w:r>
          </w:p>
        </w:tc>
        <w:tc>
          <w:tcPr>
            <w:tcW w:w="1134" w:type="dxa"/>
            <w:shd w:val="clear" w:color="auto" w:fill="FDE9D9" w:themeFill="accent6" w:themeFillTint="33"/>
          </w:tcPr>
          <w:p w:rsidR="00F826F7" w:rsidRPr="00993942"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4(24%)</w:t>
            </w:r>
          </w:p>
        </w:tc>
        <w:tc>
          <w:tcPr>
            <w:tcW w:w="1134" w:type="dxa"/>
            <w:shd w:val="clear" w:color="auto" w:fill="FBD4B4" w:themeFill="accent6" w:themeFillTint="66"/>
          </w:tcPr>
          <w:p w:rsidR="00F826F7" w:rsidRPr="002C20AD"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8(50%)</w:t>
            </w:r>
          </w:p>
        </w:tc>
        <w:tc>
          <w:tcPr>
            <w:tcW w:w="1103" w:type="dxa"/>
            <w:shd w:val="clear" w:color="auto" w:fill="FDE9D9" w:themeFill="accent6" w:themeFillTint="33"/>
          </w:tcPr>
          <w:p w:rsidR="00F826F7" w:rsidRPr="002C20AD"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1(7%)</w:t>
            </w:r>
          </w:p>
        </w:tc>
      </w:tr>
      <w:tr w:rsidR="00F826F7" w:rsidTr="00F826F7">
        <w:tc>
          <w:tcPr>
            <w:tcW w:w="4924" w:type="dxa"/>
            <w:shd w:val="clear" w:color="auto" w:fill="FABF8F" w:themeFill="accent6" w:themeFillTint="99"/>
          </w:tcPr>
          <w:p w:rsidR="00F826F7"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Итого </w:t>
            </w:r>
          </w:p>
        </w:tc>
        <w:tc>
          <w:tcPr>
            <w:tcW w:w="1276" w:type="dxa"/>
            <w:shd w:val="clear" w:color="auto" w:fill="FBD4B4" w:themeFill="accent6" w:themeFillTint="66"/>
          </w:tcPr>
          <w:p w:rsidR="00F826F7" w:rsidRPr="00F826F7" w:rsidRDefault="00F826F7" w:rsidP="00F826F7">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15%</w:t>
            </w:r>
          </w:p>
        </w:tc>
        <w:tc>
          <w:tcPr>
            <w:tcW w:w="1134" w:type="dxa"/>
            <w:shd w:val="clear" w:color="auto" w:fill="FDE9D9" w:themeFill="accent6" w:themeFillTint="33"/>
          </w:tcPr>
          <w:p w:rsidR="00F826F7" w:rsidRPr="00993942"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21%</w:t>
            </w:r>
          </w:p>
        </w:tc>
        <w:tc>
          <w:tcPr>
            <w:tcW w:w="1134" w:type="dxa"/>
            <w:shd w:val="clear" w:color="auto" w:fill="FBD4B4" w:themeFill="accent6" w:themeFillTint="66"/>
          </w:tcPr>
          <w:p w:rsidR="00F826F7" w:rsidRPr="002C20AD"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49%</w:t>
            </w:r>
          </w:p>
        </w:tc>
        <w:tc>
          <w:tcPr>
            <w:tcW w:w="1103" w:type="dxa"/>
            <w:shd w:val="clear" w:color="auto" w:fill="FDE9D9" w:themeFill="accent6" w:themeFillTint="33"/>
          </w:tcPr>
          <w:p w:rsidR="00F826F7" w:rsidRPr="002C20AD" w:rsidRDefault="00F826F7" w:rsidP="00F826F7">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15%</w:t>
            </w:r>
          </w:p>
        </w:tc>
      </w:tr>
    </w:tbl>
    <w:p w:rsidR="009C0D19" w:rsidRDefault="009C0D19" w:rsidP="009C0D19">
      <w:pPr>
        <w:shd w:val="clear" w:color="auto" w:fill="FFFFFF"/>
        <w:spacing w:after="96" w:line="240" w:lineRule="auto"/>
        <w:textAlignment w:val="baseline"/>
        <w:rPr>
          <w:rFonts w:ascii="Times New Roman" w:eastAsia="Times New Roman" w:hAnsi="Times New Roman" w:cs="Times New Roman"/>
          <w:color w:val="000000"/>
          <w:sz w:val="28"/>
          <w:szCs w:val="28"/>
          <w:bdr w:val="none" w:sz="0" w:space="0" w:color="auto" w:frame="1"/>
        </w:rPr>
      </w:pPr>
    </w:p>
    <w:p w:rsidR="009C0D19" w:rsidRDefault="009C0D19" w:rsidP="009C0D19">
      <w:pPr>
        <w:shd w:val="clear" w:color="auto" w:fill="FFFFFF"/>
        <w:spacing w:after="96" w:line="240" w:lineRule="auto"/>
        <w:textAlignment w:val="baseline"/>
        <w:rPr>
          <w:rFonts w:ascii="Times New Roman" w:eastAsia="Times New Roman" w:hAnsi="Times New Roman" w:cs="Times New Roman"/>
          <w:color w:val="000000"/>
          <w:sz w:val="28"/>
          <w:szCs w:val="28"/>
          <w:bdr w:val="none" w:sz="0" w:space="0" w:color="auto" w:frame="1"/>
        </w:rPr>
      </w:pPr>
    </w:p>
    <w:p w:rsidR="009C0D19" w:rsidRDefault="009C0D19" w:rsidP="009C0D19">
      <w:pPr>
        <w:shd w:val="clear" w:color="auto" w:fill="FFFFFF"/>
        <w:spacing w:after="96" w:line="240" w:lineRule="auto"/>
        <w:textAlignment w:val="baseline"/>
        <w:rPr>
          <w:rFonts w:ascii="Times New Roman" w:eastAsia="Times New Roman" w:hAnsi="Times New Roman" w:cs="Times New Roman"/>
          <w:color w:val="000000"/>
          <w:sz w:val="28"/>
          <w:szCs w:val="28"/>
          <w:bdr w:val="none" w:sz="0" w:space="0" w:color="auto" w:frame="1"/>
        </w:rPr>
      </w:pPr>
    </w:p>
    <w:p w:rsidR="009C0D19" w:rsidRPr="009C0D19" w:rsidRDefault="009C0D19" w:rsidP="009C0D19">
      <w:pPr>
        <w:shd w:val="clear" w:color="auto" w:fill="FFFFFF"/>
        <w:spacing w:after="96" w:line="240" w:lineRule="auto"/>
        <w:textAlignment w:val="baseline"/>
        <w:rPr>
          <w:rFonts w:ascii="Times New Roman" w:eastAsia="Times New Roman" w:hAnsi="Times New Roman" w:cs="Times New Roman"/>
          <w:color w:val="000000"/>
          <w:sz w:val="28"/>
          <w:szCs w:val="28"/>
        </w:rPr>
      </w:pPr>
    </w:p>
    <w:p w:rsidR="00FA6539" w:rsidRPr="009C0D19" w:rsidRDefault="00FA6539" w:rsidP="00034455">
      <w:pPr>
        <w:shd w:val="clear" w:color="auto" w:fill="FFFFFF"/>
        <w:spacing w:after="0" w:line="240" w:lineRule="auto"/>
        <w:ind w:left="2552" w:hanging="2552"/>
        <w:textAlignment w:val="baseline"/>
        <w:rPr>
          <w:rFonts w:ascii="Times New Roman" w:eastAsia="Times New Roman" w:hAnsi="Times New Roman" w:cs="Times New Roman"/>
          <w:color w:val="000000"/>
          <w:sz w:val="28"/>
          <w:szCs w:val="28"/>
        </w:rPr>
      </w:pPr>
      <w:r w:rsidRPr="00034455">
        <w:rPr>
          <w:rFonts w:ascii="Verdana" w:eastAsia="Times New Roman" w:hAnsi="Verdana" w:cs="Times New Roman"/>
          <w:b/>
          <w:bCs/>
          <w:color w:val="FF0000"/>
          <w:sz w:val="28"/>
          <w:szCs w:val="28"/>
        </w:rPr>
        <w:t>Таким образом,</w:t>
      </w:r>
      <w:r w:rsidRPr="009C0D19">
        <w:rPr>
          <w:rFonts w:ascii="Times New Roman" w:eastAsia="Times New Roman" w:hAnsi="Times New Roman" w:cs="Times New Roman"/>
          <w:color w:val="000000"/>
          <w:sz w:val="28"/>
          <w:szCs w:val="28"/>
          <w:bdr w:val="none" w:sz="0" w:space="0" w:color="auto" w:frame="1"/>
        </w:rPr>
        <w:t> в проблемных ситуациях было зафиксировано преобладание сниженных уровней исследовательской активности (64%), при которых не проявляется достаточного интереса у детей к исследовательскому поиску, экспериментирование фактически подменяется механическим игровым манипулированием с предметами, исследовательские умения недостаточно развиты, мал практический опыт экспериментирования.</w:t>
      </w:r>
    </w:p>
    <w:p w:rsidR="00FA6539" w:rsidRPr="009C0D19" w:rsidRDefault="00034455" w:rsidP="009C0D19">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9C0D19">
        <w:rPr>
          <w:rFonts w:ascii="Times New Roman" w:eastAsia="Times New Roman" w:hAnsi="Times New Roman" w:cs="Times New Roman"/>
          <w:color w:val="000000"/>
          <w:sz w:val="28"/>
          <w:szCs w:val="28"/>
          <w:bdr w:val="none" w:sz="0" w:space="0" w:color="auto" w:frame="1"/>
        </w:rPr>
        <w:t>Полученные данные были подтверждены наблюдениями за экспериментированием детей в свободной деятельности. Следует отметить, что большинство дошкольников (64%) вообще не обращались к экспериментированию. Лишь в 12% случаев дети проявляли интерес к самостоятельному исследовательскому поиску по собственной инициативе.</w:t>
      </w:r>
    </w:p>
    <w:p w:rsidR="00034455" w:rsidRDefault="00FA6539" w:rsidP="00034455">
      <w:pPr>
        <w:shd w:val="clear" w:color="auto" w:fill="FFFFFF"/>
        <w:spacing w:after="0" w:line="240" w:lineRule="auto"/>
        <w:textAlignment w:val="baseline"/>
        <w:rPr>
          <w:rFonts w:ascii="Times New Roman" w:eastAsia="Times New Roman" w:hAnsi="Times New Roman" w:cs="Times New Roman"/>
          <w:color w:val="000000"/>
          <w:sz w:val="28"/>
          <w:szCs w:val="28"/>
        </w:rPr>
      </w:pPr>
      <w:r w:rsidRPr="009C0D19">
        <w:rPr>
          <w:rFonts w:ascii="Times New Roman" w:eastAsia="Times New Roman" w:hAnsi="Times New Roman" w:cs="Times New Roman"/>
          <w:color w:val="000000"/>
          <w:sz w:val="28"/>
          <w:szCs w:val="28"/>
          <w:bdr w:val="none" w:sz="0" w:space="0" w:color="auto" w:frame="1"/>
        </w:rPr>
        <w:t>Была обнаружена закономерность: чем выше уровень исследовательской активности детей, выявленный нами в специально созданных проблемных ситуациях, тем чаще они экспериментировали в свободной деятельности. Дети быстрее замечали новые, «проблемные» объекты, противоречия, стремились осуществить комбинаторный перебор вариантов решения проблемы, эмоционально переживали результат своего исследования.</w:t>
      </w:r>
    </w:p>
    <w:p w:rsidR="00034455" w:rsidRDefault="00034455"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rPr>
        <w:t xml:space="preserve">         В группе была организована работа по реализации проекта «Юные исследователи», проект направлен на развитие исследовательской активности воспитанников средней группы.</w:t>
      </w:r>
      <w:r w:rsidRPr="00034455">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Была разработана </w:t>
      </w:r>
      <w:r w:rsidRPr="00034455">
        <w:rPr>
          <w:rFonts w:ascii="Times New Roman" w:eastAsia="Times New Roman" w:hAnsi="Times New Roman" w:cs="Times New Roman"/>
          <w:color w:val="000000"/>
          <w:sz w:val="28"/>
          <w:szCs w:val="28"/>
          <w:bdr w:val="none" w:sz="0" w:space="0" w:color="auto" w:frame="1"/>
        </w:rPr>
        <w:t xml:space="preserve"> систем</w:t>
      </w:r>
      <w:r>
        <w:rPr>
          <w:rFonts w:ascii="Times New Roman" w:eastAsia="Times New Roman" w:hAnsi="Times New Roman" w:cs="Times New Roman"/>
          <w:color w:val="000000"/>
          <w:sz w:val="28"/>
          <w:szCs w:val="28"/>
          <w:bdr w:val="none" w:sz="0" w:space="0" w:color="auto" w:frame="1"/>
        </w:rPr>
        <w:t>а</w:t>
      </w:r>
      <w:r w:rsidRPr="00034455">
        <w:rPr>
          <w:rFonts w:ascii="Times New Roman" w:eastAsia="Times New Roman" w:hAnsi="Times New Roman" w:cs="Times New Roman"/>
          <w:color w:val="000000"/>
          <w:sz w:val="28"/>
          <w:szCs w:val="28"/>
          <w:bdr w:val="none" w:sz="0" w:space="0" w:color="auto" w:frame="1"/>
        </w:rPr>
        <w:t xml:space="preserve"> мероприятий, обеспечивающих развитие исследовательской деятельности детей.</w:t>
      </w:r>
    </w:p>
    <w:p w:rsidR="00A60896" w:rsidRDefault="00A60896" w:rsidP="00A60896">
      <w:pPr>
        <w:shd w:val="clear" w:color="auto" w:fill="FFFFFF"/>
        <w:spacing w:after="144" w:line="230" w:lineRule="atLeast"/>
        <w:jc w:val="center"/>
        <w:textAlignment w:val="baseline"/>
        <w:rPr>
          <w:rFonts w:ascii="Verdana" w:eastAsia="Times New Roman" w:hAnsi="Verdana" w:cs="Times New Roman"/>
          <w:b/>
          <w:bCs/>
          <w:color w:val="FF0000"/>
          <w:sz w:val="28"/>
          <w:szCs w:val="28"/>
        </w:rPr>
      </w:pPr>
      <w:r w:rsidRPr="00A60896">
        <w:rPr>
          <w:rFonts w:ascii="Verdana" w:eastAsia="Times New Roman" w:hAnsi="Verdana" w:cs="Times New Roman"/>
          <w:b/>
          <w:bCs/>
          <w:color w:val="FF0000"/>
          <w:sz w:val="28"/>
          <w:szCs w:val="28"/>
        </w:rPr>
        <w:t>Основные направления в работе и механизм реализации проекта</w:t>
      </w:r>
    </w:p>
    <w:tbl>
      <w:tblPr>
        <w:tblStyle w:val="a9"/>
        <w:tblW w:w="0" w:type="auto"/>
        <w:tblLook w:val="04A0"/>
      </w:tblPr>
      <w:tblGrid>
        <w:gridCol w:w="2707"/>
        <w:gridCol w:w="2614"/>
        <w:gridCol w:w="4250"/>
      </w:tblGrid>
      <w:tr w:rsidR="00A60896" w:rsidTr="00A60896">
        <w:tc>
          <w:tcPr>
            <w:tcW w:w="2707" w:type="dxa"/>
            <w:shd w:val="clear" w:color="auto" w:fill="FABF8F" w:themeFill="accent6" w:themeFillTint="99"/>
          </w:tcPr>
          <w:p w:rsidR="00A60896" w:rsidRPr="00A60896" w:rsidRDefault="00A60896" w:rsidP="00A60896">
            <w:pPr>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детьми</w:t>
            </w:r>
          </w:p>
        </w:tc>
        <w:tc>
          <w:tcPr>
            <w:tcW w:w="2614" w:type="dxa"/>
            <w:shd w:val="clear" w:color="auto" w:fill="FABF8F" w:themeFill="accent6" w:themeFillTint="99"/>
          </w:tcPr>
          <w:p w:rsidR="00A60896" w:rsidRPr="00A60896" w:rsidRDefault="00A60896" w:rsidP="00A60896">
            <w:pPr>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Работа с родителями </w:t>
            </w:r>
          </w:p>
        </w:tc>
        <w:tc>
          <w:tcPr>
            <w:tcW w:w="4250" w:type="dxa"/>
            <w:shd w:val="clear" w:color="auto" w:fill="FABF8F" w:themeFill="accent6" w:themeFillTint="99"/>
          </w:tcPr>
          <w:p w:rsidR="00A60896" w:rsidRPr="00A60896" w:rsidRDefault="00A60896" w:rsidP="00A60896">
            <w:pPr>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педагогами</w:t>
            </w:r>
          </w:p>
        </w:tc>
      </w:tr>
      <w:tr w:rsidR="00A60896" w:rsidTr="00A60896">
        <w:tc>
          <w:tcPr>
            <w:tcW w:w="2707" w:type="dxa"/>
            <w:shd w:val="clear" w:color="auto" w:fill="FABF8F" w:themeFill="accent6" w:themeFillTint="99"/>
          </w:tcPr>
          <w:p w:rsidR="00A60896" w:rsidRPr="00A60896" w:rsidRDefault="00A60896" w:rsidP="00A60896">
            <w:pPr>
              <w:numPr>
                <w:ilvl w:val="0"/>
                <w:numId w:val="17"/>
              </w:numPr>
              <w:ind w:left="0"/>
              <w:textAlignment w:val="baseline"/>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t>Беседа «Мой мир, какой он?»;</w:t>
            </w:r>
          </w:p>
          <w:p w:rsidR="00A60896" w:rsidRPr="00A60896" w:rsidRDefault="00A60896" w:rsidP="00A60896">
            <w:pPr>
              <w:textAlignment w:val="baseline"/>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t>рассматривание иллюстраций в книгах с научным содержанием</w:t>
            </w:r>
          </w:p>
        </w:tc>
        <w:tc>
          <w:tcPr>
            <w:tcW w:w="2614" w:type="dxa"/>
            <w:shd w:val="clear" w:color="auto" w:fill="FBD4B4" w:themeFill="accent6" w:themeFillTint="66"/>
          </w:tcPr>
          <w:p w:rsidR="00A60896" w:rsidRPr="00A60896" w:rsidRDefault="00A60896" w:rsidP="00A60896">
            <w:pPr>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t>Мастер-класс «Изготовление лабораторного материала своими руками»</w:t>
            </w:r>
          </w:p>
          <w:p w:rsidR="00A60896" w:rsidRPr="00A60896" w:rsidRDefault="00A60896" w:rsidP="00A60896">
            <w:pPr>
              <w:textAlignment w:val="baseline"/>
              <w:rPr>
                <w:rFonts w:ascii="Times New Roman" w:eastAsia="Times New Roman" w:hAnsi="Times New Roman" w:cs="Times New Roman"/>
                <w:b/>
                <w:sz w:val="28"/>
                <w:szCs w:val="28"/>
              </w:rPr>
            </w:pPr>
          </w:p>
        </w:tc>
        <w:tc>
          <w:tcPr>
            <w:tcW w:w="4250" w:type="dxa"/>
            <w:shd w:val="clear" w:color="auto" w:fill="FDE9D9" w:themeFill="accent6" w:themeFillTint="33"/>
          </w:tcPr>
          <w:p w:rsidR="00A60896" w:rsidRPr="00A60896" w:rsidRDefault="00A60896" w:rsidP="00A60896">
            <w:pPr>
              <w:textAlignment w:val="baseline"/>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t>Разработка практического материала для воспитателей «Требования к содержанию и оформлению уголков экспериментирования»</w:t>
            </w:r>
          </w:p>
        </w:tc>
      </w:tr>
      <w:tr w:rsidR="00A60896" w:rsidTr="00A60896">
        <w:tc>
          <w:tcPr>
            <w:tcW w:w="2707" w:type="dxa"/>
            <w:shd w:val="clear" w:color="auto" w:fill="FABF8F" w:themeFill="accent6" w:themeFillTint="99"/>
          </w:tcPr>
          <w:p w:rsidR="00A60896" w:rsidRPr="00A60896" w:rsidRDefault="00A60896" w:rsidP="00A60896">
            <w:pPr>
              <w:numPr>
                <w:ilvl w:val="0"/>
                <w:numId w:val="18"/>
              </w:numPr>
              <w:ind w:left="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bdr w:val="none" w:sz="0" w:space="0" w:color="auto" w:frame="1"/>
              </w:rPr>
              <w:t>Ч</w:t>
            </w:r>
            <w:r w:rsidRPr="00A60896">
              <w:rPr>
                <w:rFonts w:ascii="Times New Roman" w:eastAsia="Times New Roman" w:hAnsi="Times New Roman" w:cs="Times New Roman"/>
                <w:b/>
                <w:sz w:val="28"/>
                <w:szCs w:val="28"/>
                <w:bdr w:val="none" w:sz="0" w:space="0" w:color="auto" w:frame="1"/>
              </w:rPr>
              <w:t xml:space="preserve">тение художественной литературы («Почемучка» – детское справочное бюро, «Большая энциклопедия для </w:t>
            </w:r>
            <w:r w:rsidRPr="00A60896">
              <w:rPr>
                <w:rFonts w:ascii="Times New Roman" w:eastAsia="Times New Roman" w:hAnsi="Times New Roman" w:cs="Times New Roman"/>
                <w:b/>
                <w:sz w:val="28"/>
                <w:szCs w:val="28"/>
                <w:bdr w:val="none" w:sz="0" w:space="0" w:color="auto" w:frame="1"/>
              </w:rPr>
              <w:lastRenderedPageBreak/>
              <w:t>дошкольника», Г. Юдин «Главное чудо света», энциклопедия «Все обо всем»);</w:t>
            </w:r>
          </w:p>
          <w:p w:rsidR="00A60896" w:rsidRPr="00A60896" w:rsidRDefault="00A60896" w:rsidP="00A60896">
            <w:pPr>
              <w:textAlignment w:val="baseline"/>
              <w:rPr>
                <w:rFonts w:ascii="Times New Roman" w:eastAsia="Times New Roman" w:hAnsi="Times New Roman" w:cs="Times New Roman"/>
                <w:b/>
                <w:sz w:val="28"/>
                <w:szCs w:val="28"/>
              </w:rPr>
            </w:pPr>
          </w:p>
        </w:tc>
        <w:tc>
          <w:tcPr>
            <w:tcW w:w="2614" w:type="dxa"/>
            <w:shd w:val="clear" w:color="auto" w:fill="FBD4B4" w:themeFill="accent6" w:themeFillTint="66"/>
          </w:tcPr>
          <w:p w:rsidR="00A60896" w:rsidRPr="00A60896" w:rsidRDefault="00A60896" w:rsidP="00A60896">
            <w:pPr>
              <w:jc w:val="center"/>
              <w:textAlignment w:val="baseline"/>
              <w:rPr>
                <w:rFonts w:ascii="Times New Roman" w:eastAsia="Times New Roman" w:hAnsi="Times New Roman" w:cs="Times New Roman"/>
                <w:b/>
                <w:sz w:val="28"/>
                <w:szCs w:val="28"/>
              </w:rPr>
            </w:pPr>
          </w:p>
        </w:tc>
        <w:tc>
          <w:tcPr>
            <w:tcW w:w="4250" w:type="dxa"/>
            <w:shd w:val="clear" w:color="auto" w:fill="FDE9D9" w:themeFill="accent6" w:themeFillTint="33"/>
          </w:tcPr>
          <w:p w:rsidR="00A60896" w:rsidRPr="00A60896" w:rsidRDefault="00A60896" w:rsidP="00A60896">
            <w:pPr>
              <w:textAlignment w:val="baseline"/>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t>Методическая разработка проведения семинара-практикума для педагогов «Детское экспериментирование как средство развития исследовательской  активности дошкольников»</w:t>
            </w:r>
          </w:p>
        </w:tc>
      </w:tr>
      <w:tr w:rsidR="00A60896" w:rsidTr="00A60896">
        <w:tc>
          <w:tcPr>
            <w:tcW w:w="2707" w:type="dxa"/>
            <w:shd w:val="clear" w:color="auto" w:fill="FABF8F" w:themeFill="accent6" w:themeFillTint="99"/>
          </w:tcPr>
          <w:p w:rsidR="00A60896" w:rsidRPr="00A60896" w:rsidRDefault="00A60896" w:rsidP="00A60896">
            <w:pPr>
              <w:spacing w:line="230" w:lineRule="atLeast"/>
              <w:textAlignment w:val="baseline"/>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lastRenderedPageBreak/>
              <w:t>Картотека игр:</w:t>
            </w:r>
          </w:p>
          <w:p w:rsidR="00A60896" w:rsidRPr="00A60896" w:rsidRDefault="00A60896" w:rsidP="00A60896">
            <w:pPr>
              <w:spacing w:line="230" w:lineRule="atLeast"/>
              <w:textAlignment w:val="baseline"/>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t>– игры словесные;</w:t>
            </w:r>
          </w:p>
          <w:p w:rsidR="00A60896" w:rsidRPr="00A60896" w:rsidRDefault="00A60896" w:rsidP="00A60896">
            <w:pPr>
              <w:spacing w:line="230" w:lineRule="atLeast"/>
              <w:textAlignment w:val="baseline"/>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t>– развивающие игры и упражнения.</w:t>
            </w:r>
          </w:p>
          <w:p w:rsidR="00A60896" w:rsidRPr="00A60896" w:rsidRDefault="00A60896" w:rsidP="00A60896">
            <w:pPr>
              <w:textAlignment w:val="baseline"/>
              <w:rPr>
                <w:rFonts w:ascii="Times New Roman" w:eastAsia="Times New Roman" w:hAnsi="Times New Roman" w:cs="Times New Roman"/>
                <w:b/>
                <w:sz w:val="28"/>
                <w:szCs w:val="28"/>
              </w:rPr>
            </w:pPr>
          </w:p>
        </w:tc>
        <w:tc>
          <w:tcPr>
            <w:tcW w:w="2614" w:type="dxa"/>
            <w:shd w:val="clear" w:color="auto" w:fill="FBD4B4" w:themeFill="accent6" w:themeFillTint="66"/>
          </w:tcPr>
          <w:p w:rsidR="00A60896" w:rsidRPr="00A60896" w:rsidRDefault="00A60896" w:rsidP="00A60896">
            <w:pPr>
              <w:jc w:val="center"/>
              <w:textAlignment w:val="baseline"/>
              <w:rPr>
                <w:rFonts w:ascii="Times New Roman" w:eastAsia="Times New Roman" w:hAnsi="Times New Roman" w:cs="Times New Roman"/>
                <w:b/>
                <w:sz w:val="28"/>
                <w:szCs w:val="28"/>
              </w:rPr>
            </w:pPr>
          </w:p>
        </w:tc>
        <w:tc>
          <w:tcPr>
            <w:tcW w:w="4250" w:type="dxa"/>
            <w:shd w:val="clear" w:color="auto" w:fill="FDE9D9" w:themeFill="accent6" w:themeFillTint="33"/>
          </w:tcPr>
          <w:p w:rsidR="00A60896" w:rsidRPr="00A60896" w:rsidRDefault="00A60896" w:rsidP="00A60896">
            <w:pPr>
              <w:jc w:val="center"/>
              <w:textAlignment w:val="baseline"/>
              <w:rPr>
                <w:rFonts w:ascii="Times New Roman" w:eastAsia="Times New Roman" w:hAnsi="Times New Roman" w:cs="Times New Roman"/>
                <w:b/>
                <w:sz w:val="28"/>
                <w:szCs w:val="28"/>
              </w:rPr>
            </w:pPr>
          </w:p>
        </w:tc>
      </w:tr>
      <w:tr w:rsidR="00A60896" w:rsidTr="00A60896">
        <w:tc>
          <w:tcPr>
            <w:tcW w:w="2707" w:type="dxa"/>
            <w:shd w:val="clear" w:color="auto" w:fill="FABF8F" w:themeFill="accent6" w:themeFillTint="99"/>
          </w:tcPr>
          <w:p w:rsidR="00A60896" w:rsidRPr="00A60896" w:rsidRDefault="00A60896" w:rsidP="00A60896">
            <w:pP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bdr w:val="none" w:sz="0" w:space="0" w:color="auto" w:frame="1"/>
              </w:rPr>
              <w:t>О</w:t>
            </w:r>
            <w:r w:rsidRPr="00A60896">
              <w:rPr>
                <w:rFonts w:ascii="Times New Roman" w:eastAsia="Times New Roman" w:hAnsi="Times New Roman" w:cs="Times New Roman"/>
                <w:b/>
                <w:sz w:val="28"/>
                <w:szCs w:val="28"/>
                <w:bdr w:val="none" w:sz="0" w:space="0" w:color="auto" w:frame="1"/>
              </w:rPr>
              <w:t>формление альбомов по проведенным опытам и экспериментам (в виде зарисовок и фотографий).</w:t>
            </w:r>
          </w:p>
        </w:tc>
        <w:tc>
          <w:tcPr>
            <w:tcW w:w="2614" w:type="dxa"/>
            <w:shd w:val="clear" w:color="auto" w:fill="FBD4B4" w:themeFill="accent6" w:themeFillTint="66"/>
          </w:tcPr>
          <w:p w:rsidR="00A60896" w:rsidRPr="00A60896" w:rsidRDefault="00A60896" w:rsidP="00A60896">
            <w:pPr>
              <w:jc w:val="center"/>
              <w:textAlignment w:val="baseline"/>
              <w:rPr>
                <w:rFonts w:ascii="Times New Roman" w:eastAsia="Times New Roman" w:hAnsi="Times New Roman" w:cs="Times New Roman"/>
                <w:b/>
                <w:sz w:val="28"/>
                <w:szCs w:val="28"/>
              </w:rPr>
            </w:pPr>
          </w:p>
        </w:tc>
        <w:tc>
          <w:tcPr>
            <w:tcW w:w="4250" w:type="dxa"/>
            <w:shd w:val="clear" w:color="auto" w:fill="FDE9D9" w:themeFill="accent6" w:themeFillTint="33"/>
          </w:tcPr>
          <w:p w:rsidR="00A60896" w:rsidRPr="00A60896" w:rsidRDefault="00A60896" w:rsidP="00A60896">
            <w:pPr>
              <w:jc w:val="center"/>
              <w:textAlignment w:val="baseline"/>
              <w:rPr>
                <w:rFonts w:ascii="Times New Roman" w:eastAsia="Times New Roman" w:hAnsi="Times New Roman" w:cs="Times New Roman"/>
                <w:b/>
                <w:sz w:val="28"/>
                <w:szCs w:val="28"/>
              </w:rPr>
            </w:pPr>
          </w:p>
        </w:tc>
      </w:tr>
      <w:tr w:rsidR="00A60896" w:rsidTr="00A60896">
        <w:tc>
          <w:tcPr>
            <w:tcW w:w="2707" w:type="dxa"/>
            <w:shd w:val="clear" w:color="auto" w:fill="FABF8F" w:themeFill="accent6" w:themeFillTint="99"/>
          </w:tcPr>
          <w:p w:rsidR="00A60896" w:rsidRPr="00A60896" w:rsidRDefault="00A60896" w:rsidP="00A60896">
            <w:pPr>
              <w:textAlignment w:val="baseline"/>
              <w:rPr>
                <w:rFonts w:ascii="Times New Roman" w:eastAsia="Times New Roman" w:hAnsi="Times New Roman" w:cs="Times New Roman"/>
                <w:b/>
                <w:sz w:val="28"/>
                <w:szCs w:val="28"/>
              </w:rPr>
            </w:pPr>
            <w:r w:rsidRPr="00A60896">
              <w:rPr>
                <w:rFonts w:ascii="Times New Roman" w:eastAsia="Times New Roman" w:hAnsi="Times New Roman" w:cs="Times New Roman"/>
                <w:b/>
                <w:sz w:val="28"/>
                <w:szCs w:val="28"/>
                <w:bdr w:val="none" w:sz="0" w:space="0" w:color="auto" w:frame="1"/>
              </w:rPr>
              <w:t>Экскурсия в начальную школу</w:t>
            </w:r>
          </w:p>
        </w:tc>
        <w:tc>
          <w:tcPr>
            <w:tcW w:w="2614" w:type="dxa"/>
            <w:shd w:val="clear" w:color="auto" w:fill="FBD4B4" w:themeFill="accent6" w:themeFillTint="66"/>
          </w:tcPr>
          <w:p w:rsidR="00A60896" w:rsidRPr="00A60896" w:rsidRDefault="00A60896" w:rsidP="00A60896">
            <w:pPr>
              <w:jc w:val="center"/>
              <w:textAlignment w:val="baseline"/>
              <w:rPr>
                <w:rFonts w:ascii="Times New Roman" w:eastAsia="Times New Roman" w:hAnsi="Times New Roman" w:cs="Times New Roman"/>
                <w:b/>
                <w:sz w:val="28"/>
                <w:szCs w:val="28"/>
              </w:rPr>
            </w:pPr>
          </w:p>
        </w:tc>
        <w:tc>
          <w:tcPr>
            <w:tcW w:w="4250" w:type="dxa"/>
            <w:shd w:val="clear" w:color="auto" w:fill="FDE9D9" w:themeFill="accent6" w:themeFillTint="33"/>
          </w:tcPr>
          <w:p w:rsidR="00A60896" w:rsidRPr="00A60896" w:rsidRDefault="00A60896" w:rsidP="00A60896">
            <w:pPr>
              <w:jc w:val="center"/>
              <w:textAlignment w:val="baseline"/>
              <w:rPr>
                <w:rFonts w:ascii="Times New Roman" w:eastAsia="Times New Roman" w:hAnsi="Times New Roman" w:cs="Times New Roman"/>
                <w:b/>
                <w:sz w:val="28"/>
                <w:szCs w:val="28"/>
              </w:rPr>
            </w:pPr>
          </w:p>
        </w:tc>
      </w:tr>
    </w:tbl>
    <w:p w:rsidR="00034455" w:rsidRDefault="00034455" w:rsidP="00A60896">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rPr>
      </w:pPr>
    </w:p>
    <w:tbl>
      <w:tblPr>
        <w:tblStyle w:val="a9"/>
        <w:tblW w:w="0" w:type="auto"/>
        <w:tblLook w:val="04A0"/>
      </w:tblPr>
      <w:tblGrid>
        <w:gridCol w:w="4924"/>
        <w:gridCol w:w="1276"/>
        <w:gridCol w:w="1134"/>
        <w:gridCol w:w="1134"/>
        <w:gridCol w:w="1103"/>
      </w:tblGrid>
      <w:tr w:rsidR="00EE44DC" w:rsidTr="00876F52">
        <w:tc>
          <w:tcPr>
            <w:tcW w:w="4924" w:type="dxa"/>
            <w:vMerge w:val="restart"/>
            <w:shd w:val="clear" w:color="auto" w:fill="FABF8F" w:themeFill="accent6" w:themeFillTint="99"/>
          </w:tcPr>
          <w:p w:rsidR="00EE44DC" w:rsidRPr="00F826F7"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Критерии </w:t>
            </w:r>
          </w:p>
        </w:tc>
        <w:tc>
          <w:tcPr>
            <w:tcW w:w="4647" w:type="dxa"/>
            <w:gridSpan w:val="4"/>
            <w:shd w:val="clear" w:color="auto" w:fill="FABF8F" w:themeFill="accent6" w:themeFillTint="99"/>
          </w:tcPr>
          <w:p w:rsidR="00EE44DC" w:rsidRPr="00F826F7"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Уровни </w:t>
            </w:r>
          </w:p>
        </w:tc>
      </w:tr>
      <w:tr w:rsidR="00EE44DC" w:rsidTr="00876F52">
        <w:tc>
          <w:tcPr>
            <w:tcW w:w="4924" w:type="dxa"/>
            <w:vMerge/>
            <w:shd w:val="clear" w:color="auto" w:fill="FABF8F" w:themeFill="accent6" w:themeFillTint="99"/>
          </w:tcPr>
          <w:p w:rsidR="00EE44DC" w:rsidRPr="00F826F7"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p>
        </w:tc>
        <w:tc>
          <w:tcPr>
            <w:tcW w:w="1276" w:type="dxa"/>
            <w:shd w:val="clear" w:color="auto" w:fill="FABF8F" w:themeFill="accent6" w:themeFillTint="99"/>
          </w:tcPr>
          <w:p w:rsidR="00EE44DC" w:rsidRPr="00F826F7"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В</w:t>
            </w:r>
          </w:p>
        </w:tc>
        <w:tc>
          <w:tcPr>
            <w:tcW w:w="1134" w:type="dxa"/>
            <w:shd w:val="clear" w:color="auto" w:fill="FABF8F" w:themeFill="accent6" w:themeFillTint="99"/>
          </w:tcPr>
          <w:p w:rsidR="00EE44DC" w:rsidRPr="00F826F7"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С</w:t>
            </w:r>
          </w:p>
        </w:tc>
        <w:tc>
          <w:tcPr>
            <w:tcW w:w="1134" w:type="dxa"/>
            <w:shd w:val="clear" w:color="auto" w:fill="FABF8F" w:themeFill="accent6" w:themeFillTint="99"/>
          </w:tcPr>
          <w:p w:rsidR="00EE44DC" w:rsidRPr="00F826F7"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Ниже</w:t>
            </w:r>
            <w:proofErr w:type="gramStart"/>
            <w:r>
              <w:rPr>
                <w:rFonts w:ascii="Times New Roman" w:eastAsia="Times New Roman" w:hAnsi="Times New Roman" w:cs="Times New Roman"/>
                <w:b/>
                <w:sz w:val="28"/>
                <w:szCs w:val="28"/>
                <w:bdr w:val="none" w:sz="0" w:space="0" w:color="auto" w:frame="1"/>
              </w:rPr>
              <w:t xml:space="preserve"> С</w:t>
            </w:r>
            <w:proofErr w:type="gramEnd"/>
          </w:p>
        </w:tc>
        <w:tc>
          <w:tcPr>
            <w:tcW w:w="1103" w:type="dxa"/>
            <w:shd w:val="clear" w:color="auto" w:fill="FABF8F" w:themeFill="accent6" w:themeFillTint="99"/>
          </w:tcPr>
          <w:p w:rsidR="00EE44DC" w:rsidRPr="00F826F7"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Н</w:t>
            </w:r>
          </w:p>
        </w:tc>
      </w:tr>
      <w:tr w:rsidR="00EE44DC" w:rsidTr="00876F52">
        <w:tc>
          <w:tcPr>
            <w:tcW w:w="4924" w:type="dxa"/>
            <w:shd w:val="clear" w:color="auto" w:fill="FABF8F" w:themeFill="accent6" w:themeFillTint="99"/>
            <w:vAlign w:val="bottom"/>
          </w:tcPr>
          <w:p w:rsidR="00EE44DC" w:rsidRPr="00F826F7" w:rsidRDefault="00EE44DC" w:rsidP="00876F52">
            <w:pPr>
              <w:rPr>
                <w:rFonts w:ascii="Times New Roman" w:eastAsia="Times New Roman" w:hAnsi="Times New Roman" w:cs="Times New Roman"/>
                <w:b/>
                <w:sz w:val="28"/>
                <w:szCs w:val="28"/>
              </w:rPr>
            </w:pPr>
            <w:r w:rsidRPr="00F826F7">
              <w:rPr>
                <w:rFonts w:ascii="Times New Roman" w:eastAsia="Times New Roman" w:hAnsi="Times New Roman" w:cs="Times New Roman"/>
                <w:b/>
                <w:sz w:val="28"/>
                <w:szCs w:val="28"/>
                <w:bdr w:val="none" w:sz="0" w:space="0" w:color="auto" w:frame="1"/>
              </w:rPr>
              <w:t>Принятие ребенком проблемной задачи, требующей экспериментирования</w:t>
            </w:r>
          </w:p>
        </w:tc>
        <w:tc>
          <w:tcPr>
            <w:tcW w:w="1276" w:type="dxa"/>
            <w:shd w:val="clear" w:color="auto" w:fill="FBD4B4" w:themeFill="accent6" w:themeFillTint="66"/>
          </w:tcPr>
          <w:p w:rsidR="00EE44DC" w:rsidRPr="00993942"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5(31</w:t>
            </w:r>
            <w:r w:rsidRPr="00993942">
              <w:rPr>
                <w:rFonts w:ascii="Times New Roman" w:eastAsia="Times New Roman" w:hAnsi="Times New Roman" w:cs="Times New Roman"/>
                <w:b/>
                <w:sz w:val="28"/>
                <w:szCs w:val="28"/>
                <w:bdr w:val="none" w:sz="0" w:space="0" w:color="auto" w:frame="1"/>
              </w:rPr>
              <w:t>%)</w:t>
            </w:r>
          </w:p>
        </w:tc>
        <w:tc>
          <w:tcPr>
            <w:tcW w:w="1134" w:type="dxa"/>
            <w:shd w:val="clear" w:color="auto" w:fill="FDE9D9" w:themeFill="accent6" w:themeFillTint="33"/>
          </w:tcPr>
          <w:p w:rsidR="00EE44DC" w:rsidRPr="00993942"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8(50%)</w:t>
            </w:r>
          </w:p>
        </w:tc>
        <w:tc>
          <w:tcPr>
            <w:tcW w:w="1134" w:type="dxa"/>
            <w:shd w:val="clear" w:color="auto" w:fill="FBD4B4" w:themeFill="accent6" w:themeFillTint="66"/>
          </w:tcPr>
          <w:p w:rsidR="00EE44DC" w:rsidRPr="00993942"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2(12%)</w:t>
            </w:r>
          </w:p>
        </w:tc>
        <w:tc>
          <w:tcPr>
            <w:tcW w:w="1103" w:type="dxa"/>
            <w:shd w:val="clear" w:color="auto" w:fill="FDE9D9" w:themeFill="accent6" w:themeFillTint="33"/>
          </w:tcPr>
          <w:p w:rsidR="00EE44DC" w:rsidRPr="00993942" w:rsidRDefault="00EE44DC"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1(7%)</w:t>
            </w:r>
          </w:p>
        </w:tc>
      </w:tr>
      <w:tr w:rsidR="003C58C0" w:rsidTr="00876F52">
        <w:tc>
          <w:tcPr>
            <w:tcW w:w="4924" w:type="dxa"/>
            <w:shd w:val="clear" w:color="auto" w:fill="FABF8F" w:themeFill="accent6" w:themeFillTint="99"/>
          </w:tcPr>
          <w:p w:rsidR="003C58C0" w:rsidRPr="00F826F7" w:rsidRDefault="003C58C0" w:rsidP="00876F52">
            <w:pPr>
              <w:spacing w:after="96"/>
              <w:textAlignment w:val="baseline"/>
              <w:rPr>
                <w:rFonts w:ascii="Times New Roman" w:eastAsia="Times New Roman" w:hAnsi="Times New Roman" w:cs="Times New Roman"/>
                <w:b/>
                <w:sz w:val="28"/>
                <w:szCs w:val="28"/>
                <w:bdr w:val="none" w:sz="0" w:space="0" w:color="auto" w:frame="1"/>
              </w:rPr>
            </w:pPr>
            <w:r w:rsidRPr="00F826F7">
              <w:rPr>
                <w:rFonts w:ascii="Times New Roman" w:eastAsia="Times New Roman" w:hAnsi="Times New Roman" w:cs="Times New Roman"/>
                <w:b/>
                <w:sz w:val="28"/>
                <w:szCs w:val="28"/>
                <w:bdr w:val="none" w:sz="0" w:space="0" w:color="auto" w:frame="1"/>
              </w:rPr>
              <w:t>Проявление интереса ребенка к экспериментированию</w:t>
            </w:r>
          </w:p>
        </w:tc>
        <w:tc>
          <w:tcPr>
            <w:tcW w:w="1276" w:type="dxa"/>
            <w:shd w:val="clear" w:color="auto" w:fill="FBD4B4" w:themeFill="accent6" w:themeFillTint="66"/>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6(36</w:t>
            </w:r>
            <w:r w:rsidRPr="00993942">
              <w:rPr>
                <w:rFonts w:ascii="Times New Roman" w:eastAsia="Times New Roman" w:hAnsi="Times New Roman" w:cs="Times New Roman"/>
                <w:b/>
                <w:sz w:val="28"/>
                <w:szCs w:val="28"/>
                <w:bdr w:val="none" w:sz="0" w:space="0" w:color="auto" w:frame="1"/>
              </w:rPr>
              <w:t>%)</w:t>
            </w:r>
          </w:p>
        </w:tc>
        <w:tc>
          <w:tcPr>
            <w:tcW w:w="1134" w:type="dxa"/>
            <w:shd w:val="clear" w:color="auto" w:fill="FDE9D9" w:themeFill="accent6" w:themeFillTint="33"/>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7(45%)</w:t>
            </w:r>
          </w:p>
        </w:tc>
        <w:tc>
          <w:tcPr>
            <w:tcW w:w="1134" w:type="dxa"/>
            <w:shd w:val="clear" w:color="auto" w:fill="FBD4B4" w:themeFill="accent6" w:themeFillTint="66"/>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2(12%)</w:t>
            </w:r>
          </w:p>
        </w:tc>
        <w:tc>
          <w:tcPr>
            <w:tcW w:w="1103" w:type="dxa"/>
            <w:shd w:val="clear" w:color="auto" w:fill="FDE9D9" w:themeFill="accent6" w:themeFillTint="33"/>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1(7%)</w:t>
            </w:r>
          </w:p>
        </w:tc>
      </w:tr>
      <w:tr w:rsidR="003C58C0" w:rsidTr="00876F52">
        <w:tc>
          <w:tcPr>
            <w:tcW w:w="4924" w:type="dxa"/>
            <w:shd w:val="clear" w:color="auto" w:fill="FABF8F" w:themeFill="accent6" w:themeFillTint="99"/>
            <w:vAlign w:val="bottom"/>
          </w:tcPr>
          <w:p w:rsidR="003C58C0" w:rsidRPr="00F826F7" w:rsidRDefault="003C58C0" w:rsidP="00876F52">
            <w:pPr>
              <w:rPr>
                <w:rFonts w:ascii="Times New Roman" w:eastAsia="Times New Roman" w:hAnsi="Times New Roman" w:cs="Times New Roman"/>
                <w:b/>
                <w:sz w:val="28"/>
                <w:szCs w:val="28"/>
              </w:rPr>
            </w:pPr>
            <w:r w:rsidRPr="00F826F7">
              <w:rPr>
                <w:rFonts w:ascii="Times New Roman" w:eastAsia="Times New Roman" w:hAnsi="Times New Roman" w:cs="Times New Roman"/>
                <w:b/>
                <w:sz w:val="28"/>
                <w:szCs w:val="28"/>
                <w:bdr w:val="none" w:sz="0" w:space="0" w:color="auto" w:frame="1"/>
              </w:rPr>
              <w:t>Особенности процесса экспериментирования</w:t>
            </w:r>
          </w:p>
        </w:tc>
        <w:tc>
          <w:tcPr>
            <w:tcW w:w="1276" w:type="dxa"/>
            <w:shd w:val="clear" w:color="auto" w:fill="FBD4B4" w:themeFill="accent6" w:themeFillTint="66"/>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6(36</w:t>
            </w:r>
            <w:r w:rsidRPr="00993942">
              <w:rPr>
                <w:rFonts w:ascii="Times New Roman" w:eastAsia="Times New Roman" w:hAnsi="Times New Roman" w:cs="Times New Roman"/>
                <w:b/>
                <w:sz w:val="28"/>
                <w:szCs w:val="28"/>
                <w:bdr w:val="none" w:sz="0" w:space="0" w:color="auto" w:frame="1"/>
              </w:rPr>
              <w:t>%)</w:t>
            </w:r>
          </w:p>
        </w:tc>
        <w:tc>
          <w:tcPr>
            <w:tcW w:w="1134" w:type="dxa"/>
            <w:shd w:val="clear" w:color="auto" w:fill="FDE9D9" w:themeFill="accent6" w:themeFillTint="33"/>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8(50%)</w:t>
            </w:r>
          </w:p>
        </w:tc>
        <w:tc>
          <w:tcPr>
            <w:tcW w:w="1134" w:type="dxa"/>
            <w:shd w:val="clear" w:color="auto" w:fill="FBD4B4" w:themeFill="accent6" w:themeFillTint="66"/>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1(7%)</w:t>
            </w:r>
          </w:p>
        </w:tc>
        <w:tc>
          <w:tcPr>
            <w:tcW w:w="1103" w:type="dxa"/>
            <w:shd w:val="clear" w:color="auto" w:fill="FDE9D9" w:themeFill="accent6" w:themeFillTint="33"/>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1(7%)</w:t>
            </w:r>
          </w:p>
        </w:tc>
      </w:tr>
      <w:tr w:rsidR="003C58C0" w:rsidTr="00876F52">
        <w:tc>
          <w:tcPr>
            <w:tcW w:w="4924" w:type="dxa"/>
            <w:shd w:val="clear" w:color="auto" w:fill="FABF8F" w:themeFill="accent6" w:themeFillTint="99"/>
          </w:tcPr>
          <w:p w:rsidR="003C58C0" w:rsidRPr="00F826F7" w:rsidRDefault="003C58C0" w:rsidP="00876F52">
            <w:pPr>
              <w:spacing w:after="96"/>
              <w:textAlignment w:val="baseline"/>
              <w:rPr>
                <w:rFonts w:ascii="Times New Roman" w:eastAsia="Times New Roman" w:hAnsi="Times New Roman" w:cs="Times New Roman"/>
                <w:b/>
                <w:sz w:val="28"/>
                <w:szCs w:val="28"/>
                <w:bdr w:val="none" w:sz="0" w:space="0" w:color="auto" w:frame="1"/>
              </w:rPr>
            </w:pPr>
            <w:r w:rsidRPr="00F826F7">
              <w:rPr>
                <w:rFonts w:ascii="Times New Roman" w:eastAsia="Times New Roman" w:hAnsi="Times New Roman" w:cs="Times New Roman"/>
                <w:b/>
                <w:sz w:val="28"/>
                <w:szCs w:val="28"/>
                <w:bdr w:val="none" w:sz="0" w:space="0" w:color="auto" w:frame="1"/>
              </w:rPr>
              <w:t>Отношение ребенка к результату экспериментирования и его оценка</w:t>
            </w:r>
          </w:p>
        </w:tc>
        <w:tc>
          <w:tcPr>
            <w:tcW w:w="1276" w:type="dxa"/>
            <w:shd w:val="clear" w:color="auto" w:fill="FBD4B4" w:themeFill="accent6" w:themeFillTint="66"/>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8(50%)</w:t>
            </w:r>
          </w:p>
        </w:tc>
        <w:tc>
          <w:tcPr>
            <w:tcW w:w="1134" w:type="dxa"/>
            <w:shd w:val="clear" w:color="auto" w:fill="FDE9D9" w:themeFill="accent6" w:themeFillTint="33"/>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5(31)</w:t>
            </w:r>
          </w:p>
        </w:tc>
        <w:tc>
          <w:tcPr>
            <w:tcW w:w="1134" w:type="dxa"/>
            <w:shd w:val="clear" w:color="auto" w:fill="FBD4B4" w:themeFill="accent6" w:themeFillTint="66"/>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3(19%)</w:t>
            </w:r>
          </w:p>
        </w:tc>
        <w:tc>
          <w:tcPr>
            <w:tcW w:w="1103" w:type="dxa"/>
            <w:shd w:val="clear" w:color="auto" w:fill="FDE9D9" w:themeFill="accent6" w:themeFillTint="33"/>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0%</w:t>
            </w:r>
          </w:p>
        </w:tc>
      </w:tr>
      <w:tr w:rsidR="003C58C0" w:rsidTr="00876F52">
        <w:tc>
          <w:tcPr>
            <w:tcW w:w="4924" w:type="dxa"/>
            <w:shd w:val="clear" w:color="auto" w:fill="FABF8F" w:themeFill="accent6" w:themeFillTint="99"/>
          </w:tcPr>
          <w:p w:rsidR="003C58C0" w:rsidRPr="00F826F7"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Итого </w:t>
            </w:r>
          </w:p>
        </w:tc>
        <w:tc>
          <w:tcPr>
            <w:tcW w:w="1276" w:type="dxa"/>
            <w:shd w:val="clear" w:color="auto" w:fill="FBD4B4" w:themeFill="accent6" w:themeFillTint="66"/>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38</w:t>
            </w:r>
            <w:r w:rsidRPr="00993942">
              <w:rPr>
                <w:rFonts w:ascii="Times New Roman" w:eastAsia="Times New Roman" w:hAnsi="Times New Roman" w:cs="Times New Roman"/>
                <w:b/>
                <w:sz w:val="28"/>
                <w:szCs w:val="28"/>
                <w:bdr w:val="none" w:sz="0" w:space="0" w:color="auto" w:frame="1"/>
              </w:rPr>
              <w:t>%</w:t>
            </w:r>
          </w:p>
        </w:tc>
        <w:tc>
          <w:tcPr>
            <w:tcW w:w="1134" w:type="dxa"/>
            <w:shd w:val="clear" w:color="auto" w:fill="FDE9D9" w:themeFill="accent6" w:themeFillTint="33"/>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44</w:t>
            </w:r>
            <w:r w:rsidRPr="00993942">
              <w:rPr>
                <w:rFonts w:ascii="Times New Roman" w:eastAsia="Times New Roman" w:hAnsi="Times New Roman" w:cs="Times New Roman"/>
                <w:b/>
                <w:sz w:val="28"/>
                <w:szCs w:val="28"/>
                <w:bdr w:val="none" w:sz="0" w:space="0" w:color="auto" w:frame="1"/>
              </w:rPr>
              <w:t>%</w:t>
            </w:r>
          </w:p>
        </w:tc>
        <w:tc>
          <w:tcPr>
            <w:tcW w:w="1134" w:type="dxa"/>
            <w:shd w:val="clear" w:color="auto" w:fill="FBD4B4" w:themeFill="accent6" w:themeFillTint="66"/>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12</w:t>
            </w:r>
            <w:r w:rsidRPr="00993942">
              <w:rPr>
                <w:rFonts w:ascii="Times New Roman" w:eastAsia="Times New Roman" w:hAnsi="Times New Roman" w:cs="Times New Roman"/>
                <w:b/>
                <w:sz w:val="28"/>
                <w:szCs w:val="28"/>
                <w:bdr w:val="none" w:sz="0" w:space="0" w:color="auto" w:frame="1"/>
              </w:rPr>
              <w:t>%</w:t>
            </w:r>
          </w:p>
        </w:tc>
        <w:tc>
          <w:tcPr>
            <w:tcW w:w="1103" w:type="dxa"/>
            <w:shd w:val="clear" w:color="auto" w:fill="FDE9D9" w:themeFill="accent6" w:themeFillTint="33"/>
          </w:tcPr>
          <w:p w:rsidR="003C58C0" w:rsidRPr="00993942" w:rsidRDefault="003C58C0" w:rsidP="00876F52">
            <w:pPr>
              <w:spacing w:after="96"/>
              <w:jc w:val="center"/>
              <w:textAlignment w:val="baseline"/>
              <w:rPr>
                <w:rFonts w:ascii="Times New Roman" w:eastAsia="Times New Roman" w:hAnsi="Times New Roman" w:cs="Times New Roman"/>
                <w:b/>
                <w:sz w:val="28"/>
                <w:szCs w:val="28"/>
                <w:bdr w:val="none" w:sz="0" w:space="0" w:color="auto" w:frame="1"/>
              </w:rPr>
            </w:pPr>
            <w:r w:rsidRPr="00993942">
              <w:rPr>
                <w:rFonts w:ascii="Times New Roman" w:eastAsia="Times New Roman" w:hAnsi="Times New Roman" w:cs="Times New Roman"/>
                <w:b/>
                <w:sz w:val="28"/>
                <w:szCs w:val="28"/>
                <w:bdr w:val="none" w:sz="0" w:space="0" w:color="auto" w:frame="1"/>
              </w:rPr>
              <w:t>6</w:t>
            </w:r>
            <w:r w:rsidRPr="00993942">
              <w:rPr>
                <w:rFonts w:ascii="Times New Roman" w:eastAsia="Times New Roman" w:hAnsi="Times New Roman" w:cs="Times New Roman"/>
                <w:b/>
                <w:sz w:val="28"/>
                <w:szCs w:val="28"/>
                <w:bdr w:val="none" w:sz="0" w:space="0" w:color="auto" w:frame="1"/>
              </w:rPr>
              <w:t>%</w:t>
            </w:r>
          </w:p>
        </w:tc>
      </w:tr>
    </w:tbl>
    <w:p w:rsidR="00034455" w:rsidRDefault="00034455"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EE44DC" w:rsidRDefault="00EE44DC"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3C58C0" w:rsidRDefault="003C58C0"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3C58C0" w:rsidRDefault="003C58C0"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3C58C0" w:rsidRDefault="003C58C0"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3C58C0" w:rsidRDefault="003C58C0"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3C58C0" w:rsidRDefault="003C58C0"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3C58C0" w:rsidRDefault="003C58C0"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3C58C0" w:rsidRDefault="003C58C0"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3C58C0">
        <w:rPr>
          <w:rFonts w:ascii="Times New Roman" w:eastAsia="Times New Roman" w:hAnsi="Times New Roman" w:cs="Times New Roman"/>
          <w:color w:val="000000"/>
          <w:sz w:val="28"/>
          <w:szCs w:val="28"/>
          <w:bdr w:val="none" w:sz="0" w:space="0" w:color="auto" w:frame="1"/>
        </w:rPr>
        <w:lastRenderedPageBreak/>
        <w:drawing>
          <wp:inline distT="0" distB="0" distL="0" distR="0">
            <wp:extent cx="5848350" cy="2419350"/>
            <wp:effectExtent l="57150" t="38100" r="38100" b="1905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E44DC" w:rsidRDefault="00EE44DC" w:rsidP="0003445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FA6539" w:rsidRPr="00FA6539" w:rsidRDefault="00FA6539" w:rsidP="00FA6539">
      <w:pPr>
        <w:shd w:val="clear" w:color="auto" w:fill="FFFFFF"/>
        <w:spacing w:after="144" w:line="230" w:lineRule="atLeast"/>
        <w:textAlignment w:val="baseline"/>
        <w:rPr>
          <w:rFonts w:ascii="Arial" w:eastAsia="Times New Roman" w:hAnsi="Arial" w:cs="Arial"/>
          <w:color w:val="000000"/>
          <w:sz w:val="15"/>
          <w:szCs w:val="15"/>
        </w:rPr>
      </w:pPr>
      <w:r w:rsidRPr="00FA6539">
        <w:rPr>
          <w:rFonts w:ascii="Arial" w:eastAsia="Times New Roman" w:hAnsi="Arial" w:cs="Arial"/>
          <w:color w:val="000000"/>
          <w:sz w:val="15"/>
          <w:szCs w:val="15"/>
        </w:rPr>
        <w:t> </w:t>
      </w:r>
    </w:p>
    <w:p w:rsidR="00FA6539" w:rsidRPr="009A7E15" w:rsidRDefault="00FA6539" w:rsidP="00FA6539">
      <w:pPr>
        <w:shd w:val="clear" w:color="auto" w:fill="FFFFFF"/>
        <w:spacing w:after="144" w:line="230" w:lineRule="atLeast"/>
        <w:textAlignment w:val="baseline"/>
        <w:rPr>
          <w:rFonts w:ascii="Verdana" w:eastAsia="Times New Roman" w:hAnsi="Verdana" w:cs="Times New Roman"/>
          <w:color w:val="FF0000"/>
          <w:sz w:val="28"/>
          <w:szCs w:val="28"/>
        </w:rPr>
      </w:pPr>
      <w:r w:rsidRPr="009A7E15">
        <w:rPr>
          <w:rFonts w:ascii="Verdana" w:eastAsia="Times New Roman" w:hAnsi="Verdana" w:cs="Times New Roman"/>
          <w:b/>
          <w:bCs/>
          <w:color w:val="FF0000"/>
          <w:sz w:val="28"/>
          <w:szCs w:val="28"/>
        </w:rPr>
        <w:t xml:space="preserve"> Результаты контрольного этапа эксперимента</w:t>
      </w:r>
    </w:p>
    <w:p w:rsidR="009A7E15" w:rsidRDefault="009A7E15"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FA6539" w:rsidRPr="00034455">
        <w:rPr>
          <w:rFonts w:ascii="Times New Roman" w:eastAsia="Times New Roman" w:hAnsi="Times New Roman" w:cs="Times New Roman"/>
          <w:color w:val="000000"/>
          <w:sz w:val="28"/>
          <w:szCs w:val="28"/>
          <w:bdr w:val="none" w:sz="0" w:space="0" w:color="auto" w:frame="1"/>
        </w:rPr>
        <w:t>На данном этапе исследования для оценки эффективности проведенной развивающей работы с детьми среднего дошкольного возраста было повторно проведено диагностическое обследование уровня исследовательской активности дошкольников. Исследование проводилось на основании той же диагностической методики (проблемные ситуации). В ходе проведенного исследования были выявлены следующие результаты:</w:t>
      </w:r>
    </w:p>
    <w:p w:rsidR="009A7E15" w:rsidRDefault="009A7E15" w:rsidP="00FA6539">
      <w:pPr>
        <w:shd w:val="clear" w:color="auto" w:fill="FFFFFF"/>
        <w:spacing w:after="0" w:line="230" w:lineRule="atLeast"/>
        <w:textAlignment w:val="baseline"/>
        <w:rPr>
          <w:rFonts w:ascii="Times New Roman" w:eastAsia="Times New Roman" w:hAnsi="Times New Roman" w:cs="Times New Roman"/>
          <w:color w:val="000000"/>
          <w:sz w:val="28"/>
          <w:szCs w:val="28"/>
          <w:bdr w:val="none" w:sz="0" w:space="0" w:color="auto" w:frame="1"/>
        </w:rPr>
      </w:pPr>
    </w:p>
    <w:tbl>
      <w:tblPr>
        <w:tblStyle w:val="a9"/>
        <w:tblW w:w="0" w:type="auto"/>
        <w:tblLayout w:type="fixed"/>
        <w:tblLook w:val="04A0"/>
      </w:tblPr>
      <w:tblGrid>
        <w:gridCol w:w="2709"/>
        <w:gridCol w:w="856"/>
        <w:gridCol w:w="796"/>
        <w:gridCol w:w="850"/>
        <w:gridCol w:w="851"/>
        <w:gridCol w:w="878"/>
        <w:gridCol w:w="937"/>
        <w:gridCol w:w="776"/>
        <w:gridCol w:w="918"/>
      </w:tblGrid>
      <w:tr w:rsidR="00993942" w:rsidTr="00993942">
        <w:tc>
          <w:tcPr>
            <w:tcW w:w="2709" w:type="dxa"/>
            <w:vMerge w:val="restart"/>
            <w:shd w:val="clear" w:color="auto" w:fill="FABF8F" w:themeFill="accent6" w:themeFillTint="99"/>
          </w:tcPr>
          <w:p w:rsidR="009A7E15" w:rsidRPr="009A7E15" w:rsidRDefault="009A7E15" w:rsidP="009A7E15">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Критерии </w:t>
            </w:r>
          </w:p>
        </w:tc>
        <w:tc>
          <w:tcPr>
            <w:tcW w:w="1652" w:type="dxa"/>
            <w:gridSpan w:val="2"/>
            <w:shd w:val="clear" w:color="auto" w:fill="FABF8F" w:themeFill="accent6" w:themeFillTint="99"/>
          </w:tcPr>
          <w:p w:rsidR="009A7E15" w:rsidRPr="009A7E15" w:rsidRDefault="009A7E15" w:rsidP="009A7E15">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Высокий </w:t>
            </w:r>
          </w:p>
        </w:tc>
        <w:tc>
          <w:tcPr>
            <w:tcW w:w="1701" w:type="dxa"/>
            <w:gridSpan w:val="2"/>
            <w:shd w:val="clear" w:color="auto" w:fill="FABF8F" w:themeFill="accent6" w:themeFillTint="99"/>
          </w:tcPr>
          <w:p w:rsidR="009A7E15" w:rsidRPr="009A7E15" w:rsidRDefault="009A7E15" w:rsidP="009A7E15">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Средний </w:t>
            </w:r>
          </w:p>
        </w:tc>
        <w:tc>
          <w:tcPr>
            <w:tcW w:w="1815" w:type="dxa"/>
            <w:gridSpan w:val="2"/>
            <w:shd w:val="clear" w:color="auto" w:fill="FABF8F" w:themeFill="accent6" w:themeFillTint="99"/>
          </w:tcPr>
          <w:p w:rsidR="009A7E15" w:rsidRPr="009A7E15" w:rsidRDefault="009A7E15" w:rsidP="009A7E15">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Ниже среднего</w:t>
            </w:r>
          </w:p>
        </w:tc>
        <w:tc>
          <w:tcPr>
            <w:tcW w:w="1694" w:type="dxa"/>
            <w:gridSpan w:val="2"/>
            <w:shd w:val="clear" w:color="auto" w:fill="FABF8F" w:themeFill="accent6" w:themeFillTint="99"/>
          </w:tcPr>
          <w:p w:rsidR="009A7E15" w:rsidRPr="009A7E15" w:rsidRDefault="009A7E15" w:rsidP="009A7E15">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Низкий </w:t>
            </w:r>
          </w:p>
        </w:tc>
      </w:tr>
      <w:tr w:rsidR="009A7E15" w:rsidTr="00993942">
        <w:tc>
          <w:tcPr>
            <w:tcW w:w="2709" w:type="dxa"/>
            <w:vMerge/>
            <w:shd w:val="clear" w:color="auto" w:fill="FABF8F" w:themeFill="accent6" w:themeFillTint="99"/>
          </w:tcPr>
          <w:p w:rsidR="009A7E15" w:rsidRPr="009A7E15" w:rsidRDefault="009A7E15" w:rsidP="009A7E15">
            <w:pPr>
              <w:jc w:val="center"/>
              <w:textAlignment w:val="baseline"/>
              <w:rPr>
                <w:rFonts w:ascii="Times New Roman" w:eastAsia="Times New Roman" w:hAnsi="Times New Roman" w:cs="Times New Roman"/>
                <w:b/>
                <w:sz w:val="24"/>
                <w:szCs w:val="24"/>
              </w:rPr>
            </w:pPr>
          </w:p>
        </w:tc>
        <w:tc>
          <w:tcPr>
            <w:tcW w:w="856" w:type="dxa"/>
            <w:shd w:val="clear" w:color="auto" w:fill="FABF8F" w:themeFill="accent6" w:themeFillTint="99"/>
          </w:tcPr>
          <w:p w:rsidR="009A7E15" w:rsidRPr="009A7E15" w:rsidRDefault="009A7E15" w:rsidP="009A7E15">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 </w:t>
            </w:r>
          </w:p>
        </w:tc>
        <w:tc>
          <w:tcPr>
            <w:tcW w:w="796" w:type="dxa"/>
            <w:shd w:val="clear" w:color="auto" w:fill="FABF8F" w:themeFill="accent6" w:themeFillTint="99"/>
          </w:tcPr>
          <w:p w:rsidR="009A7E15" w:rsidRPr="009A7E15" w:rsidRDefault="009A7E15" w:rsidP="009A7E15">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После </w:t>
            </w:r>
          </w:p>
        </w:tc>
        <w:tc>
          <w:tcPr>
            <w:tcW w:w="850" w:type="dxa"/>
            <w:shd w:val="clear" w:color="auto" w:fill="FABF8F" w:themeFill="accent6" w:themeFillTint="99"/>
          </w:tcPr>
          <w:p w:rsidR="009A7E15" w:rsidRPr="009A7E15" w:rsidRDefault="009A7E15" w:rsidP="00876F52">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 </w:t>
            </w:r>
          </w:p>
        </w:tc>
        <w:tc>
          <w:tcPr>
            <w:tcW w:w="851" w:type="dxa"/>
            <w:shd w:val="clear" w:color="auto" w:fill="FABF8F" w:themeFill="accent6" w:themeFillTint="99"/>
          </w:tcPr>
          <w:p w:rsidR="009A7E15" w:rsidRPr="009A7E15" w:rsidRDefault="009A7E15" w:rsidP="00876F52">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После </w:t>
            </w:r>
          </w:p>
        </w:tc>
        <w:tc>
          <w:tcPr>
            <w:tcW w:w="878" w:type="dxa"/>
            <w:shd w:val="clear" w:color="auto" w:fill="FABF8F" w:themeFill="accent6" w:themeFillTint="99"/>
          </w:tcPr>
          <w:p w:rsidR="009A7E15" w:rsidRPr="009A7E15" w:rsidRDefault="009A7E15" w:rsidP="00876F52">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 </w:t>
            </w:r>
          </w:p>
        </w:tc>
        <w:tc>
          <w:tcPr>
            <w:tcW w:w="937" w:type="dxa"/>
            <w:shd w:val="clear" w:color="auto" w:fill="FABF8F" w:themeFill="accent6" w:themeFillTint="99"/>
          </w:tcPr>
          <w:p w:rsidR="009A7E15" w:rsidRPr="009A7E15" w:rsidRDefault="009A7E15" w:rsidP="00876F52">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После </w:t>
            </w:r>
          </w:p>
        </w:tc>
        <w:tc>
          <w:tcPr>
            <w:tcW w:w="776" w:type="dxa"/>
            <w:shd w:val="clear" w:color="auto" w:fill="FABF8F" w:themeFill="accent6" w:themeFillTint="99"/>
          </w:tcPr>
          <w:p w:rsidR="009A7E15" w:rsidRPr="009A7E15" w:rsidRDefault="009A7E15" w:rsidP="00876F52">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 </w:t>
            </w:r>
          </w:p>
        </w:tc>
        <w:tc>
          <w:tcPr>
            <w:tcW w:w="918" w:type="dxa"/>
            <w:shd w:val="clear" w:color="auto" w:fill="FABF8F" w:themeFill="accent6" w:themeFillTint="99"/>
          </w:tcPr>
          <w:p w:rsidR="009A7E15" w:rsidRPr="009A7E15" w:rsidRDefault="009A7E15" w:rsidP="00876F52">
            <w:pPr>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После </w:t>
            </w:r>
          </w:p>
        </w:tc>
      </w:tr>
      <w:tr w:rsidR="002C20AD" w:rsidTr="00993942">
        <w:tc>
          <w:tcPr>
            <w:tcW w:w="2709" w:type="dxa"/>
            <w:shd w:val="clear" w:color="auto" w:fill="FABF8F" w:themeFill="accent6" w:themeFillTint="99"/>
            <w:vAlign w:val="bottom"/>
          </w:tcPr>
          <w:p w:rsidR="002C20AD" w:rsidRPr="009A7E15" w:rsidRDefault="002C20AD" w:rsidP="00876F52">
            <w:pPr>
              <w:rPr>
                <w:rFonts w:ascii="Times New Roman" w:eastAsia="Times New Roman" w:hAnsi="Times New Roman" w:cs="Times New Roman"/>
                <w:b/>
                <w:sz w:val="24"/>
                <w:szCs w:val="24"/>
              </w:rPr>
            </w:pPr>
            <w:r w:rsidRPr="009A7E15">
              <w:rPr>
                <w:rFonts w:ascii="Times New Roman" w:eastAsia="Times New Roman" w:hAnsi="Times New Roman" w:cs="Times New Roman"/>
                <w:b/>
                <w:sz w:val="24"/>
                <w:szCs w:val="24"/>
                <w:bdr w:val="none" w:sz="0" w:space="0" w:color="auto" w:frame="1"/>
              </w:rPr>
              <w:t>Принятие ребенком проблемной задачи, требующей экспериментирования</w:t>
            </w:r>
          </w:p>
        </w:tc>
        <w:tc>
          <w:tcPr>
            <w:tcW w:w="856"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2</w:t>
            </w:r>
          </w:p>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(12%)</w:t>
            </w:r>
          </w:p>
        </w:tc>
        <w:tc>
          <w:tcPr>
            <w:tcW w:w="796"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5</w:t>
            </w:r>
          </w:p>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31</w:t>
            </w:r>
            <w:r>
              <w:rPr>
                <w:rFonts w:ascii="Times New Roman" w:eastAsia="Times New Roman" w:hAnsi="Times New Roman" w:cs="Times New Roman"/>
                <w:b/>
                <w:sz w:val="24"/>
                <w:szCs w:val="24"/>
                <w:bdr w:val="none" w:sz="0" w:space="0" w:color="auto" w:frame="1"/>
              </w:rPr>
              <w:t>%</w:t>
            </w:r>
          </w:p>
        </w:tc>
        <w:tc>
          <w:tcPr>
            <w:tcW w:w="850"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3</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19%</w:t>
            </w:r>
          </w:p>
        </w:tc>
        <w:tc>
          <w:tcPr>
            <w:tcW w:w="851"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8</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50%</w:t>
            </w:r>
          </w:p>
        </w:tc>
        <w:tc>
          <w:tcPr>
            <w:tcW w:w="878"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8</w:t>
            </w:r>
          </w:p>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50%</w:t>
            </w:r>
          </w:p>
        </w:tc>
        <w:tc>
          <w:tcPr>
            <w:tcW w:w="937"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2</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12%</w:t>
            </w:r>
          </w:p>
        </w:tc>
        <w:tc>
          <w:tcPr>
            <w:tcW w:w="776"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3</w:t>
            </w:r>
          </w:p>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19%</w:t>
            </w:r>
          </w:p>
        </w:tc>
        <w:tc>
          <w:tcPr>
            <w:tcW w:w="918"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1</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7%</w:t>
            </w:r>
          </w:p>
        </w:tc>
      </w:tr>
      <w:tr w:rsidR="002C20AD" w:rsidTr="00993942">
        <w:tc>
          <w:tcPr>
            <w:tcW w:w="2709" w:type="dxa"/>
            <w:shd w:val="clear" w:color="auto" w:fill="FABF8F" w:themeFill="accent6" w:themeFillTint="99"/>
          </w:tcPr>
          <w:p w:rsidR="002C20AD" w:rsidRPr="009A7E15" w:rsidRDefault="002C20AD" w:rsidP="00876F52">
            <w:pPr>
              <w:spacing w:after="96"/>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Проявление интереса ребенка к экспериментированию</w:t>
            </w:r>
          </w:p>
        </w:tc>
        <w:tc>
          <w:tcPr>
            <w:tcW w:w="856"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2</w:t>
            </w:r>
          </w:p>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(12%)</w:t>
            </w:r>
          </w:p>
        </w:tc>
        <w:tc>
          <w:tcPr>
            <w:tcW w:w="796"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6</w:t>
            </w:r>
          </w:p>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36</w:t>
            </w:r>
            <w:r>
              <w:rPr>
                <w:rFonts w:ascii="Times New Roman" w:eastAsia="Times New Roman" w:hAnsi="Times New Roman" w:cs="Times New Roman"/>
                <w:b/>
                <w:sz w:val="24"/>
                <w:szCs w:val="24"/>
                <w:bdr w:val="none" w:sz="0" w:space="0" w:color="auto" w:frame="1"/>
              </w:rPr>
              <w:t>%</w:t>
            </w:r>
          </w:p>
        </w:tc>
        <w:tc>
          <w:tcPr>
            <w:tcW w:w="850"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4</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24%</w:t>
            </w:r>
          </w:p>
        </w:tc>
        <w:tc>
          <w:tcPr>
            <w:tcW w:w="851"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7</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45%</w:t>
            </w:r>
          </w:p>
        </w:tc>
        <w:tc>
          <w:tcPr>
            <w:tcW w:w="878"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7</w:t>
            </w:r>
          </w:p>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45%</w:t>
            </w:r>
          </w:p>
        </w:tc>
        <w:tc>
          <w:tcPr>
            <w:tcW w:w="937"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2</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12%</w:t>
            </w:r>
          </w:p>
        </w:tc>
        <w:tc>
          <w:tcPr>
            <w:tcW w:w="776"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3</w:t>
            </w:r>
          </w:p>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19%</w:t>
            </w:r>
          </w:p>
        </w:tc>
        <w:tc>
          <w:tcPr>
            <w:tcW w:w="918"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1</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7%</w:t>
            </w:r>
          </w:p>
        </w:tc>
      </w:tr>
      <w:tr w:rsidR="002C20AD" w:rsidTr="00993942">
        <w:tc>
          <w:tcPr>
            <w:tcW w:w="2709" w:type="dxa"/>
            <w:shd w:val="clear" w:color="auto" w:fill="FABF8F" w:themeFill="accent6" w:themeFillTint="99"/>
            <w:vAlign w:val="bottom"/>
          </w:tcPr>
          <w:p w:rsidR="002C20AD" w:rsidRPr="009A7E15" w:rsidRDefault="002C20AD" w:rsidP="00876F52">
            <w:pPr>
              <w:rPr>
                <w:rFonts w:ascii="Times New Roman" w:eastAsia="Times New Roman" w:hAnsi="Times New Roman" w:cs="Times New Roman"/>
                <w:b/>
                <w:sz w:val="24"/>
                <w:szCs w:val="24"/>
              </w:rPr>
            </w:pPr>
            <w:r w:rsidRPr="009A7E15">
              <w:rPr>
                <w:rFonts w:ascii="Times New Roman" w:eastAsia="Times New Roman" w:hAnsi="Times New Roman" w:cs="Times New Roman"/>
                <w:b/>
                <w:sz w:val="24"/>
                <w:szCs w:val="24"/>
                <w:bdr w:val="none" w:sz="0" w:space="0" w:color="auto" w:frame="1"/>
              </w:rPr>
              <w:t>Особенности процесса экспериментирования</w:t>
            </w:r>
          </w:p>
        </w:tc>
        <w:tc>
          <w:tcPr>
            <w:tcW w:w="856"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3</w:t>
            </w:r>
          </w:p>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(19%)</w:t>
            </w:r>
          </w:p>
        </w:tc>
        <w:tc>
          <w:tcPr>
            <w:tcW w:w="796"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6</w:t>
            </w:r>
          </w:p>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36%</w:t>
            </w:r>
          </w:p>
        </w:tc>
        <w:tc>
          <w:tcPr>
            <w:tcW w:w="850"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3</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19%</w:t>
            </w:r>
          </w:p>
        </w:tc>
        <w:tc>
          <w:tcPr>
            <w:tcW w:w="851"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8</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50%</w:t>
            </w:r>
          </w:p>
        </w:tc>
        <w:tc>
          <w:tcPr>
            <w:tcW w:w="878"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8</w:t>
            </w:r>
          </w:p>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50%</w:t>
            </w:r>
          </w:p>
        </w:tc>
        <w:tc>
          <w:tcPr>
            <w:tcW w:w="937"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1</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7%)</w:t>
            </w:r>
          </w:p>
        </w:tc>
        <w:tc>
          <w:tcPr>
            <w:tcW w:w="776"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2</w:t>
            </w:r>
          </w:p>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12%</w:t>
            </w:r>
          </w:p>
        </w:tc>
        <w:tc>
          <w:tcPr>
            <w:tcW w:w="918"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1</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7%</w:t>
            </w:r>
          </w:p>
        </w:tc>
      </w:tr>
      <w:tr w:rsidR="002C20AD" w:rsidTr="00993942">
        <w:tc>
          <w:tcPr>
            <w:tcW w:w="2709" w:type="dxa"/>
            <w:shd w:val="clear" w:color="auto" w:fill="FABF8F" w:themeFill="accent6" w:themeFillTint="99"/>
          </w:tcPr>
          <w:p w:rsidR="002C20AD" w:rsidRPr="009A7E15" w:rsidRDefault="002C20AD" w:rsidP="00876F52">
            <w:pPr>
              <w:spacing w:after="96"/>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Отношение ребенка к результату экспериментирования и его оценка</w:t>
            </w:r>
          </w:p>
        </w:tc>
        <w:tc>
          <w:tcPr>
            <w:tcW w:w="856"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3</w:t>
            </w:r>
          </w:p>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(19%)</w:t>
            </w:r>
          </w:p>
        </w:tc>
        <w:tc>
          <w:tcPr>
            <w:tcW w:w="796"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8</w:t>
            </w:r>
          </w:p>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50%</w:t>
            </w:r>
          </w:p>
        </w:tc>
        <w:tc>
          <w:tcPr>
            <w:tcW w:w="850"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4</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24%</w:t>
            </w:r>
          </w:p>
        </w:tc>
        <w:tc>
          <w:tcPr>
            <w:tcW w:w="851"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5</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31</w:t>
            </w:r>
          </w:p>
        </w:tc>
        <w:tc>
          <w:tcPr>
            <w:tcW w:w="878"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8</w:t>
            </w:r>
          </w:p>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50%</w:t>
            </w:r>
          </w:p>
        </w:tc>
        <w:tc>
          <w:tcPr>
            <w:tcW w:w="937" w:type="dxa"/>
            <w:shd w:val="clear" w:color="auto" w:fill="FDE9D9" w:themeFill="accent6" w:themeFillTint="33"/>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3</w:t>
            </w:r>
          </w:p>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19%</w:t>
            </w:r>
          </w:p>
        </w:tc>
        <w:tc>
          <w:tcPr>
            <w:tcW w:w="776" w:type="dxa"/>
            <w:shd w:val="clear" w:color="auto" w:fill="FBD4B4" w:themeFill="accent6" w:themeFillTint="66"/>
          </w:tcPr>
          <w:p w:rsid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1</w:t>
            </w:r>
          </w:p>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7%</w:t>
            </w:r>
          </w:p>
        </w:tc>
        <w:tc>
          <w:tcPr>
            <w:tcW w:w="918" w:type="dxa"/>
            <w:shd w:val="clear" w:color="auto" w:fill="FDE9D9" w:themeFill="accent6" w:themeFillTint="33"/>
          </w:tcPr>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0%</w:t>
            </w:r>
          </w:p>
        </w:tc>
      </w:tr>
      <w:tr w:rsidR="002C20AD" w:rsidTr="00993942">
        <w:tc>
          <w:tcPr>
            <w:tcW w:w="2709" w:type="dxa"/>
            <w:shd w:val="clear" w:color="auto" w:fill="FABF8F" w:themeFill="accent6" w:themeFillTint="99"/>
          </w:tcPr>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 xml:space="preserve">Итого </w:t>
            </w:r>
          </w:p>
        </w:tc>
        <w:tc>
          <w:tcPr>
            <w:tcW w:w="856" w:type="dxa"/>
            <w:shd w:val="clear" w:color="auto" w:fill="FBD4B4" w:themeFill="accent6" w:themeFillTint="66"/>
          </w:tcPr>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15%</w:t>
            </w:r>
          </w:p>
        </w:tc>
        <w:tc>
          <w:tcPr>
            <w:tcW w:w="796" w:type="dxa"/>
            <w:shd w:val="clear" w:color="auto" w:fill="FDE9D9" w:themeFill="accent6" w:themeFillTint="33"/>
          </w:tcPr>
          <w:p w:rsidR="002C20AD" w:rsidRPr="009A7E15"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A7E15">
              <w:rPr>
                <w:rFonts w:ascii="Times New Roman" w:eastAsia="Times New Roman" w:hAnsi="Times New Roman" w:cs="Times New Roman"/>
                <w:b/>
                <w:sz w:val="24"/>
                <w:szCs w:val="24"/>
                <w:bdr w:val="none" w:sz="0" w:space="0" w:color="auto" w:frame="1"/>
              </w:rPr>
              <w:t>38%</w:t>
            </w:r>
          </w:p>
        </w:tc>
        <w:tc>
          <w:tcPr>
            <w:tcW w:w="850" w:type="dxa"/>
            <w:shd w:val="clear" w:color="auto" w:fill="FBD4B4" w:themeFill="accent6" w:themeFillTint="66"/>
          </w:tcPr>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21%</w:t>
            </w:r>
          </w:p>
        </w:tc>
        <w:tc>
          <w:tcPr>
            <w:tcW w:w="851" w:type="dxa"/>
            <w:shd w:val="clear" w:color="auto" w:fill="FDE9D9" w:themeFill="accent6" w:themeFillTint="33"/>
          </w:tcPr>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44%</w:t>
            </w:r>
          </w:p>
        </w:tc>
        <w:tc>
          <w:tcPr>
            <w:tcW w:w="878" w:type="dxa"/>
            <w:shd w:val="clear" w:color="auto" w:fill="FBD4B4" w:themeFill="accent6" w:themeFillTint="66"/>
          </w:tcPr>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49%</w:t>
            </w:r>
          </w:p>
        </w:tc>
        <w:tc>
          <w:tcPr>
            <w:tcW w:w="937" w:type="dxa"/>
            <w:shd w:val="clear" w:color="auto" w:fill="FDE9D9" w:themeFill="accent6" w:themeFillTint="33"/>
          </w:tcPr>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12%</w:t>
            </w:r>
          </w:p>
        </w:tc>
        <w:tc>
          <w:tcPr>
            <w:tcW w:w="776" w:type="dxa"/>
            <w:shd w:val="clear" w:color="auto" w:fill="FBD4B4" w:themeFill="accent6" w:themeFillTint="66"/>
          </w:tcPr>
          <w:p w:rsidR="002C20AD" w:rsidRPr="002C20AD"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2C20AD">
              <w:rPr>
                <w:rFonts w:ascii="Times New Roman" w:eastAsia="Times New Roman" w:hAnsi="Times New Roman" w:cs="Times New Roman"/>
                <w:b/>
                <w:sz w:val="24"/>
                <w:szCs w:val="24"/>
                <w:bdr w:val="none" w:sz="0" w:space="0" w:color="auto" w:frame="1"/>
              </w:rPr>
              <w:t>15%</w:t>
            </w:r>
          </w:p>
        </w:tc>
        <w:tc>
          <w:tcPr>
            <w:tcW w:w="918" w:type="dxa"/>
            <w:shd w:val="clear" w:color="auto" w:fill="FDE9D9" w:themeFill="accent6" w:themeFillTint="33"/>
          </w:tcPr>
          <w:p w:rsidR="002C20AD" w:rsidRPr="00993942" w:rsidRDefault="002C20AD" w:rsidP="00876F52">
            <w:pPr>
              <w:spacing w:after="96"/>
              <w:jc w:val="center"/>
              <w:textAlignment w:val="baseline"/>
              <w:rPr>
                <w:rFonts w:ascii="Times New Roman" w:eastAsia="Times New Roman" w:hAnsi="Times New Roman" w:cs="Times New Roman"/>
                <w:b/>
                <w:sz w:val="24"/>
                <w:szCs w:val="24"/>
                <w:bdr w:val="none" w:sz="0" w:space="0" w:color="auto" w:frame="1"/>
              </w:rPr>
            </w:pPr>
            <w:r w:rsidRPr="00993942">
              <w:rPr>
                <w:rFonts w:ascii="Times New Roman" w:eastAsia="Times New Roman" w:hAnsi="Times New Roman" w:cs="Times New Roman"/>
                <w:b/>
                <w:sz w:val="24"/>
                <w:szCs w:val="24"/>
                <w:bdr w:val="none" w:sz="0" w:space="0" w:color="auto" w:frame="1"/>
              </w:rPr>
              <w:t>6%</w:t>
            </w:r>
          </w:p>
        </w:tc>
      </w:tr>
    </w:tbl>
    <w:p w:rsidR="009A7E15" w:rsidRPr="00034455" w:rsidRDefault="009A7E15"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p>
    <w:p w:rsidR="002C20AD" w:rsidRPr="00034455" w:rsidRDefault="002C20AD" w:rsidP="00FA6539">
      <w:pPr>
        <w:shd w:val="clear" w:color="auto" w:fill="FFFFFF"/>
        <w:spacing w:after="144" w:line="230" w:lineRule="atLeast"/>
        <w:textAlignment w:val="baseline"/>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5886450" cy="2324100"/>
            <wp:effectExtent l="57150" t="38100" r="3810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6539" w:rsidRPr="00034455" w:rsidRDefault="000B3573"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034455">
        <w:rPr>
          <w:rFonts w:ascii="Times New Roman" w:eastAsia="Times New Roman" w:hAnsi="Times New Roman" w:cs="Times New Roman"/>
          <w:color w:val="000000"/>
          <w:sz w:val="28"/>
          <w:szCs w:val="28"/>
          <w:bdr w:val="none" w:sz="0" w:space="0" w:color="auto" w:frame="1"/>
        </w:rPr>
        <w:t>Результаты контрольного эксперимента выявили, что дети, после проведения развивающей работы (реализации проекта «Юные исследователи») показали положительную динамику в проявлении исследовательской активности по всем критериям.</w:t>
      </w:r>
    </w:p>
    <w:p w:rsidR="00FA6539" w:rsidRPr="00034455" w:rsidRDefault="000B3573"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034455">
        <w:rPr>
          <w:rFonts w:ascii="Times New Roman" w:eastAsia="Times New Roman" w:hAnsi="Times New Roman" w:cs="Times New Roman"/>
          <w:color w:val="000000"/>
          <w:sz w:val="28"/>
          <w:szCs w:val="28"/>
          <w:bdr w:val="none" w:sz="0" w:space="0" w:color="auto" w:frame="1"/>
        </w:rPr>
        <w:t>Снижение низкого уровня незначительно (с 15% до 6%). Один ребенок так и не смог достигнуть положительных результатов в реализации мероприятий в рамках проекта «Юные исследователи» по причине частых пропусков по болезни.</w:t>
      </w:r>
    </w:p>
    <w:p w:rsidR="00FA6539" w:rsidRPr="00034455" w:rsidRDefault="000B3573"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034455">
        <w:rPr>
          <w:rFonts w:ascii="Times New Roman" w:eastAsia="Times New Roman" w:hAnsi="Times New Roman" w:cs="Times New Roman"/>
          <w:color w:val="000000"/>
          <w:sz w:val="28"/>
          <w:szCs w:val="28"/>
          <w:bdr w:val="none" w:sz="0" w:space="0" w:color="auto" w:frame="1"/>
        </w:rPr>
        <w:t>Средний уровень также увеличился более чем в 2 раза (с 21% на 44%) за счет снижения уровня ниже среднего и низкого уровней. Детям данного уровня свойственно активное проявление интереса к экспериментированию только на начальных этапах решения проблемных задач, далее интерес затухает, и дети переключаются на другие виды деятельности. Поисковые действия детей носят непоследовательных характер, настойчивость дошкольников неустойчивая, поэтому результат дети получают частичный. Дети выражают удовлетворение от решения проблемы, но собственной инициативы по продолжению экспериментирования не выдвигают, однако охотно откликаются на совместный с воспитателем дальнейший исследовательский поиск. В процессе экспериментирования дошкольники ограничивают свой выбор знакомыми приборами, не стремятся к согласованным действиям с партнером в экспериментировании.</w:t>
      </w:r>
    </w:p>
    <w:p w:rsidR="00FA6539" w:rsidRPr="00034455" w:rsidRDefault="000B3573" w:rsidP="00FA6539">
      <w:pPr>
        <w:shd w:val="clear" w:color="auto" w:fill="FFFFFF"/>
        <w:spacing w:after="0" w:line="23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A6539" w:rsidRPr="00034455">
        <w:rPr>
          <w:rFonts w:ascii="Times New Roman" w:eastAsia="Times New Roman" w:hAnsi="Times New Roman" w:cs="Times New Roman"/>
          <w:color w:val="000000"/>
          <w:sz w:val="28"/>
          <w:szCs w:val="28"/>
          <w:bdr w:val="none" w:sz="0" w:space="0" w:color="auto" w:frame="1"/>
        </w:rPr>
        <w:t>Высокий уровень увеличился на 23%. Дети проявляли устойчивый интерес к исследовательскому поиску как в специально созданных проблемных ситуациях, так и в свободной деятельности. Ребята по своей инициативе предпринимали дальнейшее исследование с интересными для себя объектами, активно искали и находили возможности для нового варианта решения, проявляли настойчивость в получении результата, положительно оценивали результаты своей деятельности, стремились к взаимодействию с другими детьми.</w:t>
      </w:r>
    </w:p>
    <w:p w:rsidR="00FA6539" w:rsidRPr="00034455" w:rsidRDefault="00FA6539" w:rsidP="000B3573">
      <w:pPr>
        <w:shd w:val="clear" w:color="auto" w:fill="FFFFFF"/>
        <w:spacing w:after="0" w:line="230" w:lineRule="atLeast"/>
        <w:ind w:left="2552" w:hanging="2552"/>
        <w:textAlignment w:val="baseline"/>
        <w:rPr>
          <w:rFonts w:ascii="Times New Roman" w:eastAsia="Times New Roman" w:hAnsi="Times New Roman" w:cs="Times New Roman"/>
          <w:color w:val="000000"/>
          <w:sz w:val="28"/>
          <w:szCs w:val="28"/>
        </w:rPr>
      </w:pPr>
      <w:r w:rsidRPr="000B3573">
        <w:rPr>
          <w:rFonts w:ascii="Verdana" w:eastAsia="Times New Roman" w:hAnsi="Verdana" w:cs="Times New Roman"/>
          <w:b/>
          <w:bCs/>
          <w:color w:val="FF0000"/>
          <w:sz w:val="28"/>
          <w:szCs w:val="28"/>
        </w:rPr>
        <w:t>Таким образом</w:t>
      </w:r>
      <w:r w:rsidRPr="00034455">
        <w:rPr>
          <w:rFonts w:ascii="Times New Roman" w:eastAsia="Times New Roman" w:hAnsi="Times New Roman" w:cs="Times New Roman"/>
          <w:color w:val="000000"/>
          <w:sz w:val="28"/>
          <w:szCs w:val="28"/>
          <w:bdr w:val="none" w:sz="0" w:space="0" w:color="auto" w:frame="1"/>
        </w:rPr>
        <w:t xml:space="preserve">, результаты контрольного эксперимента свидетельствуют об эффективности проделанной работы. Это проявлялось в выраженном интересе большинства дошкольников к экспериментированию; в </w:t>
      </w:r>
      <w:r w:rsidRPr="00034455">
        <w:rPr>
          <w:rFonts w:ascii="Times New Roman" w:eastAsia="Times New Roman" w:hAnsi="Times New Roman" w:cs="Times New Roman"/>
          <w:color w:val="000000"/>
          <w:sz w:val="28"/>
          <w:szCs w:val="28"/>
          <w:bdr w:val="none" w:sz="0" w:space="0" w:color="auto" w:frame="1"/>
        </w:rPr>
        <w:lastRenderedPageBreak/>
        <w:t>освоении исследовательских умений; настойчивости исследовательского поиска и достижения результата; в желании дальнейшего самостоятельного исследования и познания.</w:t>
      </w:r>
    </w:p>
    <w:p w:rsidR="00FA6539" w:rsidRPr="00034455" w:rsidRDefault="00FA6539" w:rsidP="00FA6539">
      <w:pPr>
        <w:shd w:val="clear" w:color="auto" w:fill="FFFFFF"/>
        <w:spacing w:after="144" w:line="230" w:lineRule="atLeast"/>
        <w:textAlignment w:val="baseline"/>
        <w:rPr>
          <w:rFonts w:ascii="Times New Roman" w:eastAsia="Times New Roman" w:hAnsi="Times New Roman" w:cs="Times New Roman"/>
          <w:color w:val="000000"/>
          <w:sz w:val="28"/>
          <w:szCs w:val="28"/>
        </w:rPr>
      </w:pPr>
      <w:r w:rsidRPr="00034455">
        <w:rPr>
          <w:rFonts w:ascii="Times New Roman" w:eastAsia="Times New Roman" w:hAnsi="Times New Roman" w:cs="Times New Roman"/>
          <w:color w:val="000000"/>
          <w:sz w:val="28"/>
          <w:szCs w:val="28"/>
        </w:rPr>
        <w:t> </w:t>
      </w:r>
    </w:p>
    <w:p w:rsidR="000B3573" w:rsidRDefault="00FA6539" w:rsidP="000B3573">
      <w:pPr>
        <w:shd w:val="clear" w:color="auto" w:fill="FFFFFF"/>
        <w:spacing w:after="144" w:line="230" w:lineRule="atLeast"/>
        <w:textAlignment w:val="baseline"/>
        <w:rPr>
          <w:rFonts w:ascii="Verdana" w:eastAsia="Times New Roman" w:hAnsi="Verdana" w:cs="Times New Roman"/>
          <w:color w:val="FF0000"/>
          <w:sz w:val="28"/>
          <w:szCs w:val="28"/>
        </w:rPr>
      </w:pPr>
      <w:r w:rsidRPr="000B3573">
        <w:rPr>
          <w:rFonts w:ascii="Verdana" w:eastAsia="Times New Roman" w:hAnsi="Verdana" w:cs="Times New Roman"/>
          <w:b/>
          <w:bCs/>
          <w:color w:val="FF0000"/>
          <w:sz w:val="28"/>
          <w:szCs w:val="28"/>
        </w:rPr>
        <w:t>Список использованных источников:</w:t>
      </w:r>
    </w:p>
    <w:p w:rsidR="000B3573" w:rsidRPr="000B3573" w:rsidRDefault="00FA6539" w:rsidP="000B3573">
      <w:pPr>
        <w:pStyle w:val="aa"/>
        <w:numPr>
          <w:ilvl w:val="0"/>
          <w:numId w:val="30"/>
        </w:numPr>
        <w:shd w:val="clear" w:color="auto" w:fill="FFFFFF"/>
        <w:spacing w:after="144" w:line="230" w:lineRule="atLeast"/>
        <w:textAlignment w:val="baseline"/>
        <w:rPr>
          <w:rFonts w:ascii="Verdana" w:eastAsia="Times New Roman" w:hAnsi="Verdana" w:cs="Times New Roman"/>
          <w:color w:val="FF0000"/>
          <w:sz w:val="28"/>
          <w:szCs w:val="28"/>
        </w:rPr>
      </w:pPr>
      <w:r w:rsidRPr="000B3573">
        <w:rPr>
          <w:rFonts w:ascii="Times New Roman" w:eastAsia="Times New Roman" w:hAnsi="Times New Roman" w:cs="Times New Roman"/>
          <w:color w:val="000000"/>
          <w:sz w:val="28"/>
          <w:szCs w:val="28"/>
          <w:bdr w:val="none" w:sz="0" w:space="0" w:color="auto" w:frame="1"/>
        </w:rPr>
        <w:t>Бабаева, Т.И. Дошкольники на пороге XXI века / Т.И. Бабаева // Педагогика и психология дошкольного и начального образования: анализ прошлого и взгляд в будущее. – СПб</w:t>
      </w:r>
      <w:proofErr w:type="gramStart"/>
      <w:r w:rsidRPr="000B3573">
        <w:rPr>
          <w:rFonts w:ascii="Times New Roman" w:eastAsia="Times New Roman" w:hAnsi="Times New Roman" w:cs="Times New Roman"/>
          <w:color w:val="000000"/>
          <w:sz w:val="28"/>
          <w:szCs w:val="28"/>
          <w:bdr w:val="none" w:sz="0" w:space="0" w:color="auto" w:frame="1"/>
        </w:rPr>
        <w:t xml:space="preserve">.: </w:t>
      </w:r>
      <w:proofErr w:type="gramEnd"/>
      <w:r w:rsidRPr="000B3573">
        <w:rPr>
          <w:rFonts w:ascii="Times New Roman" w:eastAsia="Times New Roman" w:hAnsi="Times New Roman" w:cs="Times New Roman"/>
          <w:color w:val="000000"/>
          <w:sz w:val="28"/>
          <w:szCs w:val="28"/>
          <w:bdr w:val="none" w:sz="0" w:space="0" w:color="auto" w:frame="1"/>
        </w:rPr>
        <w:t>Изд-во РГПУ им. А.И. Герцена, 2000. – С. 3-6.</w:t>
      </w:r>
    </w:p>
    <w:p w:rsidR="000B3573" w:rsidRPr="000B3573" w:rsidRDefault="00FA6539" w:rsidP="000B3573">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r w:rsidRPr="000B3573">
        <w:rPr>
          <w:rFonts w:ascii="Times New Roman" w:eastAsia="Times New Roman" w:hAnsi="Times New Roman" w:cs="Times New Roman"/>
          <w:color w:val="000000"/>
          <w:sz w:val="28"/>
          <w:szCs w:val="28"/>
          <w:bdr w:val="none" w:sz="0" w:space="0" w:color="auto" w:frame="1"/>
        </w:rPr>
        <w:t>Бондаренко, А.К. Дидактиче</w:t>
      </w:r>
      <w:r w:rsidR="000B3573">
        <w:rPr>
          <w:rFonts w:ascii="Times New Roman" w:eastAsia="Times New Roman" w:hAnsi="Times New Roman" w:cs="Times New Roman"/>
          <w:color w:val="000000"/>
          <w:sz w:val="28"/>
          <w:szCs w:val="28"/>
          <w:bdr w:val="none" w:sz="0" w:space="0" w:color="auto" w:frame="1"/>
        </w:rPr>
        <w:t>ские игры в детском саду / А.К.</w:t>
      </w:r>
    </w:p>
    <w:p w:rsidR="000B3573" w:rsidRPr="000B3573" w:rsidRDefault="00FA6539" w:rsidP="000B3573">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proofErr w:type="spellStart"/>
      <w:r w:rsidRPr="00034455">
        <w:rPr>
          <w:rFonts w:ascii="Times New Roman" w:eastAsia="Times New Roman" w:hAnsi="Times New Roman" w:cs="Times New Roman"/>
          <w:color w:val="000000"/>
          <w:sz w:val="28"/>
          <w:szCs w:val="28"/>
          <w:bdr w:val="none" w:sz="0" w:space="0" w:color="auto" w:frame="1"/>
        </w:rPr>
        <w:t>Годовикова</w:t>
      </w:r>
      <w:proofErr w:type="spellEnd"/>
      <w:r w:rsidRPr="00034455">
        <w:rPr>
          <w:rFonts w:ascii="Times New Roman" w:eastAsia="Times New Roman" w:hAnsi="Times New Roman" w:cs="Times New Roman"/>
          <w:color w:val="000000"/>
          <w:sz w:val="28"/>
          <w:szCs w:val="28"/>
          <w:bdr w:val="none" w:sz="0" w:space="0" w:color="auto" w:frame="1"/>
        </w:rPr>
        <w:t xml:space="preserve">, Д.Б. Формирование познавательной активности // Дошкольное воспитание / Д.Б. </w:t>
      </w:r>
      <w:proofErr w:type="spellStart"/>
      <w:r w:rsidRPr="00034455">
        <w:rPr>
          <w:rFonts w:ascii="Times New Roman" w:eastAsia="Times New Roman" w:hAnsi="Times New Roman" w:cs="Times New Roman"/>
          <w:color w:val="000000"/>
          <w:sz w:val="28"/>
          <w:szCs w:val="28"/>
          <w:bdr w:val="none" w:sz="0" w:space="0" w:color="auto" w:frame="1"/>
        </w:rPr>
        <w:t>Годовикова</w:t>
      </w:r>
      <w:proofErr w:type="spellEnd"/>
      <w:r w:rsidRPr="00034455">
        <w:rPr>
          <w:rFonts w:ascii="Times New Roman" w:eastAsia="Times New Roman" w:hAnsi="Times New Roman" w:cs="Times New Roman"/>
          <w:color w:val="000000"/>
          <w:sz w:val="28"/>
          <w:szCs w:val="28"/>
          <w:bdr w:val="none" w:sz="0" w:space="0" w:color="auto" w:frame="1"/>
        </w:rPr>
        <w:t>. – 1986. – №1. – С.28-32.</w:t>
      </w:r>
    </w:p>
    <w:p w:rsidR="000B3573" w:rsidRPr="000B3573" w:rsidRDefault="00FA6539" w:rsidP="000B3573">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r w:rsidRPr="000B3573">
        <w:rPr>
          <w:rFonts w:ascii="Times New Roman" w:eastAsia="Times New Roman" w:hAnsi="Times New Roman" w:cs="Times New Roman"/>
          <w:color w:val="000000"/>
          <w:sz w:val="28"/>
          <w:szCs w:val="28"/>
          <w:bdr w:val="none" w:sz="0" w:space="0" w:color="auto" w:frame="1"/>
        </w:rPr>
        <w:t xml:space="preserve">Диагностика в детском саду. Методическое пособие. – Ростов-на-Дону: Феникс, 2003. – 198 </w:t>
      </w:r>
      <w:proofErr w:type="spellStart"/>
      <w:proofErr w:type="gramStart"/>
      <w:r w:rsidRPr="000B3573">
        <w:rPr>
          <w:rFonts w:ascii="Times New Roman" w:eastAsia="Times New Roman" w:hAnsi="Times New Roman" w:cs="Times New Roman"/>
          <w:color w:val="000000"/>
          <w:sz w:val="28"/>
          <w:szCs w:val="28"/>
          <w:bdr w:val="none" w:sz="0" w:space="0" w:color="auto" w:frame="1"/>
        </w:rPr>
        <w:t>с</w:t>
      </w:r>
      <w:proofErr w:type="gramEnd"/>
      <w:r w:rsidRPr="000B3573">
        <w:rPr>
          <w:rFonts w:ascii="Times New Roman" w:eastAsia="Times New Roman" w:hAnsi="Times New Roman" w:cs="Times New Roman"/>
          <w:color w:val="000000"/>
          <w:sz w:val="28"/>
          <w:szCs w:val="28"/>
          <w:bdr w:val="none" w:sz="0" w:space="0" w:color="auto" w:frame="1"/>
        </w:rPr>
        <w:t>.</w:t>
      </w:r>
      <w:proofErr w:type="spellEnd"/>
    </w:p>
    <w:p w:rsidR="000B3573" w:rsidRPr="000B3573" w:rsidRDefault="00FA6539" w:rsidP="000B3573">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proofErr w:type="spellStart"/>
      <w:r w:rsidRPr="000B3573">
        <w:rPr>
          <w:rFonts w:ascii="Times New Roman" w:eastAsia="Times New Roman" w:hAnsi="Times New Roman" w:cs="Times New Roman"/>
          <w:color w:val="000000"/>
          <w:sz w:val="28"/>
          <w:szCs w:val="28"/>
          <w:bdr w:val="none" w:sz="0" w:space="0" w:color="auto" w:frame="1"/>
        </w:rPr>
        <w:t>Дыбина</w:t>
      </w:r>
      <w:proofErr w:type="spellEnd"/>
      <w:r w:rsidRPr="000B3573">
        <w:rPr>
          <w:rFonts w:ascii="Times New Roman" w:eastAsia="Times New Roman" w:hAnsi="Times New Roman" w:cs="Times New Roman"/>
          <w:color w:val="000000"/>
          <w:sz w:val="28"/>
          <w:szCs w:val="28"/>
          <w:bdr w:val="none" w:sz="0" w:space="0" w:color="auto" w:frame="1"/>
        </w:rPr>
        <w:t xml:space="preserve">, О.В. Из чего сделаны предметы: Сценарии игр-занятий для дошкольников / О.В. </w:t>
      </w:r>
      <w:proofErr w:type="spellStart"/>
      <w:r w:rsidRPr="000B3573">
        <w:rPr>
          <w:rFonts w:ascii="Times New Roman" w:eastAsia="Times New Roman" w:hAnsi="Times New Roman" w:cs="Times New Roman"/>
          <w:color w:val="000000"/>
          <w:sz w:val="28"/>
          <w:szCs w:val="28"/>
          <w:bdr w:val="none" w:sz="0" w:space="0" w:color="auto" w:frame="1"/>
        </w:rPr>
        <w:t>Дыбина</w:t>
      </w:r>
      <w:proofErr w:type="spellEnd"/>
      <w:r w:rsidRPr="000B3573">
        <w:rPr>
          <w:rFonts w:ascii="Times New Roman" w:eastAsia="Times New Roman" w:hAnsi="Times New Roman" w:cs="Times New Roman"/>
          <w:color w:val="000000"/>
          <w:sz w:val="28"/>
          <w:szCs w:val="28"/>
          <w:bdr w:val="none" w:sz="0" w:space="0" w:color="auto" w:frame="1"/>
        </w:rPr>
        <w:t xml:space="preserve">. – М.: ТЦ Сфера, 2005. – 128 </w:t>
      </w:r>
      <w:proofErr w:type="spellStart"/>
      <w:proofErr w:type="gramStart"/>
      <w:r w:rsidRPr="000B3573">
        <w:rPr>
          <w:rFonts w:ascii="Times New Roman" w:eastAsia="Times New Roman" w:hAnsi="Times New Roman" w:cs="Times New Roman"/>
          <w:color w:val="000000"/>
          <w:sz w:val="28"/>
          <w:szCs w:val="28"/>
          <w:bdr w:val="none" w:sz="0" w:space="0" w:color="auto" w:frame="1"/>
        </w:rPr>
        <w:t>с</w:t>
      </w:r>
      <w:proofErr w:type="gramEnd"/>
      <w:r w:rsidRPr="000B3573">
        <w:rPr>
          <w:rFonts w:ascii="Times New Roman" w:eastAsia="Times New Roman" w:hAnsi="Times New Roman" w:cs="Times New Roman"/>
          <w:color w:val="000000"/>
          <w:sz w:val="28"/>
          <w:szCs w:val="28"/>
          <w:bdr w:val="none" w:sz="0" w:space="0" w:color="auto" w:frame="1"/>
        </w:rPr>
        <w:t>.</w:t>
      </w:r>
      <w:proofErr w:type="spellEnd"/>
    </w:p>
    <w:p w:rsidR="000B3573" w:rsidRPr="000B3573" w:rsidRDefault="00FA6539" w:rsidP="000B3573">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proofErr w:type="spellStart"/>
      <w:r w:rsidRPr="000B3573">
        <w:rPr>
          <w:rFonts w:ascii="Times New Roman" w:eastAsia="Times New Roman" w:hAnsi="Times New Roman" w:cs="Times New Roman"/>
          <w:color w:val="000000"/>
          <w:sz w:val="28"/>
          <w:szCs w:val="28"/>
          <w:bdr w:val="none" w:sz="0" w:space="0" w:color="auto" w:frame="1"/>
        </w:rPr>
        <w:t>Дыбина</w:t>
      </w:r>
      <w:proofErr w:type="spellEnd"/>
      <w:r w:rsidRPr="000B3573">
        <w:rPr>
          <w:rFonts w:ascii="Times New Roman" w:eastAsia="Times New Roman" w:hAnsi="Times New Roman" w:cs="Times New Roman"/>
          <w:color w:val="000000"/>
          <w:sz w:val="28"/>
          <w:szCs w:val="28"/>
          <w:bdr w:val="none" w:sz="0" w:space="0" w:color="auto" w:frame="1"/>
        </w:rPr>
        <w:t xml:space="preserve">, О.В. Неизведанное рядом: Занимательные опыты и эксперименты для дошкольников / О.В. </w:t>
      </w:r>
      <w:proofErr w:type="spellStart"/>
      <w:r w:rsidRPr="000B3573">
        <w:rPr>
          <w:rFonts w:ascii="Times New Roman" w:eastAsia="Times New Roman" w:hAnsi="Times New Roman" w:cs="Times New Roman"/>
          <w:color w:val="000000"/>
          <w:sz w:val="28"/>
          <w:szCs w:val="28"/>
          <w:bdr w:val="none" w:sz="0" w:space="0" w:color="auto" w:frame="1"/>
        </w:rPr>
        <w:t>Дыбина</w:t>
      </w:r>
      <w:proofErr w:type="spellEnd"/>
      <w:r w:rsidRPr="000B3573">
        <w:rPr>
          <w:rFonts w:ascii="Times New Roman" w:eastAsia="Times New Roman" w:hAnsi="Times New Roman" w:cs="Times New Roman"/>
          <w:color w:val="000000"/>
          <w:sz w:val="28"/>
          <w:szCs w:val="28"/>
          <w:bdr w:val="none" w:sz="0" w:space="0" w:color="auto" w:frame="1"/>
        </w:rPr>
        <w:t xml:space="preserve">, Н.П. Рахманова, В.В. Щетинина. – М.: ТЦ Сфера, 2005. – 192 </w:t>
      </w:r>
      <w:proofErr w:type="spellStart"/>
      <w:proofErr w:type="gramStart"/>
      <w:r w:rsidRPr="000B3573">
        <w:rPr>
          <w:rFonts w:ascii="Times New Roman" w:eastAsia="Times New Roman" w:hAnsi="Times New Roman" w:cs="Times New Roman"/>
          <w:color w:val="000000"/>
          <w:sz w:val="28"/>
          <w:szCs w:val="28"/>
          <w:bdr w:val="none" w:sz="0" w:space="0" w:color="auto" w:frame="1"/>
        </w:rPr>
        <w:t>с</w:t>
      </w:r>
      <w:proofErr w:type="gramEnd"/>
      <w:r w:rsidRPr="000B3573">
        <w:rPr>
          <w:rFonts w:ascii="Times New Roman" w:eastAsia="Times New Roman" w:hAnsi="Times New Roman" w:cs="Times New Roman"/>
          <w:color w:val="000000"/>
          <w:sz w:val="28"/>
          <w:szCs w:val="28"/>
          <w:bdr w:val="none" w:sz="0" w:space="0" w:color="auto" w:frame="1"/>
        </w:rPr>
        <w:t>.</w:t>
      </w:r>
      <w:proofErr w:type="spellEnd"/>
    </w:p>
    <w:p w:rsidR="000B3573" w:rsidRPr="000B3573" w:rsidRDefault="00FA6539" w:rsidP="000B3573">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proofErr w:type="spellStart"/>
      <w:r w:rsidRPr="000B3573">
        <w:rPr>
          <w:rFonts w:ascii="Times New Roman" w:eastAsia="Times New Roman" w:hAnsi="Times New Roman" w:cs="Times New Roman"/>
          <w:color w:val="000000"/>
          <w:sz w:val="28"/>
          <w:szCs w:val="28"/>
          <w:bdr w:val="none" w:sz="0" w:space="0" w:color="auto" w:frame="1"/>
        </w:rPr>
        <w:t>Дыбина</w:t>
      </w:r>
      <w:proofErr w:type="spellEnd"/>
      <w:r w:rsidRPr="000B3573">
        <w:rPr>
          <w:rFonts w:ascii="Times New Roman" w:eastAsia="Times New Roman" w:hAnsi="Times New Roman" w:cs="Times New Roman"/>
          <w:color w:val="000000"/>
          <w:sz w:val="28"/>
          <w:szCs w:val="28"/>
          <w:bdr w:val="none" w:sz="0" w:space="0" w:color="auto" w:frame="1"/>
        </w:rPr>
        <w:t xml:space="preserve">, О.В. Творим, измеряем, преобразуем: занятия с дошкольниками / О.В. </w:t>
      </w:r>
      <w:proofErr w:type="spellStart"/>
      <w:r w:rsidRPr="000B3573">
        <w:rPr>
          <w:rFonts w:ascii="Times New Roman" w:eastAsia="Times New Roman" w:hAnsi="Times New Roman" w:cs="Times New Roman"/>
          <w:color w:val="000000"/>
          <w:sz w:val="28"/>
          <w:szCs w:val="28"/>
          <w:bdr w:val="none" w:sz="0" w:space="0" w:color="auto" w:frame="1"/>
        </w:rPr>
        <w:t>Дыбина</w:t>
      </w:r>
      <w:proofErr w:type="spellEnd"/>
      <w:r w:rsidRPr="000B3573">
        <w:rPr>
          <w:rFonts w:ascii="Times New Roman" w:eastAsia="Times New Roman" w:hAnsi="Times New Roman" w:cs="Times New Roman"/>
          <w:color w:val="000000"/>
          <w:sz w:val="28"/>
          <w:szCs w:val="28"/>
          <w:bdr w:val="none" w:sz="0" w:space="0" w:color="auto" w:frame="1"/>
        </w:rPr>
        <w:t xml:space="preserve">. – М.: Сфера, 2002. – 28 </w:t>
      </w:r>
      <w:proofErr w:type="spellStart"/>
      <w:proofErr w:type="gramStart"/>
      <w:r w:rsidRPr="000B3573">
        <w:rPr>
          <w:rFonts w:ascii="Times New Roman" w:eastAsia="Times New Roman" w:hAnsi="Times New Roman" w:cs="Times New Roman"/>
          <w:color w:val="000000"/>
          <w:sz w:val="28"/>
          <w:szCs w:val="28"/>
          <w:bdr w:val="none" w:sz="0" w:space="0" w:color="auto" w:frame="1"/>
        </w:rPr>
        <w:t>с</w:t>
      </w:r>
      <w:proofErr w:type="gramEnd"/>
      <w:r w:rsidRPr="000B3573">
        <w:rPr>
          <w:rFonts w:ascii="Times New Roman" w:eastAsia="Times New Roman" w:hAnsi="Times New Roman" w:cs="Times New Roman"/>
          <w:color w:val="000000"/>
          <w:sz w:val="28"/>
          <w:szCs w:val="28"/>
          <w:bdr w:val="none" w:sz="0" w:space="0" w:color="auto" w:frame="1"/>
        </w:rPr>
        <w:t>.</w:t>
      </w:r>
      <w:proofErr w:type="spellEnd"/>
    </w:p>
    <w:p w:rsidR="000B3573" w:rsidRPr="000B3573" w:rsidRDefault="00FA6539" w:rsidP="000B3573">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proofErr w:type="spellStart"/>
      <w:r w:rsidRPr="000B3573">
        <w:rPr>
          <w:rFonts w:ascii="Times New Roman" w:eastAsia="Times New Roman" w:hAnsi="Times New Roman" w:cs="Times New Roman"/>
          <w:color w:val="000000"/>
          <w:sz w:val="28"/>
          <w:szCs w:val="28"/>
          <w:bdr w:val="none" w:sz="0" w:space="0" w:color="auto" w:frame="1"/>
        </w:rPr>
        <w:t>Зак</w:t>
      </w:r>
      <w:proofErr w:type="spellEnd"/>
      <w:r w:rsidRPr="000B3573">
        <w:rPr>
          <w:rFonts w:ascii="Times New Roman" w:eastAsia="Times New Roman" w:hAnsi="Times New Roman" w:cs="Times New Roman"/>
          <w:color w:val="000000"/>
          <w:sz w:val="28"/>
          <w:szCs w:val="28"/>
          <w:bdr w:val="none" w:sz="0" w:space="0" w:color="auto" w:frame="1"/>
        </w:rPr>
        <w:t xml:space="preserve">, А.З. Будем смышлеными: развитие интеллектуальных способностей у детей 5-6 лет / А.З. </w:t>
      </w:r>
      <w:proofErr w:type="spellStart"/>
      <w:r w:rsidRPr="000B3573">
        <w:rPr>
          <w:rFonts w:ascii="Times New Roman" w:eastAsia="Times New Roman" w:hAnsi="Times New Roman" w:cs="Times New Roman"/>
          <w:color w:val="000000"/>
          <w:sz w:val="28"/>
          <w:szCs w:val="28"/>
          <w:bdr w:val="none" w:sz="0" w:space="0" w:color="auto" w:frame="1"/>
        </w:rPr>
        <w:t>Зак</w:t>
      </w:r>
      <w:proofErr w:type="spellEnd"/>
      <w:r w:rsidRPr="000B3573">
        <w:rPr>
          <w:rFonts w:ascii="Times New Roman" w:eastAsia="Times New Roman" w:hAnsi="Times New Roman" w:cs="Times New Roman"/>
          <w:color w:val="000000"/>
          <w:sz w:val="28"/>
          <w:szCs w:val="28"/>
          <w:bdr w:val="none" w:sz="0" w:space="0" w:color="auto" w:frame="1"/>
        </w:rPr>
        <w:t xml:space="preserve">. – М.: АРКТИ, 2003. – 104 </w:t>
      </w:r>
      <w:proofErr w:type="spellStart"/>
      <w:r w:rsidRPr="000B3573">
        <w:rPr>
          <w:rFonts w:ascii="Times New Roman" w:eastAsia="Times New Roman" w:hAnsi="Times New Roman" w:cs="Times New Roman"/>
          <w:color w:val="000000"/>
          <w:sz w:val="28"/>
          <w:szCs w:val="28"/>
          <w:bdr w:val="none" w:sz="0" w:space="0" w:color="auto" w:frame="1"/>
        </w:rPr>
        <w:t>с.</w:t>
      </w:r>
      <w:proofErr w:type="spellEnd"/>
    </w:p>
    <w:p w:rsidR="000B3573" w:rsidRPr="000B3573" w:rsidRDefault="00FA6539" w:rsidP="000B3573">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proofErr w:type="spellStart"/>
      <w:r w:rsidRPr="000B3573">
        <w:rPr>
          <w:rFonts w:ascii="Times New Roman" w:eastAsia="Times New Roman" w:hAnsi="Times New Roman" w:cs="Times New Roman"/>
          <w:color w:val="000000"/>
          <w:sz w:val="28"/>
          <w:szCs w:val="28"/>
          <w:bdr w:val="none" w:sz="0" w:space="0" w:color="auto" w:frame="1"/>
        </w:rPr>
        <w:t>Нахалова</w:t>
      </w:r>
      <w:proofErr w:type="spellEnd"/>
      <w:r w:rsidRPr="000B3573">
        <w:rPr>
          <w:rFonts w:ascii="Times New Roman" w:eastAsia="Times New Roman" w:hAnsi="Times New Roman" w:cs="Times New Roman"/>
          <w:color w:val="000000"/>
          <w:sz w:val="28"/>
          <w:szCs w:val="28"/>
          <w:bdr w:val="none" w:sz="0" w:space="0" w:color="auto" w:frame="1"/>
        </w:rPr>
        <w:t xml:space="preserve"> М. А., Якушева С. Д. Развитие творческих способностей у детей дошкольного возраста // В мире научных открытий. Ч. 3. – 2010. – № 5 (11).</w:t>
      </w:r>
    </w:p>
    <w:p w:rsidR="00B50502" w:rsidRPr="00B50502" w:rsidRDefault="00FA6539" w:rsidP="00B50502">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proofErr w:type="gramStart"/>
      <w:r w:rsidRPr="000B3573">
        <w:rPr>
          <w:rFonts w:ascii="Times New Roman" w:eastAsia="Times New Roman" w:hAnsi="Times New Roman" w:cs="Times New Roman"/>
          <w:color w:val="000000"/>
          <w:sz w:val="28"/>
          <w:szCs w:val="28"/>
          <w:bdr w:val="none" w:sz="0" w:space="0" w:color="auto" w:frame="1"/>
        </w:rPr>
        <w:t>Куликовская</w:t>
      </w:r>
      <w:proofErr w:type="gramEnd"/>
      <w:r w:rsidRPr="000B3573">
        <w:rPr>
          <w:rFonts w:ascii="Times New Roman" w:eastAsia="Times New Roman" w:hAnsi="Times New Roman" w:cs="Times New Roman"/>
          <w:color w:val="000000"/>
          <w:sz w:val="28"/>
          <w:szCs w:val="28"/>
          <w:bdr w:val="none" w:sz="0" w:space="0" w:color="auto" w:frame="1"/>
        </w:rPr>
        <w:t xml:space="preserve">, И.Э. Детское экспериментирование. Старший дошкольный возраст: Учебное пособие / И.Э. </w:t>
      </w:r>
      <w:proofErr w:type="gramStart"/>
      <w:r w:rsidRPr="000B3573">
        <w:rPr>
          <w:rFonts w:ascii="Times New Roman" w:eastAsia="Times New Roman" w:hAnsi="Times New Roman" w:cs="Times New Roman"/>
          <w:color w:val="000000"/>
          <w:sz w:val="28"/>
          <w:szCs w:val="28"/>
          <w:bdr w:val="none" w:sz="0" w:space="0" w:color="auto" w:frame="1"/>
        </w:rPr>
        <w:t>Куликовская</w:t>
      </w:r>
      <w:proofErr w:type="gramEnd"/>
      <w:r w:rsidRPr="000B3573">
        <w:rPr>
          <w:rFonts w:ascii="Times New Roman" w:eastAsia="Times New Roman" w:hAnsi="Times New Roman" w:cs="Times New Roman"/>
          <w:color w:val="000000"/>
          <w:sz w:val="28"/>
          <w:szCs w:val="28"/>
          <w:bdr w:val="none" w:sz="0" w:space="0" w:color="auto" w:frame="1"/>
        </w:rPr>
        <w:t xml:space="preserve">, Н.Н. </w:t>
      </w:r>
      <w:proofErr w:type="spellStart"/>
      <w:r w:rsidRPr="000B3573">
        <w:rPr>
          <w:rFonts w:ascii="Times New Roman" w:eastAsia="Times New Roman" w:hAnsi="Times New Roman" w:cs="Times New Roman"/>
          <w:color w:val="000000"/>
          <w:sz w:val="28"/>
          <w:szCs w:val="28"/>
          <w:bdr w:val="none" w:sz="0" w:space="0" w:color="auto" w:frame="1"/>
        </w:rPr>
        <w:t>Совгир</w:t>
      </w:r>
      <w:proofErr w:type="spellEnd"/>
      <w:r w:rsidRPr="000B3573">
        <w:rPr>
          <w:rFonts w:ascii="Times New Roman" w:eastAsia="Times New Roman" w:hAnsi="Times New Roman" w:cs="Times New Roman"/>
          <w:color w:val="000000"/>
          <w:sz w:val="28"/>
          <w:szCs w:val="28"/>
          <w:bdr w:val="none" w:sz="0" w:space="0" w:color="auto" w:frame="1"/>
        </w:rPr>
        <w:t xml:space="preserve">. – М.: Педагогическое общество России, 2005.- 80 </w:t>
      </w:r>
      <w:proofErr w:type="gramStart"/>
      <w:r w:rsidRPr="000B3573">
        <w:rPr>
          <w:rFonts w:ascii="Times New Roman" w:eastAsia="Times New Roman" w:hAnsi="Times New Roman" w:cs="Times New Roman"/>
          <w:color w:val="000000"/>
          <w:sz w:val="28"/>
          <w:szCs w:val="28"/>
          <w:bdr w:val="none" w:sz="0" w:space="0" w:color="auto" w:frame="1"/>
        </w:rPr>
        <w:t>с</w:t>
      </w:r>
      <w:proofErr w:type="gramEnd"/>
      <w:r w:rsidRPr="000B3573">
        <w:rPr>
          <w:rFonts w:ascii="Times New Roman" w:eastAsia="Times New Roman" w:hAnsi="Times New Roman" w:cs="Times New Roman"/>
          <w:color w:val="000000"/>
          <w:sz w:val="28"/>
          <w:szCs w:val="28"/>
          <w:bdr w:val="none" w:sz="0" w:space="0" w:color="auto" w:frame="1"/>
        </w:rPr>
        <w:t>.</w:t>
      </w:r>
    </w:p>
    <w:p w:rsidR="00B50502" w:rsidRPr="00B50502" w:rsidRDefault="00FA6539" w:rsidP="00B50502">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r w:rsidRPr="00B50502">
        <w:rPr>
          <w:rFonts w:ascii="Times New Roman" w:eastAsia="Times New Roman" w:hAnsi="Times New Roman" w:cs="Times New Roman"/>
          <w:color w:val="000000"/>
          <w:sz w:val="28"/>
          <w:szCs w:val="28"/>
          <w:bdr w:val="none" w:sz="0" w:space="0" w:color="auto" w:frame="1"/>
        </w:rPr>
        <w:t>Новоселова, С.Л. Игра-экспериментирование как детская самодеятельность / С.Л. Новоселова // Информационно-методический и научно педагогический журнал. – 2001. – №4. – С 86-93.</w:t>
      </w:r>
    </w:p>
    <w:p w:rsidR="00B50502" w:rsidRPr="00B50502" w:rsidRDefault="00FA6539" w:rsidP="00B50502">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r w:rsidRPr="00B50502">
        <w:rPr>
          <w:rFonts w:ascii="Times New Roman" w:eastAsia="Times New Roman" w:hAnsi="Times New Roman" w:cs="Times New Roman"/>
          <w:color w:val="000000"/>
          <w:sz w:val="28"/>
          <w:szCs w:val="28"/>
          <w:bdr w:val="none" w:sz="0" w:space="0" w:color="auto" w:frame="1"/>
        </w:rPr>
        <w:t>Организация экспериментальной деятельности дошкольников: методические рекомендации</w:t>
      </w:r>
      <w:proofErr w:type="gramStart"/>
      <w:r w:rsidRPr="00B50502">
        <w:rPr>
          <w:rFonts w:ascii="Times New Roman" w:eastAsia="Times New Roman" w:hAnsi="Times New Roman" w:cs="Times New Roman"/>
          <w:color w:val="000000"/>
          <w:sz w:val="28"/>
          <w:szCs w:val="28"/>
          <w:bdr w:val="none" w:sz="0" w:space="0" w:color="auto" w:frame="1"/>
        </w:rPr>
        <w:t xml:space="preserve"> / П</w:t>
      </w:r>
      <w:proofErr w:type="gramEnd"/>
      <w:r w:rsidRPr="00B50502">
        <w:rPr>
          <w:rFonts w:ascii="Times New Roman" w:eastAsia="Times New Roman" w:hAnsi="Times New Roman" w:cs="Times New Roman"/>
          <w:color w:val="000000"/>
          <w:sz w:val="28"/>
          <w:szCs w:val="28"/>
          <w:bdr w:val="none" w:sz="0" w:space="0" w:color="auto" w:frame="1"/>
        </w:rPr>
        <w:t>од ред. Л.Н. Прохоровой. – М.: АРКТИ, 2003. – 64 с.</w:t>
      </w:r>
    </w:p>
    <w:p w:rsidR="00FA6539" w:rsidRPr="00B50502" w:rsidRDefault="00FA6539" w:rsidP="00B50502">
      <w:pPr>
        <w:pStyle w:val="aa"/>
        <w:numPr>
          <w:ilvl w:val="0"/>
          <w:numId w:val="30"/>
        </w:numPr>
        <w:shd w:val="clear" w:color="auto" w:fill="FFFFFF"/>
        <w:spacing w:after="144" w:line="230" w:lineRule="atLeast"/>
        <w:textAlignment w:val="baseline"/>
        <w:rPr>
          <w:rFonts w:ascii="Times New Roman" w:eastAsia="Times New Roman" w:hAnsi="Times New Roman" w:cs="Times New Roman"/>
          <w:color w:val="000000"/>
          <w:sz w:val="28"/>
          <w:szCs w:val="28"/>
        </w:rPr>
      </w:pPr>
      <w:proofErr w:type="gramStart"/>
      <w:r w:rsidRPr="00B50502">
        <w:rPr>
          <w:rFonts w:ascii="Times New Roman" w:eastAsia="Times New Roman" w:hAnsi="Times New Roman" w:cs="Times New Roman"/>
          <w:color w:val="000000"/>
          <w:sz w:val="28"/>
          <w:szCs w:val="28"/>
          <w:bdr w:val="none" w:sz="0" w:space="0" w:color="auto" w:frame="1"/>
        </w:rPr>
        <w:t>Петровский</w:t>
      </w:r>
      <w:proofErr w:type="gramEnd"/>
      <w:r w:rsidRPr="00B50502">
        <w:rPr>
          <w:rFonts w:ascii="Times New Roman" w:eastAsia="Times New Roman" w:hAnsi="Times New Roman" w:cs="Times New Roman"/>
          <w:color w:val="000000"/>
          <w:sz w:val="28"/>
          <w:szCs w:val="28"/>
          <w:bdr w:val="none" w:sz="0" w:space="0" w:color="auto" w:frame="1"/>
        </w:rPr>
        <w:t xml:space="preserve">, А.В. Построение развивающей среды в дошкольном учреждении / А.В. Петровский, Л.М. Кларина, Л.А. </w:t>
      </w:r>
      <w:proofErr w:type="spellStart"/>
      <w:r w:rsidRPr="00B50502">
        <w:rPr>
          <w:rFonts w:ascii="Times New Roman" w:eastAsia="Times New Roman" w:hAnsi="Times New Roman" w:cs="Times New Roman"/>
          <w:color w:val="000000"/>
          <w:sz w:val="28"/>
          <w:szCs w:val="28"/>
          <w:bdr w:val="none" w:sz="0" w:space="0" w:color="auto" w:frame="1"/>
        </w:rPr>
        <w:t>Смывина</w:t>
      </w:r>
      <w:proofErr w:type="spellEnd"/>
      <w:r w:rsidRPr="00B50502">
        <w:rPr>
          <w:rFonts w:ascii="Times New Roman" w:eastAsia="Times New Roman" w:hAnsi="Times New Roman" w:cs="Times New Roman"/>
          <w:color w:val="000000"/>
          <w:sz w:val="28"/>
          <w:szCs w:val="28"/>
          <w:bdr w:val="none" w:sz="0" w:space="0" w:color="auto" w:frame="1"/>
        </w:rPr>
        <w:t xml:space="preserve">, Л.П. Стрелкова. – М.: Новая школа, 1993.- 137 </w:t>
      </w:r>
      <w:proofErr w:type="gramStart"/>
      <w:r w:rsidRPr="00B50502">
        <w:rPr>
          <w:rFonts w:ascii="Times New Roman" w:eastAsia="Times New Roman" w:hAnsi="Times New Roman" w:cs="Times New Roman"/>
          <w:color w:val="000000"/>
          <w:sz w:val="28"/>
          <w:szCs w:val="28"/>
          <w:bdr w:val="none" w:sz="0" w:space="0" w:color="auto" w:frame="1"/>
        </w:rPr>
        <w:t>с</w:t>
      </w:r>
      <w:proofErr w:type="gramEnd"/>
      <w:r w:rsidRPr="00B50502">
        <w:rPr>
          <w:rFonts w:ascii="Times New Roman" w:eastAsia="Times New Roman" w:hAnsi="Times New Roman" w:cs="Times New Roman"/>
          <w:color w:val="000000"/>
          <w:sz w:val="28"/>
          <w:szCs w:val="28"/>
          <w:bdr w:val="none" w:sz="0" w:space="0" w:color="auto" w:frame="1"/>
        </w:rPr>
        <w:t>.</w:t>
      </w:r>
    </w:p>
    <w:sectPr w:rsidR="00FA6539" w:rsidRPr="00B50502" w:rsidSect="00395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5A2"/>
    <w:multiLevelType w:val="multilevel"/>
    <w:tmpl w:val="71541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A1D63"/>
    <w:multiLevelType w:val="multilevel"/>
    <w:tmpl w:val="40AC6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F5A0E"/>
    <w:multiLevelType w:val="multilevel"/>
    <w:tmpl w:val="4854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67C0E"/>
    <w:multiLevelType w:val="multilevel"/>
    <w:tmpl w:val="E272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B4BAF"/>
    <w:multiLevelType w:val="multilevel"/>
    <w:tmpl w:val="74BE0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41628"/>
    <w:multiLevelType w:val="multilevel"/>
    <w:tmpl w:val="88C6A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27225"/>
    <w:multiLevelType w:val="multilevel"/>
    <w:tmpl w:val="ACEC71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27B3659"/>
    <w:multiLevelType w:val="multilevel"/>
    <w:tmpl w:val="5CB86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CA10FD"/>
    <w:multiLevelType w:val="multilevel"/>
    <w:tmpl w:val="DC4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F90B23"/>
    <w:multiLevelType w:val="multilevel"/>
    <w:tmpl w:val="D290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2F34BD"/>
    <w:multiLevelType w:val="multilevel"/>
    <w:tmpl w:val="DF8ED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AA6227"/>
    <w:multiLevelType w:val="multilevel"/>
    <w:tmpl w:val="5654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E83091"/>
    <w:multiLevelType w:val="multilevel"/>
    <w:tmpl w:val="B0380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C36E5"/>
    <w:multiLevelType w:val="multilevel"/>
    <w:tmpl w:val="7C30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74F71"/>
    <w:multiLevelType w:val="multilevel"/>
    <w:tmpl w:val="B5F88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77277"/>
    <w:multiLevelType w:val="multilevel"/>
    <w:tmpl w:val="25549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AD0422"/>
    <w:multiLevelType w:val="multilevel"/>
    <w:tmpl w:val="9AE2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3D014F"/>
    <w:multiLevelType w:val="multilevel"/>
    <w:tmpl w:val="E4D08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4E5ECA"/>
    <w:multiLevelType w:val="multilevel"/>
    <w:tmpl w:val="7796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A6EEF"/>
    <w:multiLevelType w:val="multilevel"/>
    <w:tmpl w:val="353E0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80821"/>
    <w:multiLevelType w:val="multilevel"/>
    <w:tmpl w:val="1F28A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C26FD9"/>
    <w:multiLevelType w:val="multilevel"/>
    <w:tmpl w:val="74D44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D78C3"/>
    <w:multiLevelType w:val="hybridMultilevel"/>
    <w:tmpl w:val="3216E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A5F8C"/>
    <w:multiLevelType w:val="multilevel"/>
    <w:tmpl w:val="F1640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A47075"/>
    <w:multiLevelType w:val="multilevel"/>
    <w:tmpl w:val="3140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4A1EDA"/>
    <w:multiLevelType w:val="multilevel"/>
    <w:tmpl w:val="714C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444251"/>
    <w:multiLevelType w:val="multilevel"/>
    <w:tmpl w:val="D428C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723FA"/>
    <w:multiLevelType w:val="multilevel"/>
    <w:tmpl w:val="DC3469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7C481AA5"/>
    <w:multiLevelType w:val="multilevel"/>
    <w:tmpl w:val="B6345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1C57C3"/>
    <w:multiLevelType w:val="multilevel"/>
    <w:tmpl w:val="2472A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2"/>
  </w:num>
  <w:num w:numId="4">
    <w:abstractNumId w:val="19"/>
  </w:num>
  <w:num w:numId="5">
    <w:abstractNumId w:val="16"/>
  </w:num>
  <w:num w:numId="6">
    <w:abstractNumId w:val="8"/>
  </w:num>
  <w:num w:numId="7">
    <w:abstractNumId w:val="20"/>
  </w:num>
  <w:num w:numId="8">
    <w:abstractNumId w:val="17"/>
  </w:num>
  <w:num w:numId="9">
    <w:abstractNumId w:val="28"/>
  </w:num>
  <w:num w:numId="10">
    <w:abstractNumId w:val="14"/>
  </w:num>
  <w:num w:numId="11">
    <w:abstractNumId w:val="9"/>
  </w:num>
  <w:num w:numId="12">
    <w:abstractNumId w:val="10"/>
  </w:num>
  <w:num w:numId="13">
    <w:abstractNumId w:val="0"/>
  </w:num>
  <w:num w:numId="14">
    <w:abstractNumId w:val="15"/>
  </w:num>
  <w:num w:numId="15">
    <w:abstractNumId w:val="18"/>
  </w:num>
  <w:num w:numId="16">
    <w:abstractNumId w:val="24"/>
  </w:num>
  <w:num w:numId="17">
    <w:abstractNumId w:val="4"/>
  </w:num>
  <w:num w:numId="18">
    <w:abstractNumId w:val="5"/>
  </w:num>
  <w:num w:numId="19">
    <w:abstractNumId w:val="21"/>
  </w:num>
  <w:num w:numId="20">
    <w:abstractNumId w:val="29"/>
  </w:num>
  <w:num w:numId="21">
    <w:abstractNumId w:val="2"/>
  </w:num>
  <w:num w:numId="22">
    <w:abstractNumId w:val="6"/>
  </w:num>
  <w:num w:numId="23">
    <w:abstractNumId w:val="1"/>
  </w:num>
  <w:num w:numId="24">
    <w:abstractNumId w:val="26"/>
  </w:num>
  <w:num w:numId="25">
    <w:abstractNumId w:val="11"/>
  </w:num>
  <w:num w:numId="26">
    <w:abstractNumId w:val="13"/>
  </w:num>
  <w:num w:numId="27">
    <w:abstractNumId w:val="3"/>
  </w:num>
  <w:num w:numId="28">
    <w:abstractNumId w:val="25"/>
  </w:num>
  <w:num w:numId="29">
    <w:abstractNumId w:val="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A6539"/>
    <w:rsid w:val="00034455"/>
    <w:rsid w:val="000B3573"/>
    <w:rsid w:val="002C20AD"/>
    <w:rsid w:val="00395C0D"/>
    <w:rsid w:val="003C58C0"/>
    <w:rsid w:val="005471BD"/>
    <w:rsid w:val="00993942"/>
    <w:rsid w:val="009A7E15"/>
    <w:rsid w:val="009C0D19"/>
    <w:rsid w:val="009D0E7E"/>
    <w:rsid w:val="00A4246E"/>
    <w:rsid w:val="00A60896"/>
    <w:rsid w:val="00B50502"/>
    <w:rsid w:val="00C0306A"/>
    <w:rsid w:val="00EB0478"/>
    <w:rsid w:val="00EE44DC"/>
    <w:rsid w:val="00F826F7"/>
    <w:rsid w:val="00FA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7E"/>
  </w:style>
  <w:style w:type="paragraph" w:styleId="2">
    <w:name w:val="heading 2"/>
    <w:basedOn w:val="a"/>
    <w:link w:val="20"/>
    <w:uiPriority w:val="9"/>
    <w:qFormat/>
    <w:rsid w:val="00FA65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6539"/>
    <w:rPr>
      <w:rFonts w:ascii="Times New Roman" w:eastAsia="Times New Roman" w:hAnsi="Times New Roman" w:cs="Times New Roman"/>
      <w:b/>
      <w:bCs/>
      <w:sz w:val="36"/>
      <w:szCs w:val="36"/>
    </w:rPr>
  </w:style>
  <w:style w:type="paragraph" w:styleId="a3">
    <w:name w:val="Normal (Web)"/>
    <w:basedOn w:val="a"/>
    <w:uiPriority w:val="99"/>
    <w:unhideWhenUsed/>
    <w:rsid w:val="00FA65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A6539"/>
    <w:rPr>
      <w:color w:val="0000FF"/>
      <w:u w:val="single"/>
    </w:rPr>
  </w:style>
  <w:style w:type="character" w:styleId="a5">
    <w:name w:val="FollowedHyperlink"/>
    <w:basedOn w:val="a0"/>
    <w:uiPriority w:val="99"/>
    <w:semiHidden/>
    <w:unhideWhenUsed/>
    <w:rsid w:val="00FA6539"/>
    <w:rPr>
      <w:color w:val="800080"/>
      <w:u w:val="single"/>
    </w:rPr>
  </w:style>
  <w:style w:type="character" w:customStyle="1" w:styleId="date">
    <w:name w:val="date"/>
    <w:basedOn w:val="a0"/>
    <w:rsid w:val="00FA6539"/>
  </w:style>
  <w:style w:type="character" w:customStyle="1" w:styleId="category">
    <w:name w:val="category"/>
    <w:basedOn w:val="a0"/>
    <w:rsid w:val="00FA6539"/>
  </w:style>
  <w:style w:type="paragraph" w:styleId="a6">
    <w:name w:val="Balloon Text"/>
    <w:basedOn w:val="a"/>
    <w:link w:val="a7"/>
    <w:uiPriority w:val="99"/>
    <w:semiHidden/>
    <w:unhideWhenUsed/>
    <w:rsid w:val="00FA65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6539"/>
    <w:rPr>
      <w:rFonts w:ascii="Tahoma" w:hAnsi="Tahoma" w:cs="Tahoma"/>
      <w:sz w:val="16"/>
      <w:szCs w:val="16"/>
    </w:rPr>
  </w:style>
  <w:style w:type="paragraph" w:styleId="a8">
    <w:name w:val="No Spacing"/>
    <w:uiPriority w:val="1"/>
    <w:qFormat/>
    <w:rsid w:val="00395C0D"/>
    <w:pPr>
      <w:spacing w:after="0" w:line="240" w:lineRule="auto"/>
    </w:pPr>
    <w:rPr>
      <w:rFonts w:eastAsiaTheme="minorHAnsi"/>
      <w:lang w:eastAsia="en-US"/>
    </w:rPr>
  </w:style>
  <w:style w:type="table" w:styleId="a9">
    <w:name w:val="Table Grid"/>
    <w:basedOn w:val="a1"/>
    <w:uiPriority w:val="59"/>
    <w:rsid w:val="009C0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B3573"/>
    <w:pPr>
      <w:ind w:left="720"/>
      <w:contextualSpacing/>
    </w:pPr>
  </w:style>
</w:styles>
</file>

<file path=word/webSettings.xml><?xml version="1.0" encoding="utf-8"?>
<w:webSettings xmlns:r="http://schemas.openxmlformats.org/officeDocument/2006/relationships" xmlns:w="http://schemas.openxmlformats.org/wordprocessingml/2006/main">
  <w:divs>
    <w:div w:id="295723578">
      <w:bodyDiv w:val="1"/>
      <w:marLeft w:val="0"/>
      <w:marRight w:val="0"/>
      <w:marTop w:val="0"/>
      <w:marBottom w:val="0"/>
      <w:divBdr>
        <w:top w:val="none" w:sz="0" w:space="0" w:color="auto"/>
        <w:left w:val="none" w:sz="0" w:space="0" w:color="auto"/>
        <w:bottom w:val="none" w:sz="0" w:space="0" w:color="auto"/>
        <w:right w:val="none" w:sz="0" w:space="0" w:color="auto"/>
      </w:divBdr>
      <w:divsChild>
        <w:div w:id="205797152">
          <w:marLeft w:val="0"/>
          <w:marRight w:val="0"/>
          <w:marTop w:val="0"/>
          <w:marBottom w:val="96"/>
          <w:divBdr>
            <w:top w:val="none" w:sz="0" w:space="0" w:color="auto"/>
            <w:left w:val="none" w:sz="0" w:space="0" w:color="auto"/>
            <w:bottom w:val="none" w:sz="0" w:space="0" w:color="auto"/>
            <w:right w:val="none" w:sz="0" w:space="0" w:color="auto"/>
          </w:divBdr>
        </w:div>
        <w:div w:id="1356888300">
          <w:marLeft w:val="0"/>
          <w:marRight w:val="0"/>
          <w:marTop w:val="0"/>
          <w:marBottom w:val="192"/>
          <w:divBdr>
            <w:top w:val="single" w:sz="4" w:space="0" w:color="EAEAEA"/>
            <w:left w:val="single" w:sz="4" w:space="0" w:color="EAEAEA"/>
            <w:bottom w:val="single" w:sz="4" w:space="0" w:color="EAEAEA"/>
            <w:right w:val="single" w:sz="4" w:space="0" w:color="EAEAEA"/>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solidFill>
          <a:schemeClr val="accent6">
            <a:lumMod val="75000"/>
          </a:schemeClr>
        </a:solidFill>
      </c:spPr>
    </c:floor>
    <c:sideWall>
      <c:spPr>
        <a:solidFill>
          <a:schemeClr val="accent6">
            <a:lumMod val="60000"/>
            <a:lumOff val="40000"/>
          </a:schemeClr>
        </a:solidFill>
      </c:spPr>
    </c:sideWall>
    <c:backWall>
      <c:spPr>
        <a:solidFill>
          <a:schemeClr val="accent6">
            <a:lumMod val="60000"/>
            <a:lumOff val="40000"/>
          </a:schemeClr>
        </a:solidFill>
      </c:spPr>
    </c:backWall>
    <c:plotArea>
      <c:layout/>
      <c:bar3DChart>
        <c:barDir val="col"/>
        <c:grouping val="clustered"/>
        <c:ser>
          <c:idx val="0"/>
          <c:order val="0"/>
          <c:tx>
            <c:strRef>
              <c:f>Лист1!$B$1</c:f>
              <c:strCache>
                <c:ptCount val="1"/>
                <c:pt idx="0">
                  <c:v>высокий</c:v>
                </c:pt>
              </c:strCache>
            </c:strRef>
          </c:tx>
          <c:dLbls>
            <c:showVal val="1"/>
          </c:dLbls>
          <c:cat>
            <c:strRef>
              <c:f>Лист1!$A$2</c:f>
              <c:strCache>
                <c:ptCount val="1"/>
                <c:pt idx="0">
                  <c:v>2023-2024</c:v>
                </c:pt>
              </c:strCache>
            </c:strRef>
          </c:cat>
          <c:val>
            <c:numRef>
              <c:f>Лист1!$B$2</c:f>
              <c:numCache>
                <c:formatCode>0%</c:formatCode>
                <c:ptCount val="1"/>
                <c:pt idx="0">
                  <c:v>0.15000000000000002</c:v>
                </c:pt>
              </c:numCache>
            </c:numRef>
          </c:val>
        </c:ser>
        <c:ser>
          <c:idx val="1"/>
          <c:order val="1"/>
          <c:tx>
            <c:strRef>
              <c:f>Лист1!$C$1</c:f>
              <c:strCache>
                <c:ptCount val="1"/>
                <c:pt idx="0">
                  <c:v>средний </c:v>
                </c:pt>
              </c:strCache>
            </c:strRef>
          </c:tx>
          <c:dLbls>
            <c:showVal val="1"/>
          </c:dLbls>
          <c:cat>
            <c:strRef>
              <c:f>Лист1!$A$2</c:f>
              <c:strCache>
                <c:ptCount val="1"/>
                <c:pt idx="0">
                  <c:v>2023-2024</c:v>
                </c:pt>
              </c:strCache>
            </c:strRef>
          </c:cat>
          <c:val>
            <c:numRef>
              <c:f>Лист1!$C$2</c:f>
              <c:numCache>
                <c:formatCode>0%</c:formatCode>
                <c:ptCount val="1"/>
                <c:pt idx="0">
                  <c:v>0.21000000000000002</c:v>
                </c:pt>
              </c:numCache>
            </c:numRef>
          </c:val>
        </c:ser>
        <c:ser>
          <c:idx val="2"/>
          <c:order val="2"/>
          <c:tx>
            <c:strRef>
              <c:f>Лист1!$D$1</c:f>
              <c:strCache>
                <c:ptCount val="1"/>
                <c:pt idx="0">
                  <c:v>ниже среднего</c:v>
                </c:pt>
              </c:strCache>
            </c:strRef>
          </c:tx>
          <c:dLbls>
            <c:showVal val="1"/>
          </c:dLbls>
          <c:cat>
            <c:strRef>
              <c:f>Лист1!$A$2</c:f>
              <c:strCache>
                <c:ptCount val="1"/>
                <c:pt idx="0">
                  <c:v>2023-2024</c:v>
                </c:pt>
              </c:strCache>
            </c:strRef>
          </c:cat>
          <c:val>
            <c:numRef>
              <c:f>Лист1!$D$2</c:f>
              <c:numCache>
                <c:formatCode>0%</c:formatCode>
                <c:ptCount val="1"/>
                <c:pt idx="0">
                  <c:v>0.49000000000000005</c:v>
                </c:pt>
              </c:numCache>
            </c:numRef>
          </c:val>
        </c:ser>
        <c:ser>
          <c:idx val="3"/>
          <c:order val="3"/>
          <c:tx>
            <c:strRef>
              <c:f>Лист1!$E$1</c:f>
              <c:strCache>
                <c:ptCount val="1"/>
                <c:pt idx="0">
                  <c:v>низкий </c:v>
                </c:pt>
              </c:strCache>
            </c:strRef>
          </c:tx>
          <c:dLbls>
            <c:showVal val="1"/>
          </c:dLbls>
          <c:cat>
            <c:strRef>
              <c:f>Лист1!$A$2</c:f>
              <c:strCache>
                <c:ptCount val="1"/>
                <c:pt idx="0">
                  <c:v>2023-2024</c:v>
                </c:pt>
              </c:strCache>
            </c:strRef>
          </c:cat>
          <c:val>
            <c:numRef>
              <c:f>Лист1!$E$2</c:f>
              <c:numCache>
                <c:formatCode>0%</c:formatCode>
                <c:ptCount val="1"/>
                <c:pt idx="0">
                  <c:v>0.15000000000000002</c:v>
                </c:pt>
              </c:numCache>
            </c:numRef>
          </c:val>
        </c:ser>
        <c:shape val="cylinder"/>
        <c:axId val="131967232"/>
        <c:axId val="133593344"/>
        <c:axId val="0"/>
      </c:bar3DChart>
      <c:catAx>
        <c:axId val="131967232"/>
        <c:scaling>
          <c:orientation val="minMax"/>
        </c:scaling>
        <c:axPos val="b"/>
        <c:tickLblPos val="nextTo"/>
        <c:crossAx val="133593344"/>
        <c:crosses val="autoZero"/>
        <c:auto val="1"/>
        <c:lblAlgn val="ctr"/>
        <c:lblOffset val="100"/>
      </c:catAx>
      <c:valAx>
        <c:axId val="133593344"/>
        <c:scaling>
          <c:orientation val="minMax"/>
        </c:scaling>
        <c:axPos val="l"/>
        <c:majorGridlines/>
        <c:numFmt formatCode="0%" sourceLinked="1"/>
        <c:tickLblPos val="nextTo"/>
        <c:crossAx val="131967232"/>
        <c:crosses val="autoZero"/>
        <c:crossBetween val="between"/>
      </c:valAx>
    </c:plotArea>
    <c:legend>
      <c:legendPos val="r"/>
    </c:legend>
    <c:plotVisOnly val="1"/>
  </c:chart>
  <c:spPr>
    <a:solidFill>
      <a:schemeClr val="accent6">
        <a:lumMod val="40000"/>
        <a:lumOff val="60000"/>
      </a:schemeClr>
    </a:solidFill>
    <a:ln w="76200">
      <a:solidFill>
        <a:schemeClr val="accent6">
          <a:lumMod val="75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solidFill>
          <a:schemeClr val="accent6">
            <a:lumMod val="75000"/>
          </a:schemeClr>
        </a:solidFill>
      </c:spPr>
    </c:floor>
    <c:sideWall>
      <c:spPr>
        <a:solidFill>
          <a:schemeClr val="accent6">
            <a:lumMod val="60000"/>
            <a:lumOff val="40000"/>
          </a:schemeClr>
        </a:solidFill>
      </c:spPr>
    </c:sideWall>
    <c:backWall>
      <c:spPr>
        <a:solidFill>
          <a:schemeClr val="accent6">
            <a:lumMod val="60000"/>
            <a:lumOff val="40000"/>
          </a:schemeClr>
        </a:solidFill>
      </c:spPr>
    </c:backWall>
    <c:plotArea>
      <c:layout/>
      <c:bar3DChart>
        <c:barDir val="col"/>
        <c:grouping val="clustered"/>
        <c:ser>
          <c:idx val="0"/>
          <c:order val="0"/>
          <c:tx>
            <c:strRef>
              <c:f>Лист1!$B$1</c:f>
              <c:strCache>
                <c:ptCount val="1"/>
                <c:pt idx="0">
                  <c:v>высокий</c:v>
                </c:pt>
              </c:strCache>
            </c:strRef>
          </c:tx>
          <c:dLbls>
            <c:showVal val="1"/>
          </c:dLbls>
          <c:cat>
            <c:strRef>
              <c:f>Лист1!$A$2</c:f>
              <c:strCache>
                <c:ptCount val="1"/>
                <c:pt idx="0">
                  <c:v>2023-2024</c:v>
                </c:pt>
              </c:strCache>
            </c:strRef>
          </c:cat>
          <c:val>
            <c:numRef>
              <c:f>Лист1!$B$2</c:f>
              <c:numCache>
                <c:formatCode>0%</c:formatCode>
                <c:ptCount val="1"/>
                <c:pt idx="0">
                  <c:v>0.38000000000000006</c:v>
                </c:pt>
              </c:numCache>
            </c:numRef>
          </c:val>
        </c:ser>
        <c:ser>
          <c:idx val="1"/>
          <c:order val="1"/>
          <c:tx>
            <c:strRef>
              <c:f>Лист1!$C$1</c:f>
              <c:strCache>
                <c:ptCount val="1"/>
                <c:pt idx="0">
                  <c:v>средний </c:v>
                </c:pt>
              </c:strCache>
            </c:strRef>
          </c:tx>
          <c:dLbls>
            <c:showVal val="1"/>
          </c:dLbls>
          <c:cat>
            <c:strRef>
              <c:f>Лист1!$A$2</c:f>
              <c:strCache>
                <c:ptCount val="1"/>
                <c:pt idx="0">
                  <c:v>2023-2024</c:v>
                </c:pt>
              </c:strCache>
            </c:strRef>
          </c:cat>
          <c:val>
            <c:numRef>
              <c:f>Лист1!$C$2</c:f>
              <c:numCache>
                <c:formatCode>0%</c:formatCode>
                <c:ptCount val="1"/>
                <c:pt idx="0">
                  <c:v>0.44</c:v>
                </c:pt>
              </c:numCache>
            </c:numRef>
          </c:val>
        </c:ser>
        <c:ser>
          <c:idx val="2"/>
          <c:order val="2"/>
          <c:tx>
            <c:strRef>
              <c:f>Лист1!$D$1</c:f>
              <c:strCache>
                <c:ptCount val="1"/>
                <c:pt idx="0">
                  <c:v>ниже среднего</c:v>
                </c:pt>
              </c:strCache>
            </c:strRef>
          </c:tx>
          <c:dLbls>
            <c:showVal val="1"/>
          </c:dLbls>
          <c:cat>
            <c:strRef>
              <c:f>Лист1!$A$2</c:f>
              <c:strCache>
                <c:ptCount val="1"/>
                <c:pt idx="0">
                  <c:v>2023-2024</c:v>
                </c:pt>
              </c:strCache>
            </c:strRef>
          </c:cat>
          <c:val>
            <c:numRef>
              <c:f>Лист1!$D$2</c:f>
              <c:numCache>
                <c:formatCode>0%</c:formatCode>
                <c:ptCount val="1"/>
                <c:pt idx="0">
                  <c:v>0.12000000000000001</c:v>
                </c:pt>
              </c:numCache>
            </c:numRef>
          </c:val>
        </c:ser>
        <c:ser>
          <c:idx val="3"/>
          <c:order val="3"/>
          <c:tx>
            <c:strRef>
              <c:f>Лист1!$E$1</c:f>
              <c:strCache>
                <c:ptCount val="1"/>
                <c:pt idx="0">
                  <c:v>низкий </c:v>
                </c:pt>
              </c:strCache>
            </c:strRef>
          </c:tx>
          <c:dLbls>
            <c:showVal val="1"/>
          </c:dLbls>
          <c:cat>
            <c:strRef>
              <c:f>Лист1!$A$2</c:f>
              <c:strCache>
                <c:ptCount val="1"/>
                <c:pt idx="0">
                  <c:v>2023-2024</c:v>
                </c:pt>
              </c:strCache>
            </c:strRef>
          </c:cat>
          <c:val>
            <c:numRef>
              <c:f>Лист1!$E$2</c:f>
              <c:numCache>
                <c:formatCode>0%</c:formatCode>
                <c:ptCount val="1"/>
                <c:pt idx="0">
                  <c:v>6.0000000000000005E-2</c:v>
                </c:pt>
              </c:numCache>
            </c:numRef>
          </c:val>
        </c:ser>
        <c:shape val="cylinder"/>
        <c:axId val="142996992"/>
        <c:axId val="142998528"/>
        <c:axId val="0"/>
      </c:bar3DChart>
      <c:catAx>
        <c:axId val="142996992"/>
        <c:scaling>
          <c:orientation val="minMax"/>
        </c:scaling>
        <c:axPos val="b"/>
        <c:tickLblPos val="nextTo"/>
        <c:crossAx val="142998528"/>
        <c:crosses val="autoZero"/>
        <c:auto val="1"/>
        <c:lblAlgn val="ctr"/>
        <c:lblOffset val="100"/>
      </c:catAx>
      <c:valAx>
        <c:axId val="142998528"/>
        <c:scaling>
          <c:orientation val="minMax"/>
        </c:scaling>
        <c:axPos val="l"/>
        <c:majorGridlines/>
        <c:numFmt formatCode="0%" sourceLinked="1"/>
        <c:tickLblPos val="nextTo"/>
        <c:crossAx val="142996992"/>
        <c:crosses val="autoZero"/>
        <c:crossBetween val="between"/>
      </c:valAx>
    </c:plotArea>
    <c:legend>
      <c:legendPos val="r"/>
    </c:legend>
    <c:plotVisOnly val="1"/>
  </c:chart>
  <c:spPr>
    <a:solidFill>
      <a:schemeClr val="accent6">
        <a:lumMod val="40000"/>
        <a:lumOff val="60000"/>
      </a:schemeClr>
    </a:solidFill>
    <a:ln w="76200">
      <a:solidFill>
        <a:schemeClr val="accent6">
          <a:lumMod val="75000"/>
        </a:scheme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solidFill>
          <a:schemeClr val="accent6">
            <a:lumMod val="75000"/>
          </a:schemeClr>
        </a:solidFill>
      </c:spPr>
    </c:floor>
    <c:sideWall>
      <c:spPr>
        <a:solidFill>
          <a:schemeClr val="accent6">
            <a:lumMod val="60000"/>
            <a:lumOff val="40000"/>
          </a:schemeClr>
        </a:solidFill>
      </c:spPr>
    </c:sideWall>
    <c:backWall>
      <c:spPr>
        <a:solidFill>
          <a:schemeClr val="accent6">
            <a:lumMod val="60000"/>
            <a:lumOff val="40000"/>
          </a:schemeClr>
        </a:solidFill>
      </c:spPr>
    </c:backWall>
    <c:plotArea>
      <c:layout/>
      <c:bar3DChart>
        <c:barDir val="col"/>
        <c:grouping val="clustered"/>
        <c:ser>
          <c:idx val="0"/>
          <c:order val="0"/>
          <c:tx>
            <c:strRef>
              <c:f>Лист1!$B$1</c:f>
              <c:strCache>
                <c:ptCount val="1"/>
                <c:pt idx="0">
                  <c:v>критерий 1</c:v>
                </c:pt>
              </c:strCache>
            </c:strRef>
          </c:tx>
          <c:dLbls>
            <c:showVal val="1"/>
          </c:dLbls>
          <c:cat>
            <c:strRef>
              <c:f>Лист1!$A$2:$A$3</c:f>
              <c:strCache>
                <c:ptCount val="2"/>
                <c:pt idx="0">
                  <c:v>до</c:v>
                </c:pt>
                <c:pt idx="1">
                  <c:v>после </c:v>
                </c:pt>
              </c:strCache>
            </c:strRef>
          </c:cat>
          <c:val>
            <c:numRef>
              <c:f>Лист1!$B$2:$B$3</c:f>
              <c:numCache>
                <c:formatCode>0%</c:formatCode>
                <c:ptCount val="2"/>
                <c:pt idx="0">
                  <c:v>0.15000000000000002</c:v>
                </c:pt>
                <c:pt idx="1">
                  <c:v>0.38000000000000006</c:v>
                </c:pt>
              </c:numCache>
            </c:numRef>
          </c:val>
        </c:ser>
        <c:ser>
          <c:idx val="1"/>
          <c:order val="1"/>
          <c:tx>
            <c:strRef>
              <c:f>Лист1!$C$1</c:f>
              <c:strCache>
                <c:ptCount val="1"/>
                <c:pt idx="0">
                  <c:v>критерий 2</c:v>
                </c:pt>
              </c:strCache>
            </c:strRef>
          </c:tx>
          <c:dLbls>
            <c:showVal val="1"/>
          </c:dLbls>
          <c:cat>
            <c:strRef>
              <c:f>Лист1!$A$2:$A$3</c:f>
              <c:strCache>
                <c:ptCount val="2"/>
                <c:pt idx="0">
                  <c:v>до</c:v>
                </c:pt>
                <c:pt idx="1">
                  <c:v>после </c:v>
                </c:pt>
              </c:strCache>
            </c:strRef>
          </c:cat>
          <c:val>
            <c:numRef>
              <c:f>Лист1!$C$2:$C$3</c:f>
              <c:numCache>
                <c:formatCode>0%</c:formatCode>
                <c:ptCount val="2"/>
                <c:pt idx="0">
                  <c:v>0.21000000000000002</c:v>
                </c:pt>
                <c:pt idx="1">
                  <c:v>0.44</c:v>
                </c:pt>
              </c:numCache>
            </c:numRef>
          </c:val>
        </c:ser>
        <c:ser>
          <c:idx val="2"/>
          <c:order val="2"/>
          <c:tx>
            <c:strRef>
              <c:f>Лист1!$D$1</c:f>
              <c:strCache>
                <c:ptCount val="1"/>
                <c:pt idx="0">
                  <c:v>критерий 3</c:v>
                </c:pt>
              </c:strCache>
            </c:strRef>
          </c:tx>
          <c:dLbls>
            <c:showVal val="1"/>
          </c:dLbls>
          <c:cat>
            <c:strRef>
              <c:f>Лист1!$A$2:$A$3</c:f>
              <c:strCache>
                <c:ptCount val="2"/>
                <c:pt idx="0">
                  <c:v>до</c:v>
                </c:pt>
                <c:pt idx="1">
                  <c:v>после </c:v>
                </c:pt>
              </c:strCache>
            </c:strRef>
          </c:cat>
          <c:val>
            <c:numRef>
              <c:f>Лист1!$D$2:$D$3</c:f>
              <c:numCache>
                <c:formatCode>0%</c:formatCode>
                <c:ptCount val="2"/>
                <c:pt idx="0">
                  <c:v>0.49000000000000005</c:v>
                </c:pt>
                <c:pt idx="1">
                  <c:v>0.12000000000000001</c:v>
                </c:pt>
              </c:numCache>
            </c:numRef>
          </c:val>
        </c:ser>
        <c:ser>
          <c:idx val="3"/>
          <c:order val="3"/>
          <c:tx>
            <c:strRef>
              <c:f>Лист1!$E$1</c:f>
              <c:strCache>
                <c:ptCount val="1"/>
                <c:pt idx="0">
                  <c:v>критерий 4</c:v>
                </c:pt>
              </c:strCache>
            </c:strRef>
          </c:tx>
          <c:dLbls>
            <c:showVal val="1"/>
          </c:dLbls>
          <c:cat>
            <c:strRef>
              <c:f>Лист1!$A$2:$A$3</c:f>
              <c:strCache>
                <c:ptCount val="2"/>
                <c:pt idx="0">
                  <c:v>до</c:v>
                </c:pt>
                <c:pt idx="1">
                  <c:v>после </c:v>
                </c:pt>
              </c:strCache>
            </c:strRef>
          </c:cat>
          <c:val>
            <c:numRef>
              <c:f>Лист1!$E$2:$E$3</c:f>
              <c:numCache>
                <c:formatCode>0%</c:formatCode>
                <c:ptCount val="2"/>
                <c:pt idx="0">
                  <c:v>0.15000000000000002</c:v>
                </c:pt>
                <c:pt idx="1">
                  <c:v>6.0000000000000005E-2</c:v>
                </c:pt>
              </c:numCache>
            </c:numRef>
          </c:val>
        </c:ser>
        <c:shape val="cylinder"/>
        <c:axId val="143620352"/>
        <c:axId val="144764928"/>
        <c:axId val="0"/>
      </c:bar3DChart>
      <c:catAx>
        <c:axId val="143620352"/>
        <c:scaling>
          <c:orientation val="minMax"/>
        </c:scaling>
        <c:axPos val="b"/>
        <c:tickLblPos val="nextTo"/>
        <c:crossAx val="144764928"/>
        <c:crosses val="autoZero"/>
        <c:auto val="1"/>
        <c:lblAlgn val="ctr"/>
        <c:lblOffset val="100"/>
      </c:catAx>
      <c:valAx>
        <c:axId val="144764928"/>
        <c:scaling>
          <c:orientation val="minMax"/>
        </c:scaling>
        <c:axPos val="l"/>
        <c:majorGridlines/>
        <c:numFmt formatCode="0%" sourceLinked="1"/>
        <c:tickLblPos val="nextTo"/>
        <c:crossAx val="143620352"/>
        <c:crosses val="autoZero"/>
        <c:crossBetween val="between"/>
      </c:valAx>
    </c:plotArea>
    <c:legend>
      <c:legendPos val="r"/>
    </c:legend>
    <c:plotVisOnly val="1"/>
  </c:chart>
  <c:spPr>
    <a:solidFill>
      <a:schemeClr val="accent6">
        <a:lumMod val="40000"/>
        <a:lumOff val="60000"/>
      </a:schemeClr>
    </a:solidFill>
    <a:ln w="76200">
      <a:solidFill>
        <a:schemeClr val="accent6">
          <a:lumMod val="75000"/>
        </a:schemeClr>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14</Pages>
  <Words>3689</Words>
  <Characters>21029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2024-08-03T09:49:00Z</dcterms:created>
  <dcterms:modified xsi:type="dcterms:W3CDTF">2024-08-11T09:49:00Z</dcterms:modified>
</cp:coreProperties>
</file>