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8F" w:rsidRPr="003F49A4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МИНИСТЕРСТВО ОБРАЗОВАНИЯ И НАУКИ </w:t>
      </w:r>
    </w:p>
    <w:p w:rsidR="00EA39FD" w:rsidRPr="003F49A4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</w:p>
    <w:p w:rsidR="00C916D1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916D1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ПОУ «</w:t>
      </w:r>
      <w:r w:rsidRPr="003F49A4">
        <w:rPr>
          <w:rFonts w:ascii="Times New Roman" w:hAnsi="Times New Roman" w:cs="Times New Roman"/>
          <w:bCs/>
          <w:sz w:val="28"/>
          <w:szCs w:val="28"/>
        </w:rPr>
        <w:t>ТОРЕЗ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КИЙ </w:t>
      </w:r>
      <w:r w:rsidR="00C916D1">
        <w:rPr>
          <w:rFonts w:ascii="Times New Roman" w:hAnsi="Times New Roman" w:cs="Times New Roman"/>
          <w:bCs/>
          <w:sz w:val="28"/>
          <w:szCs w:val="28"/>
        </w:rPr>
        <w:t>ИНДУСТРИАЛЬНЫЙ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ТЕХНИКУМ </w:t>
      </w:r>
    </w:p>
    <w:p w:rsidR="00EA39FD" w:rsidRPr="003F49A4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>ИМ. А.Ф. ЗАСЯДЬК</w:t>
      </w:r>
      <w:r>
        <w:rPr>
          <w:rFonts w:ascii="Times New Roman" w:hAnsi="Times New Roman" w:cs="Times New Roman"/>
          <w:bCs/>
          <w:sz w:val="28"/>
          <w:szCs w:val="28"/>
        </w:rPr>
        <w:t>О»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92B" w:rsidRPr="003F49A4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МЕТОДИЧЕСКАЯ РАЗРАБОТКА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открытого  занятия </w:t>
      </w:r>
    </w:p>
    <w:p w:rsidR="002729A1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ВЫБОР АППАРАТОВ УПРАВЛЕНИЯ И ЗАЩИТЫ</w:t>
      </w:r>
    </w:p>
    <w:p w:rsidR="00EA39FD" w:rsidRPr="003F49A4" w:rsidRDefault="0006592B" w:rsidP="003F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НАПРЯЖЕНИЕМ ДО 1200</w:t>
      </w:r>
      <w:r w:rsidR="0072243F">
        <w:rPr>
          <w:rFonts w:ascii="Times New Roman" w:hAnsi="Times New Roman" w:cs="Times New Roman"/>
          <w:sz w:val="28"/>
          <w:szCs w:val="28"/>
        </w:rPr>
        <w:t>В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729A1" w:rsidRPr="003F49A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83BB8">
        <w:rPr>
          <w:rFonts w:ascii="Times New Roman" w:hAnsi="Times New Roman" w:cs="Times New Roman"/>
          <w:bCs/>
          <w:sz w:val="28"/>
          <w:szCs w:val="28"/>
        </w:rPr>
        <w:t xml:space="preserve">РАЗДЕЛУ 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BB8" w:rsidRPr="00383BB8">
        <w:rPr>
          <w:rFonts w:ascii="Times New Roman" w:hAnsi="Times New Roman" w:cs="Times New Roman"/>
          <w:bCs/>
          <w:sz w:val="28"/>
          <w:szCs w:val="28"/>
        </w:rPr>
        <w:t xml:space="preserve">МДК 01.03.04 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EA39FD" w:rsidRPr="003F49A4" w:rsidRDefault="00383BB8" w:rsidP="009126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3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A39FD" w:rsidRPr="003F49A4">
        <w:rPr>
          <w:rFonts w:ascii="Times New Roman" w:hAnsi="Times New Roman" w:cs="Times New Roman"/>
          <w:bCs/>
          <w:sz w:val="28"/>
          <w:szCs w:val="28"/>
        </w:rPr>
        <w:t>«</w:t>
      </w:r>
      <w:r w:rsidR="00912648">
        <w:rPr>
          <w:rFonts w:ascii="Times New Roman" w:hAnsi="Times New Roman" w:cs="Times New Roman"/>
          <w:bCs/>
          <w:sz w:val="28"/>
          <w:szCs w:val="28"/>
        </w:rPr>
        <w:t>Горная электротехника</w:t>
      </w:r>
      <w:r w:rsidR="00EA39FD" w:rsidRPr="003F49A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 w:rsidR="0091258A" w:rsidRPr="003F49A4">
        <w:rPr>
          <w:rFonts w:ascii="Times New Roman" w:hAnsi="Times New Roman" w:cs="Times New Roman"/>
          <w:bCs/>
          <w:sz w:val="28"/>
          <w:szCs w:val="28"/>
        </w:rPr>
        <w:t>13.02.11</w:t>
      </w:r>
      <w:r w:rsidRPr="003F49A4">
        <w:rPr>
          <w:rFonts w:ascii="Times New Roman" w:hAnsi="Times New Roman" w:cs="Times New Roman"/>
          <w:sz w:val="28"/>
          <w:szCs w:val="28"/>
        </w:rPr>
        <w:t xml:space="preserve"> «</w:t>
      </w:r>
      <w:r w:rsidR="00C4792A" w:rsidRPr="003F49A4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электрического и электромеханического оборудования</w:t>
      </w:r>
      <w:r w:rsidR="00D41F92" w:rsidRPr="003F49A4">
        <w:rPr>
          <w:rFonts w:ascii="Times New Roman" w:hAnsi="Times New Roman" w:cs="Times New Roman"/>
          <w:sz w:val="28"/>
          <w:szCs w:val="28"/>
        </w:rPr>
        <w:t xml:space="preserve"> (</w:t>
      </w:r>
      <w:r w:rsidR="00912648">
        <w:rPr>
          <w:rFonts w:ascii="Times New Roman" w:hAnsi="Times New Roman" w:cs="Times New Roman"/>
          <w:sz w:val="28"/>
          <w:szCs w:val="28"/>
        </w:rPr>
        <w:t>горн</w:t>
      </w:r>
      <w:r w:rsidR="0006592B">
        <w:rPr>
          <w:rFonts w:ascii="Times New Roman" w:hAnsi="Times New Roman" w:cs="Times New Roman"/>
          <w:sz w:val="28"/>
          <w:szCs w:val="28"/>
        </w:rPr>
        <w:t>ая отрасль</w:t>
      </w:r>
      <w:r w:rsidR="00C4792A" w:rsidRPr="003F49A4">
        <w:rPr>
          <w:rFonts w:ascii="Times New Roman" w:hAnsi="Times New Roman" w:cs="Times New Roman"/>
          <w:sz w:val="28"/>
          <w:szCs w:val="28"/>
        </w:rPr>
        <w:t>)</w:t>
      </w:r>
      <w:r w:rsidRPr="003F49A4">
        <w:rPr>
          <w:rFonts w:ascii="Times New Roman" w:hAnsi="Times New Roman" w:cs="Times New Roman"/>
          <w:sz w:val="28"/>
          <w:szCs w:val="28"/>
        </w:rPr>
        <w:t>»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Pr="003F49A4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Pr="003F49A4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Pr="003F49A4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Pr="003F49A4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0683" w:rsidRDefault="00E60683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92B" w:rsidRPr="003F49A4" w:rsidRDefault="0006592B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23880" w:rsidRPr="003F49A4" w:rsidRDefault="00B23880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C4792A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>20</w:t>
      </w:r>
      <w:r w:rsidR="00C916D1">
        <w:rPr>
          <w:rFonts w:ascii="Times New Roman" w:hAnsi="Times New Roman" w:cs="Times New Roman"/>
          <w:bCs/>
          <w:sz w:val="28"/>
          <w:szCs w:val="28"/>
        </w:rPr>
        <w:t>21</w:t>
      </w:r>
    </w:p>
    <w:p w:rsidR="00912648" w:rsidRDefault="00EA39FD" w:rsidP="00447E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Методическая разработка открытого занятия по дисциплине </w:t>
      </w:r>
      <w:r w:rsidR="0006592B" w:rsidRPr="003F49A4">
        <w:rPr>
          <w:rFonts w:ascii="Times New Roman" w:hAnsi="Times New Roman" w:cs="Times New Roman"/>
          <w:bCs/>
          <w:sz w:val="28"/>
          <w:szCs w:val="28"/>
        </w:rPr>
        <w:t>«</w:t>
      </w:r>
      <w:r w:rsidR="0006592B">
        <w:rPr>
          <w:rFonts w:ascii="Times New Roman" w:hAnsi="Times New Roman" w:cs="Times New Roman"/>
          <w:bCs/>
          <w:sz w:val="28"/>
          <w:szCs w:val="28"/>
        </w:rPr>
        <w:t>Горная электротехника</w:t>
      </w:r>
      <w:r w:rsidR="0006592B" w:rsidRPr="003F49A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EA39FD" w:rsidRPr="003F49A4" w:rsidRDefault="00EA39FD" w:rsidP="00447E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Подготовил </w:t>
      </w:r>
      <w:r w:rsidR="0006592B">
        <w:rPr>
          <w:rFonts w:ascii="Times New Roman" w:hAnsi="Times New Roman" w:cs="Times New Roman"/>
          <w:bCs/>
          <w:sz w:val="28"/>
          <w:szCs w:val="28"/>
        </w:rPr>
        <w:t>Богачёв С.Н</w:t>
      </w:r>
      <w:r w:rsidR="00475AA0" w:rsidRPr="003F49A4">
        <w:rPr>
          <w:rFonts w:ascii="Times New Roman" w:hAnsi="Times New Roman" w:cs="Times New Roman"/>
          <w:bCs/>
          <w:sz w:val="28"/>
          <w:szCs w:val="28"/>
        </w:rPr>
        <w:t xml:space="preserve">. - преподаватель </w:t>
      </w:r>
      <w:r w:rsidR="0006592B">
        <w:rPr>
          <w:rFonts w:ascii="Times New Roman" w:hAnsi="Times New Roman" w:cs="Times New Roman"/>
          <w:bCs/>
          <w:sz w:val="28"/>
          <w:szCs w:val="28"/>
        </w:rPr>
        <w:t>Г</w:t>
      </w:r>
      <w:r w:rsidR="00C916D1">
        <w:rPr>
          <w:rFonts w:ascii="Times New Roman" w:hAnsi="Times New Roman" w:cs="Times New Roman"/>
          <w:bCs/>
          <w:sz w:val="28"/>
          <w:szCs w:val="28"/>
        </w:rPr>
        <w:t>Б</w:t>
      </w:r>
      <w:r w:rsidR="0006592B">
        <w:rPr>
          <w:rFonts w:ascii="Times New Roman" w:hAnsi="Times New Roman" w:cs="Times New Roman"/>
          <w:bCs/>
          <w:sz w:val="28"/>
          <w:szCs w:val="28"/>
        </w:rPr>
        <w:t>ПОУ «</w:t>
      </w:r>
      <w:r w:rsidR="00475AA0" w:rsidRPr="003F49A4">
        <w:rPr>
          <w:rFonts w:ascii="Times New Roman" w:hAnsi="Times New Roman" w:cs="Times New Roman"/>
          <w:bCs/>
          <w:sz w:val="28"/>
          <w:szCs w:val="28"/>
        </w:rPr>
        <w:t>Торезс</w:t>
      </w:r>
      <w:r w:rsidRPr="003F49A4">
        <w:rPr>
          <w:rFonts w:ascii="Times New Roman" w:hAnsi="Times New Roman" w:cs="Times New Roman"/>
          <w:bCs/>
          <w:sz w:val="28"/>
          <w:szCs w:val="28"/>
        </w:rPr>
        <w:t>к</w:t>
      </w:r>
      <w:r w:rsidR="0006592B">
        <w:rPr>
          <w:rFonts w:ascii="Times New Roman" w:hAnsi="Times New Roman" w:cs="Times New Roman"/>
          <w:bCs/>
          <w:sz w:val="28"/>
          <w:szCs w:val="28"/>
        </w:rPr>
        <w:t>ий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6D1">
        <w:rPr>
          <w:rFonts w:ascii="Times New Roman" w:hAnsi="Times New Roman" w:cs="Times New Roman"/>
          <w:bCs/>
          <w:sz w:val="28"/>
          <w:szCs w:val="28"/>
        </w:rPr>
        <w:t>индустриальный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техникум им. </w:t>
      </w:r>
      <w:r w:rsidR="00442CBE" w:rsidRPr="003F49A4">
        <w:rPr>
          <w:rFonts w:ascii="Times New Roman" w:hAnsi="Times New Roman" w:cs="Times New Roman"/>
          <w:bCs/>
          <w:sz w:val="28"/>
          <w:szCs w:val="28"/>
        </w:rPr>
        <w:t>А</w:t>
      </w:r>
      <w:r w:rsidRPr="003F49A4">
        <w:rPr>
          <w:rFonts w:ascii="Times New Roman" w:hAnsi="Times New Roman" w:cs="Times New Roman"/>
          <w:bCs/>
          <w:sz w:val="28"/>
          <w:szCs w:val="28"/>
        </w:rPr>
        <w:t>.Ф.</w:t>
      </w:r>
      <w:r w:rsidR="00AC7090"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9A4">
        <w:rPr>
          <w:rFonts w:ascii="Times New Roman" w:hAnsi="Times New Roman" w:cs="Times New Roman"/>
          <w:bCs/>
          <w:sz w:val="28"/>
          <w:szCs w:val="28"/>
        </w:rPr>
        <w:t>Засядьк</w:t>
      </w:r>
      <w:r w:rsidR="00912648">
        <w:rPr>
          <w:rFonts w:ascii="Times New Roman" w:hAnsi="Times New Roman" w:cs="Times New Roman"/>
          <w:bCs/>
          <w:sz w:val="28"/>
          <w:szCs w:val="28"/>
        </w:rPr>
        <w:t>о</w:t>
      </w:r>
      <w:r w:rsidR="0006592B">
        <w:rPr>
          <w:rFonts w:ascii="Times New Roman" w:hAnsi="Times New Roman" w:cs="Times New Roman"/>
          <w:bCs/>
          <w:sz w:val="28"/>
          <w:szCs w:val="28"/>
        </w:rPr>
        <w:t>», специалист высшей квалификационной категории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ab/>
        <w:t>Из</w:t>
      </w:r>
      <w:r w:rsidR="00FB6400" w:rsidRPr="003F49A4">
        <w:rPr>
          <w:rFonts w:ascii="Times New Roman" w:hAnsi="Times New Roman" w:cs="Times New Roman"/>
          <w:bCs/>
          <w:sz w:val="28"/>
          <w:szCs w:val="28"/>
        </w:rPr>
        <w:t>ложена методика проведения лекционного занятия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современных компьютерных технологий.</w:t>
      </w:r>
    </w:p>
    <w:p w:rsidR="00EA39FD" w:rsidRPr="003F49A4" w:rsidRDefault="00EA39FD" w:rsidP="00447E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  Для преподавателей горной электротехники </w:t>
      </w:r>
      <w:r w:rsidR="00C916D1">
        <w:rPr>
          <w:rFonts w:ascii="Times New Roman" w:hAnsi="Times New Roman" w:cs="Times New Roman"/>
          <w:bCs/>
          <w:sz w:val="28"/>
          <w:szCs w:val="28"/>
        </w:rPr>
        <w:t xml:space="preserve">профессиональных </w:t>
      </w:r>
      <w:r w:rsidR="0006592B">
        <w:rPr>
          <w:rFonts w:ascii="Times New Roman" w:hAnsi="Times New Roman" w:cs="Times New Roman"/>
          <w:bCs/>
          <w:sz w:val="28"/>
          <w:szCs w:val="28"/>
        </w:rPr>
        <w:t>образовательных учреждений СПО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Default="00EA39FD" w:rsidP="003F49A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Рецензенты: </w:t>
      </w:r>
    </w:p>
    <w:p w:rsidR="0006592B" w:rsidRPr="003F49A4" w:rsidRDefault="0006592B" w:rsidP="000659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Шумова С.И. – председатель ЦК горных дисциплин, преподаватель, </w:t>
      </w:r>
      <w:r w:rsidR="00AB0819">
        <w:rPr>
          <w:rFonts w:ascii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высшей категории ГПОУ «Торезский горный техникум                 им. А.Ф. Засядько»</w:t>
      </w:r>
    </w:p>
    <w:p w:rsidR="00EA39FD" w:rsidRPr="00AB0819" w:rsidRDefault="0006592B" w:rsidP="0006592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FFE">
        <w:rPr>
          <w:rFonts w:ascii="Times New Roman" w:hAnsi="Times New Roman" w:cs="Times New Roman"/>
          <w:bCs/>
          <w:sz w:val="28"/>
          <w:szCs w:val="28"/>
        </w:rPr>
        <w:t>Б</w:t>
      </w:r>
      <w:r w:rsidR="004C12B1" w:rsidRPr="00155FFE">
        <w:rPr>
          <w:rFonts w:ascii="Times New Roman" w:hAnsi="Times New Roman" w:cs="Times New Roman"/>
          <w:bCs/>
          <w:sz w:val="28"/>
          <w:szCs w:val="28"/>
        </w:rPr>
        <w:t>орзых</w:t>
      </w:r>
      <w:r w:rsidR="00EA39FD" w:rsidRPr="00155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FFE">
        <w:rPr>
          <w:rFonts w:ascii="Times New Roman" w:hAnsi="Times New Roman" w:cs="Times New Roman"/>
          <w:bCs/>
          <w:sz w:val="28"/>
          <w:szCs w:val="28"/>
        </w:rPr>
        <w:t>М.</w:t>
      </w:r>
      <w:r w:rsidR="00AB0819" w:rsidRPr="00155FFE">
        <w:rPr>
          <w:rFonts w:ascii="Times New Roman" w:hAnsi="Times New Roman" w:cs="Times New Roman"/>
          <w:bCs/>
          <w:sz w:val="28"/>
          <w:szCs w:val="28"/>
        </w:rPr>
        <w:t>А</w:t>
      </w:r>
      <w:r w:rsidRPr="00155FFE">
        <w:rPr>
          <w:rFonts w:ascii="Times New Roman" w:hAnsi="Times New Roman" w:cs="Times New Roman"/>
          <w:bCs/>
          <w:sz w:val="28"/>
          <w:szCs w:val="28"/>
        </w:rPr>
        <w:t>.</w:t>
      </w:r>
      <w:r w:rsidRPr="00AB08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9FD" w:rsidRPr="00AB0819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AB0819">
        <w:rPr>
          <w:rFonts w:ascii="Times New Roman" w:hAnsi="Times New Roman" w:cs="Times New Roman"/>
          <w:bCs/>
          <w:sz w:val="28"/>
          <w:szCs w:val="28"/>
        </w:rPr>
        <w:t xml:space="preserve">преподаватель электротехнических дисциплин ГПОУ «Донецкий горный техникум им. </w:t>
      </w:r>
      <w:r w:rsidR="00155FFE">
        <w:rPr>
          <w:rFonts w:ascii="Times New Roman" w:hAnsi="Times New Roman" w:cs="Times New Roman"/>
          <w:bCs/>
          <w:sz w:val="28"/>
          <w:szCs w:val="28"/>
        </w:rPr>
        <w:t>Е.Т.</w:t>
      </w:r>
      <w:r w:rsidRPr="00AB0819">
        <w:rPr>
          <w:rFonts w:ascii="Times New Roman" w:hAnsi="Times New Roman" w:cs="Times New Roman"/>
          <w:bCs/>
          <w:sz w:val="28"/>
          <w:szCs w:val="28"/>
        </w:rPr>
        <w:t xml:space="preserve"> Абакумова», </w:t>
      </w:r>
      <w:r w:rsidR="00EA39FD" w:rsidRPr="00AB0819">
        <w:rPr>
          <w:rFonts w:ascii="Times New Roman" w:hAnsi="Times New Roman" w:cs="Times New Roman"/>
          <w:bCs/>
          <w:sz w:val="28"/>
          <w:szCs w:val="28"/>
        </w:rPr>
        <w:t xml:space="preserve"> специалист высшей категории.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92B" w:rsidRDefault="0006592B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92B" w:rsidRPr="003F49A4" w:rsidRDefault="0006592B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ab/>
        <w:t xml:space="preserve">Рассмотрено и одобрено на заседании </w:t>
      </w:r>
      <w:r w:rsidR="0006592B">
        <w:rPr>
          <w:rFonts w:ascii="Times New Roman" w:hAnsi="Times New Roman" w:cs="Times New Roman"/>
          <w:bCs/>
          <w:sz w:val="28"/>
          <w:szCs w:val="28"/>
        </w:rPr>
        <w:t>цикловой комиссии горны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х дисциплин (протокол № </w:t>
      </w:r>
      <w:r w:rsidR="004C3DA6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3F49A4">
        <w:rPr>
          <w:rFonts w:ascii="Times New Roman" w:hAnsi="Times New Roman" w:cs="Times New Roman"/>
          <w:bCs/>
          <w:sz w:val="28"/>
          <w:szCs w:val="28"/>
        </w:rPr>
        <w:t>от</w:t>
      </w:r>
      <w:r w:rsidR="004C3DA6">
        <w:rPr>
          <w:rFonts w:ascii="Times New Roman" w:hAnsi="Times New Roman" w:cs="Times New Roman"/>
          <w:bCs/>
          <w:sz w:val="28"/>
          <w:szCs w:val="28"/>
        </w:rPr>
        <w:t xml:space="preserve"> 02.11.</w:t>
      </w:r>
      <w:r w:rsidRPr="003F49A4">
        <w:rPr>
          <w:rFonts w:ascii="Times New Roman" w:hAnsi="Times New Roman" w:cs="Times New Roman"/>
          <w:bCs/>
          <w:sz w:val="28"/>
          <w:szCs w:val="28"/>
        </w:rPr>
        <w:t>20</w:t>
      </w:r>
      <w:r w:rsidR="00C916D1">
        <w:rPr>
          <w:rFonts w:ascii="Times New Roman" w:hAnsi="Times New Roman" w:cs="Times New Roman"/>
          <w:bCs/>
          <w:sz w:val="28"/>
          <w:szCs w:val="28"/>
        </w:rPr>
        <w:t>21</w:t>
      </w:r>
      <w:bookmarkStart w:id="0" w:name="_GoBack"/>
      <w:bookmarkEnd w:id="0"/>
      <w:r w:rsidRPr="003F49A4">
        <w:rPr>
          <w:rFonts w:ascii="Times New Roman" w:hAnsi="Times New Roman" w:cs="Times New Roman"/>
          <w:bCs/>
          <w:sz w:val="28"/>
          <w:szCs w:val="28"/>
        </w:rPr>
        <w:t>г.)</w:t>
      </w:r>
    </w:p>
    <w:p w:rsidR="00390D31" w:rsidRPr="0006592B" w:rsidRDefault="0006592B" w:rsidP="0006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2B">
        <w:rPr>
          <w:rFonts w:ascii="Times New Roman" w:hAnsi="Times New Roman" w:cs="Times New Roman"/>
          <w:sz w:val="28"/>
          <w:szCs w:val="28"/>
        </w:rPr>
        <w:t>Председатель ЦК ____________ С.И. Шумова</w:t>
      </w:r>
    </w:p>
    <w:p w:rsidR="00390D31" w:rsidRDefault="00390D31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1" w:rsidRDefault="00390D31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31" w:rsidRDefault="00390D31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EA39FD" w:rsidRPr="003F49A4" w:rsidRDefault="00EA39FD" w:rsidP="00FE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Cs/>
          <w:i/>
          <w:sz w:val="28"/>
          <w:szCs w:val="28"/>
        </w:rPr>
        <w:t>Электрооборудование и электроснабжение горных предприятий</w:t>
      </w:r>
      <w:r w:rsidRPr="003F49A4">
        <w:rPr>
          <w:rFonts w:ascii="Times New Roman" w:hAnsi="Times New Roman" w:cs="Times New Roman"/>
          <w:sz w:val="28"/>
          <w:szCs w:val="28"/>
        </w:rPr>
        <w:t xml:space="preserve"> - это область техники, которая обеспечивает передачу, распределение и использования электрической энергии на горных предприятиях.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Угольная промышленность - одна из ведущих областей народного хозяйства. </w:t>
      </w:r>
      <w:r w:rsidR="00742EB4" w:rsidRPr="003F49A4">
        <w:rPr>
          <w:rFonts w:ascii="Times New Roman" w:hAnsi="Times New Roman" w:cs="Times New Roman"/>
          <w:sz w:val="28"/>
          <w:szCs w:val="28"/>
        </w:rPr>
        <w:t>Уголь</w:t>
      </w:r>
      <w:r w:rsidRPr="003F49A4">
        <w:rPr>
          <w:rFonts w:ascii="Times New Roman" w:hAnsi="Times New Roman" w:cs="Times New Roman"/>
          <w:sz w:val="28"/>
          <w:szCs w:val="28"/>
        </w:rPr>
        <w:t xml:space="preserve"> широко используется во всех областях промышленности.</w:t>
      </w:r>
    </w:p>
    <w:p w:rsidR="00EA39FD" w:rsidRPr="003F49A4" w:rsidRDefault="00EA39FD" w:rsidP="00FE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Для увеличения добычи угля, безопасности работ необходимо значительное повышение концентрации и интенсификации горных работ, применение  мощных </w:t>
      </w:r>
      <w:r w:rsidR="005E7F88" w:rsidRPr="003F49A4">
        <w:rPr>
          <w:rFonts w:ascii="Times New Roman" w:hAnsi="Times New Roman" w:cs="Times New Roman"/>
          <w:sz w:val="28"/>
          <w:szCs w:val="28"/>
        </w:rPr>
        <w:t>и продуктивных горных машин и</w:t>
      </w:r>
      <w:r w:rsidRPr="003F49A4">
        <w:rPr>
          <w:rFonts w:ascii="Times New Roman" w:hAnsi="Times New Roman" w:cs="Times New Roman"/>
          <w:sz w:val="28"/>
          <w:szCs w:val="28"/>
        </w:rPr>
        <w:t xml:space="preserve"> рост энергоемкости угольных шахт, создание и внедрение нового, более мощного </w:t>
      </w:r>
      <w:r w:rsidR="00475AA0" w:rsidRPr="003F49A4">
        <w:rPr>
          <w:rFonts w:ascii="Times New Roman" w:hAnsi="Times New Roman" w:cs="Times New Roman"/>
          <w:sz w:val="28"/>
          <w:szCs w:val="28"/>
        </w:rPr>
        <w:t>электрооборудования</w:t>
      </w:r>
      <w:r w:rsidRPr="003F49A4">
        <w:rPr>
          <w:rFonts w:ascii="Times New Roman" w:hAnsi="Times New Roman" w:cs="Times New Roman"/>
          <w:sz w:val="28"/>
          <w:szCs w:val="28"/>
        </w:rPr>
        <w:t>.</w:t>
      </w:r>
    </w:p>
    <w:p w:rsidR="00EA39FD" w:rsidRPr="003F49A4" w:rsidRDefault="00EA39FD" w:rsidP="00FE7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Важная специфика электрооборудования и электроснабжение горных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D3A" w:rsidRPr="003F49A4">
        <w:rPr>
          <w:rFonts w:ascii="Times New Roman" w:hAnsi="Times New Roman" w:cs="Times New Roman"/>
          <w:bCs/>
          <w:sz w:val="28"/>
          <w:szCs w:val="28"/>
        </w:rPr>
        <w:t>предприятий связан</w:t>
      </w:r>
      <w:r w:rsidR="00C1331A" w:rsidRPr="003F49A4">
        <w:rPr>
          <w:rFonts w:ascii="Times New Roman" w:hAnsi="Times New Roman" w:cs="Times New Roman"/>
          <w:bCs/>
          <w:sz w:val="28"/>
          <w:szCs w:val="28"/>
        </w:rPr>
        <w:t>н</w:t>
      </w:r>
      <w:r w:rsidRPr="003F49A4">
        <w:rPr>
          <w:rFonts w:ascii="Times New Roman" w:hAnsi="Times New Roman" w:cs="Times New Roman"/>
          <w:bCs/>
          <w:sz w:val="28"/>
          <w:szCs w:val="28"/>
        </w:rPr>
        <w:t>ая с особыми, тяжелыми условиями работы</w:t>
      </w:r>
      <w:r w:rsidRPr="003F49A4">
        <w:rPr>
          <w:rFonts w:ascii="Times New Roman" w:hAnsi="Times New Roman" w:cs="Times New Roman"/>
          <w:sz w:val="28"/>
          <w:szCs w:val="28"/>
        </w:rPr>
        <w:t xml:space="preserve"> электрооборудование в шахтах и возможн</w:t>
      </w:r>
      <w:r w:rsidR="00EC5470" w:rsidRPr="003F49A4">
        <w:rPr>
          <w:rFonts w:ascii="Times New Roman" w:hAnsi="Times New Roman" w:cs="Times New Roman"/>
          <w:sz w:val="28"/>
          <w:szCs w:val="28"/>
        </w:rPr>
        <w:t>остью образования в подземных вы</w:t>
      </w:r>
      <w:r w:rsidRPr="003F49A4">
        <w:rPr>
          <w:rFonts w:ascii="Times New Roman" w:hAnsi="Times New Roman" w:cs="Times New Roman"/>
          <w:sz w:val="28"/>
          <w:szCs w:val="28"/>
        </w:rPr>
        <w:t>р</w:t>
      </w:r>
      <w:r w:rsidR="00EC5470" w:rsidRPr="003F49A4">
        <w:rPr>
          <w:rFonts w:ascii="Times New Roman" w:hAnsi="Times New Roman" w:cs="Times New Roman"/>
          <w:sz w:val="28"/>
          <w:szCs w:val="28"/>
        </w:rPr>
        <w:t>а</w:t>
      </w:r>
      <w:r w:rsidRPr="003F49A4">
        <w:rPr>
          <w:rFonts w:ascii="Times New Roman" w:hAnsi="Times New Roman" w:cs="Times New Roman"/>
          <w:sz w:val="28"/>
          <w:szCs w:val="28"/>
        </w:rPr>
        <w:t>б</w:t>
      </w:r>
      <w:r w:rsidR="00EC5470" w:rsidRPr="003F49A4">
        <w:rPr>
          <w:rFonts w:ascii="Times New Roman" w:hAnsi="Times New Roman" w:cs="Times New Roman"/>
          <w:sz w:val="28"/>
          <w:szCs w:val="28"/>
        </w:rPr>
        <w:t>от</w:t>
      </w:r>
      <w:r w:rsidRPr="003F49A4">
        <w:rPr>
          <w:rFonts w:ascii="Times New Roman" w:hAnsi="Times New Roman" w:cs="Times New Roman"/>
          <w:sz w:val="28"/>
          <w:szCs w:val="28"/>
        </w:rPr>
        <w:t>ках угольных и сланцевых шахт метано-</w:t>
      </w:r>
      <w:r w:rsidR="00E22AD6" w:rsidRPr="003F49A4">
        <w:rPr>
          <w:rFonts w:ascii="Times New Roman" w:hAnsi="Times New Roman" w:cs="Times New Roman"/>
          <w:sz w:val="28"/>
          <w:szCs w:val="28"/>
        </w:rPr>
        <w:t>воздушной или пилевоздушной</w:t>
      </w:r>
      <w:r w:rsidRPr="003F49A4">
        <w:rPr>
          <w:rFonts w:ascii="Times New Roman" w:hAnsi="Times New Roman" w:cs="Times New Roman"/>
          <w:sz w:val="28"/>
          <w:szCs w:val="28"/>
        </w:rPr>
        <w:t xml:space="preserve"> смеси, в результате чего при определенной концентрации может состояться взрыв. Поэтому все электрооборудование в шахтах должно быть </w:t>
      </w:r>
      <w:r w:rsidR="00A26AC2" w:rsidRPr="003F49A4">
        <w:rPr>
          <w:rFonts w:ascii="Times New Roman" w:hAnsi="Times New Roman" w:cs="Times New Roman"/>
          <w:sz w:val="28"/>
          <w:szCs w:val="28"/>
        </w:rPr>
        <w:t>особого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A26AC2" w:rsidRPr="003F49A4">
        <w:rPr>
          <w:rFonts w:ascii="Times New Roman" w:hAnsi="Times New Roman" w:cs="Times New Roman"/>
          <w:sz w:val="28"/>
          <w:szCs w:val="28"/>
        </w:rPr>
        <w:t>исполнения</w:t>
      </w:r>
      <w:r w:rsidRPr="003F49A4">
        <w:rPr>
          <w:rFonts w:ascii="Times New Roman" w:hAnsi="Times New Roman" w:cs="Times New Roman"/>
          <w:sz w:val="28"/>
          <w:szCs w:val="28"/>
        </w:rPr>
        <w:t xml:space="preserve">, т.е.  оно должно иметь средства взрывозащиты .Кроме того, на </w:t>
      </w:r>
      <w:r w:rsidR="00F87D3A" w:rsidRPr="003F49A4">
        <w:rPr>
          <w:rFonts w:ascii="Times New Roman" w:hAnsi="Times New Roman" w:cs="Times New Roman"/>
          <w:sz w:val="28"/>
          <w:szCs w:val="28"/>
        </w:rPr>
        <w:t>работу электрооборудования влияю</w:t>
      </w:r>
      <w:r w:rsidRPr="003F49A4">
        <w:rPr>
          <w:rFonts w:ascii="Times New Roman" w:hAnsi="Times New Roman" w:cs="Times New Roman"/>
          <w:sz w:val="28"/>
          <w:szCs w:val="28"/>
        </w:rPr>
        <w:t xml:space="preserve">т высокая влажность окружающей среды,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наличие токопроводящей угольной</w:t>
      </w:r>
      <w:r w:rsidR="00F87D3A" w:rsidRPr="003F49A4">
        <w:rPr>
          <w:rFonts w:ascii="Times New Roman" w:hAnsi="Times New Roman" w:cs="Times New Roman"/>
          <w:sz w:val="28"/>
          <w:szCs w:val="28"/>
        </w:rPr>
        <w:t xml:space="preserve"> пыли, агрессивных вод, повыше</w:t>
      </w:r>
      <w:r w:rsidR="00C1331A" w:rsidRPr="003F49A4">
        <w:rPr>
          <w:rFonts w:ascii="Times New Roman" w:hAnsi="Times New Roman" w:cs="Times New Roman"/>
          <w:sz w:val="28"/>
          <w:szCs w:val="28"/>
        </w:rPr>
        <w:t>н</w:t>
      </w:r>
      <w:r w:rsidR="00F87D3A" w:rsidRPr="003F49A4">
        <w:rPr>
          <w:rFonts w:ascii="Times New Roman" w:hAnsi="Times New Roman" w:cs="Times New Roman"/>
          <w:sz w:val="28"/>
          <w:szCs w:val="28"/>
        </w:rPr>
        <w:t>н</w:t>
      </w:r>
      <w:r w:rsidRPr="003F49A4">
        <w:rPr>
          <w:rFonts w:ascii="Times New Roman" w:hAnsi="Times New Roman" w:cs="Times New Roman"/>
          <w:sz w:val="28"/>
          <w:szCs w:val="28"/>
        </w:rPr>
        <w:t xml:space="preserve">ая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вибрационная нагрузка, а также </w:t>
      </w:r>
      <w:r w:rsidR="00A26AC2" w:rsidRPr="003F49A4">
        <w:rPr>
          <w:rFonts w:ascii="Times New Roman" w:hAnsi="Times New Roman" w:cs="Times New Roman"/>
          <w:sz w:val="28"/>
          <w:szCs w:val="28"/>
        </w:rPr>
        <w:t>ограниченность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пространства, которое обуславливает необходимость создания электродвигателей и электрических аппаратов возможно меньших размеров.</w:t>
      </w:r>
    </w:p>
    <w:p w:rsidR="00EA39FD" w:rsidRPr="003F49A4" w:rsidRDefault="00C3721F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Подземные вы</w:t>
      </w:r>
      <w:r w:rsidR="00EA39FD" w:rsidRPr="003F49A4">
        <w:rPr>
          <w:rFonts w:ascii="Times New Roman" w:hAnsi="Times New Roman" w:cs="Times New Roman"/>
          <w:sz w:val="28"/>
          <w:szCs w:val="28"/>
        </w:rPr>
        <w:t>р</w:t>
      </w:r>
      <w:r w:rsidR="00E22AD6" w:rsidRPr="003F49A4">
        <w:rPr>
          <w:rFonts w:ascii="Times New Roman" w:hAnsi="Times New Roman" w:cs="Times New Roman"/>
          <w:sz w:val="28"/>
          <w:szCs w:val="28"/>
        </w:rPr>
        <w:t>аботки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шахт характеризуются также повышенной опасностью поражения электрическим током, поэтому в горной электротехнике отводится особое внимание решению вопросов безопасного применения электроэнергии.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Подавляющее большинство шахтных машин и механизмов </w:t>
      </w:r>
      <w:r w:rsidR="005638ED" w:rsidRPr="003F49A4">
        <w:rPr>
          <w:rFonts w:ascii="Times New Roman" w:hAnsi="Times New Roman" w:cs="Times New Roman"/>
          <w:sz w:val="28"/>
          <w:szCs w:val="28"/>
        </w:rPr>
        <w:t>запускается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0D3E2B" w:rsidRPr="003F49A4">
        <w:rPr>
          <w:rFonts w:ascii="Times New Roman" w:hAnsi="Times New Roman" w:cs="Times New Roman"/>
          <w:sz w:val="28"/>
          <w:szCs w:val="28"/>
        </w:rPr>
        <w:t>с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0D3E2B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помощью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асинхронны</w:t>
      </w:r>
      <w:r w:rsidRPr="003F49A4">
        <w:rPr>
          <w:rFonts w:ascii="Times New Roman" w:hAnsi="Times New Roman" w:cs="Times New Roman"/>
          <w:sz w:val="28"/>
          <w:szCs w:val="28"/>
        </w:rPr>
        <w:t>х</w:t>
      </w:r>
      <w:r w:rsidR="00E22AD6" w:rsidRPr="003F49A4">
        <w:rPr>
          <w:rFonts w:ascii="Times New Roman" w:hAnsi="Times New Roman" w:cs="Times New Roman"/>
          <w:sz w:val="28"/>
          <w:szCs w:val="28"/>
        </w:rPr>
        <w:t xml:space="preserve"> двигател</w:t>
      </w:r>
      <w:r w:rsidRPr="003F49A4">
        <w:rPr>
          <w:rFonts w:ascii="Times New Roman" w:hAnsi="Times New Roman" w:cs="Times New Roman"/>
          <w:sz w:val="28"/>
          <w:szCs w:val="28"/>
        </w:rPr>
        <w:t>ей</w:t>
      </w:r>
      <w:r w:rsidR="00E22AD6" w:rsidRPr="003F49A4">
        <w:rPr>
          <w:rFonts w:ascii="Times New Roman" w:hAnsi="Times New Roman" w:cs="Times New Roman"/>
          <w:sz w:val="28"/>
          <w:szCs w:val="28"/>
        </w:rPr>
        <w:t xml:space="preserve"> с короткозамкнуты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м ротором. Условия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их эксплуатации значительно отличаются от условий эксплуатации двигателей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общего назначения, но не толь</w:t>
      </w:r>
      <w:r w:rsidR="003A654D" w:rsidRPr="003F49A4">
        <w:rPr>
          <w:rFonts w:ascii="Times New Roman" w:hAnsi="Times New Roman" w:cs="Times New Roman"/>
          <w:sz w:val="28"/>
          <w:szCs w:val="28"/>
        </w:rPr>
        <w:t>ко через особенности окружающей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среды, а вследствие специфики технологических процессов в шахте,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нестабильности нагрузки, большого разнообразия режимов работы отдельных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машин и механизмов, значительных колебаний напряжения в участковой электрической сети во время пуска </w:t>
      </w:r>
      <w:r w:rsidR="009F52FC" w:rsidRPr="003F49A4">
        <w:rPr>
          <w:rFonts w:ascii="Times New Roman" w:hAnsi="Times New Roman" w:cs="Times New Roman"/>
          <w:sz w:val="28"/>
          <w:szCs w:val="28"/>
        </w:rPr>
        <w:t>мощного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двигателя комбайна. Указанные обстоятельства обусловили необходимость создания (кроме рудниковых двигателей общего применение) также специализированных двигателей для </w:t>
      </w:r>
      <w:r w:rsidR="00C1331A" w:rsidRPr="003F49A4">
        <w:rPr>
          <w:rFonts w:ascii="Times New Roman" w:hAnsi="Times New Roman" w:cs="Times New Roman"/>
          <w:sz w:val="28"/>
          <w:szCs w:val="28"/>
        </w:rPr>
        <w:t>привода</w:t>
      </w:r>
      <w:r w:rsidRPr="003F49A4">
        <w:rPr>
          <w:rFonts w:ascii="Times New Roman" w:hAnsi="Times New Roman" w:cs="Times New Roman"/>
          <w:sz w:val="28"/>
          <w:szCs w:val="28"/>
        </w:rPr>
        <w:t xml:space="preserve"> конкретных машин: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очистительных и проходческих комбайнов, скребковых конвейеров, погрузочных машин, шахтных маневровых лебедок и др.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Одн</w:t>
      </w:r>
      <w:r w:rsidR="000D3E2B" w:rsidRPr="003F49A4">
        <w:rPr>
          <w:rFonts w:ascii="Times New Roman" w:hAnsi="Times New Roman" w:cs="Times New Roman"/>
          <w:sz w:val="28"/>
          <w:szCs w:val="28"/>
        </w:rPr>
        <w:t>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из основных условий эффективного использования нового шахтного оборудовани</w:t>
      </w:r>
      <w:r w:rsidR="000D3E2B" w:rsidRPr="003F49A4">
        <w:rPr>
          <w:rFonts w:ascii="Times New Roman" w:hAnsi="Times New Roman" w:cs="Times New Roman"/>
          <w:sz w:val="28"/>
          <w:szCs w:val="28"/>
        </w:rPr>
        <w:t>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- применение безопасных и экономических систем </w:t>
      </w:r>
      <w:r w:rsidRPr="003F49A4">
        <w:rPr>
          <w:rFonts w:ascii="Times New Roman" w:hAnsi="Times New Roman" w:cs="Times New Roman"/>
          <w:sz w:val="28"/>
          <w:szCs w:val="28"/>
        </w:rPr>
        <w:lastRenderedPageBreak/>
        <w:t>электроснабжения, которые обеспечивают высокое качество электроэнергии на участках шахт.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Для безотказной, эффективной и безопасной эксплуатации рудничного </w:t>
      </w:r>
    </w:p>
    <w:p w:rsidR="00EA39FD" w:rsidRPr="003F49A4" w:rsidRDefault="003A654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электрооборудования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большое значение имеют квалификация и качество подготовки обслуживающего персонала и, в частности, техников технологов горных. 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На большинстве угольных  шахт для питания </w:t>
      </w:r>
      <w:r w:rsidR="009F52FC" w:rsidRPr="003F49A4">
        <w:rPr>
          <w:rFonts w:ascii="Times New Roman" w:hAnsi="Times New Roman" w:cs="Times New Roman"/>
          <w:sz w:val="28"/>
          <w:szCs w:val="28"/>
        </w:rPr>
        <w:t>электроприемников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0D3E2B" w:rsidRPr="003F49A4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применяют переменный трехфазный ток </w:t>
      </w:r>
      <w:r w:rsidR="003A654D" w:rsidRPr="003F49A4">
        <w:rPr>
          <w:rFonts w:ascii="Times New Roman" w:hAnsi="Times New Roman" w:cs="Times New Roman"/>
          <w:sz w:val="28"/>
          <w:szCs w:val="28"/>
        </w:rPr>
        <w:t>напряжением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660В. Однако увеличение </w:t>
      </w:r>
      <w:r w:rsidR="009F52FC" w:rsidRPr="003F49A4">
        <w:rPr>
          <w:rFonts w:ascii="Times New Roman" w:hAnsi="Times New Roman" w:cs="Times New Roman"/>
          <w:sz w:val="28"/>
          <w:szCs w:val="28"/>
        </w:rPr>
        <w:t>энергооснащенности</w:t>
      </w:r>
      <w:r w:rsidRPr="003F49A4">
        <w:rPr>
          <w:rFonts w:ascii="Times New Roman" w:hAnsi="Times New Roman" w:cs="Times New Roman"/>
          <w:sz w:val="28"/>
          <w:szCs w:val="28"/>
        </w:rPr>
        <w:t xml:space="preserve"> горных машин за последние годы вызвало  необходимость перехода на более высокое напряжение.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Благодаря повышению установленной мощности электродвигателей и качества </w:t>
      </w:r>
      <w:r w:rsidR="0027788B" w:rsidRPr="003F49A4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( более стабильному нап</w:t>
      </w:r>
      <w:r w:rsidR="005638ED" w:rsidRPr="003F49A4">
        <w:rPr>
          <w:rFonts w:ascii="Times New Roman" w:hAnsi="Times New Roman" w:cs="Times New Roman"/>
          <w:sz w:val="28"/>
          <w:szCs w:val="28"/>
        </w:rPr>
        <w:t>ряжению ) увеличиваются скорость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подачи, нагрузка на забой и возрастает производительность работы. В результате достигается значительный общий экономический эффект.  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5EB" w:rsidRPr="003F49A4" w:rsidRDefault="008345E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5EB" w:rsidRDefault="008345E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D1B" w:rsidRPr="003F49A4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5EB" w:rsidRPr="003F49A4" w:rsidRDefault="008345E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5EB" w:rsidRPr="003F49A4" w:rsidRDefault="008345EB" w:rsidP="003F49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12B1" w:rsidRDefault="004C1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К ПОДГОТОВКЕ  ЗАНЯТИЯ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Подготовку к лекции можно условно разделить на три этапа: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           1. Предыдущая работа.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Первый этап - исследовательский процесс. Преподаватель определяет актуальность будущей лекции, практическую значимость темы, устанавливает </w:t>
      </w:r>
      <w:r w:rsidR="00DD10F7" w:rsidRPr="003F49A4">
        <w:rPr>
          <w:rFonts w:ascii="Times New Roman" w:hAnsi="Times New Roman" w:cs="Times New Roman"/>
          <w:sz w:val="28"/>
          <w:szCs w:val="28"/>
        </w:rPr>
        <w:t>ряд вопросов, изучает источники</w:t>
      </w:r>
      <w:r w:rsidRPr="003F49A4">
        <w:rPr>
          <w:rFonts w:ascii="Times New Roman" w:hAnsi="Times New Roman" w:cs="Times New Roman"/>
          <w:sz w:val="28"/>
          <w:szCs w:val="28"/>
        </w:rPr>
        <w:t>, которые в дальнейшем станут основанием содержания будущей лекции.</w:t>
      </w:r>
    </w:p>
    <w:p w:rsidR="00EA39FD" w:rsidRPr="003F49A4" w:rsidRDefault="00EA39FD" w:rsidP="003F49A4">
      <w:pPr>
        <w:pStyle w:val="2"/>
        <w:tabs>
          <w:tab w:val="num" w:pos="0"/>
        </w:tabs>
        <w:ind w:firstLine="851"/>
        <w:rPr>
          <w:szCs w:val="28"/>
          <w:lang w:val="ru-RU"/>
        </w:rPr>
      </w:pPr>
      <w:r w:rsidRPr="003F49A4">
        <w:rPr>
          <w:b/>
          <w:szCs w:val="28"/>
          <w:lang w:val="ru-RU"/>
        </w:rPr>
        <w:t>2. Разработка содержания будущей лекции.</w:t>
      </w:r>
      <w:r w:rsidRPr="003F49A4">
        <w:rPr>
          <w:szCs w:val="28"/>
          <w:lang w:val="ru-RU"/>
        </w:rPr>
        <w:t xml:space="preserve"> Подготовка теоретической части вы</w:t>
      </w:r>
      <w:r w:rsidR="00474E51" w:rsidRPr="003F49A4">
        <w:rPr>
          <w:szCs w:val="28"/>
          <w:lang w:val="ru-RU"/>
        </w:rPr>
        <w:t>ступления, ее анализ и обобщение</w:t>
      </w:r>
      <w:r w:rsidRPr="003F49A4">
        <w:rPr>
          <w:szCs w:val="28"/>
          <w:lang w:val="ru-RU"/>
        </w:rPr>
        <w:t>, построение логической системы аргументации,</w:t>
      </w:r>
      <w:r w:rsidR="00474E51" w:rsidRPr="003F49A4">
        <w:rPr>
          <w:szCs w:val="28"/>
          <w:lang w:val="ru-RU"/>
        </w:rPr>
        <w:t xml:space="preserve"> </w:t>
      </w:r>
      <w:r w:rsidRPr="003F49A4">
        <w:rPr>
          <w:szCs w:val="28"/>
          <w:lang w:val="ru-RU"/>
        </w:rPr>
        <w:t xml:space="preserve">составление плана. </w:t>
      </w:r>
    </w:p>
    <w:p w:rsidR="00EA39FD" w:rsidRPr="003F49A4" w:rsidRDefault="00EA39FD" w:rsidP="00FE7437">
      <w:pPr>
        <w:pStyle w:val="2"/>
        <w:tabs>
          <w:tab w:val="num" w:pos="0"/>
        </w:tabs>
        <w:ind w:firstLine="851"/>
        <w:rPr>
          <w:szCs w:val="28"/>
          <w:lang w:val="ru-RU"/>
        </w:rPr>
      </w:pPr>
      <w:r w:rsidRPr="003F49A4">
        <w:rPr>
          <w:szCs w:val="28"/>
          <w:lang w:val="ru-RU"/>
        </w:rPr>
        <w:t xml:space="preserve">В тесной связи с планом находится композиция, или способ </w:t>
      </w:r>
      <w:r w:rsidR="00122034" w:rsidRPr="003F49A4">
        <w:rPr>
          <w:szCs w:val="28"/>
          <w:lang w:val="ru-RU"/>
        </w:rPr>
        <w:t>расположения</w:t>
      </w:r>
      <w:r w:rsidRPr="003F49A4">
        <w:rPr>
          <w:szCs w:val="28"/>
          <w:lang w:val="ru-RU"/>
        </w:rPr>
        <w:t xml:space="preserve"> материала, реальная последовательность изложения. Если план - это решение вопроса о том, из каких частей составляется лекция, то композиция</w:t>
      </w:r>
      <w:r w:rsidR="00A11226" w:rsidRPr="003F49A4">
        <w:rPr>
          <w:szCs w:val="28"/>
          <w:lang w:val="ru-RU"/>
        </w:rPr>
        <w:t xml:space="preserve"> определяет, в каком порядке она расположена</w:t>
      </w:r>
      <w:r w:rsidRPr="003F49A4">
        <w:rPr>
          <w:szCs w:val="28"/>
          <w:lang w:val="ru-RU"/>
        </w:rPr>
        <w:t>.</w:t>
      </w:r>
    </w:p>
    <w:p w:rsidR="00EA39FD" w:rsidRPr="003F49A4" w:rsidRDefault="00EA39FD" w:rsidP="00FE7437">
      <w:pPr>
        <w:numPr>
          <w:ilvl w:val="12"/>
          <w:numId w:val="0"/>
        </w:num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Этот этап деятельнос</w:t>
      </w:r>
      <w:r w:rsidR="00474E51" w:rsidRPr="003F49A4">
        <w:rPr>
          <w:rFonts w:ascii="Times New Roman" w:hAnsi="Times New Roman" w:cs="Times New Roman"/>
          <w:sz w:val="28"/>
          <w:szCs w:val="28"/>
        </w:rPr>
        <w:t>ти завершается созданием “макета</w:t>
      </w:r>
      <w:r w:rsidRPr="003F49A4">
        <w:rPr>
          <w:rFonts w:ascii="Times New Roman" w:hAnsi="Times New Roman" w:cs="Times New Roman"/>
          <w:sz w:val="28"/>
          <w:szCs w:val="28"/>
        </w:rPr>
        <w:t xml:space="preserve">” будущей лекции - текста. На этом этапе преподаватель определяет объем сведений, которые он сообщит студентам, вносит ключевые </w:t>
      </w:r>
      <w:r w:rsidR="009012D1" w:rsidRPr="003F49A4">
        <w:rPr>
          <w:rFonts w:ascii="Times New Roman" w:hAnsi="Times New Roman" w:cs="Times New Roman"/>
          <w:sz w:val="28"/>
          <w:szCs w:val="28"/>
        </w:rPr>
        <w:t>термины</w:t>
      </w:r>
      <w:r w:rsidRPr="003F49A4">
        <w:rPr>
          <w:rFonts w:ascii="Times New Roman" w:hAnsi="Times New Roman" w:cs="Times New Roman"/>
          <w:sz w:val="28"/>
          <w:szCs w:val="28"/>
        </w:rPr>
        <w:t xml:space="preserve"> и понятие с их развернутыми определениями, устанавливает, какие именно </w:t>
      </w:r>
      <w:r w:rsidR="000D3E2B" w:rsidRPr="003F49A4">
        <w:rPr>
          <w:rFonts w:ascii="Times New Roman" w:hAnsi="Times New Roman" w:cs="Times New Roman"/>
          <w:sz w:val="28"/>
          <w:szCs w:val="28"/>
        </w:rPr>
        <w:t>сведения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9012D1" w:rsidRPr="003F49A4">
        <w:rPr>
          <w:rFonts w:ascii="Times New Roman" w:hAnsi="Times New Roman" w:cs="Times New Roman"/>
          <w:sz w:val="28"/>
          <w:szCs w:val="28"/>
        </w:rPr>
        <w:t>следует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9012D1" w:rsidRPr="003F49A4">
        <w:rPr>
          <w:rFonts w:ascii="Times New Roman" w:hAnsi="Times New Roman" w:cs="Times New Roman"/>
          <w:sz w:val="28"/>
          <w:szCs w:val="28"/>
        </w:rPr>
        <w:t xml:space="preserve">дать </w:t>
      </w:r>
      <w:r w:rsidR="000D3E2B" w:rsidRPr="003F49A4">
        <w:rPr>
          <w:rFonts w:ascii="Times New Roman" w:hAnsi="Times New Roman" w:cs="Times New Roman"/>
          <w:sz w:val="28"/>
          <w:szCs w:val="28"/>
        </w:rPr>
        <w:t>законспектировать</w:t>
      </w:r>
      <w:r w:rsidRPr="003F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9FD" w:rsidRPr="003F49A4" w:rsidRDefault="00EA39FD" w:rsidP="003F49A4">
      <w:pPr>
        <w:pStyle w:val="2"/>
        <w:tabs>
          <w:tab w:val="num" w:pos="0"/>
        </w:tabs>
        <w:ind w:firstLine="851"/>
        <w:rPr>
          <w:szCs w:val="28"/>
          <w:lang w:val="ru-RU"/>
        </w:rPr>
      </w:pPr>
      <w:r w:rsidRPr="003F49A4">
        <w:rPr>
          <w:szCs w:val="28"/>
          <w:lang w:val="ru-RU"/>
        </w:rPr>
        <w:t>Текст лекции содержит: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firstLine="491"/>
        <w:rPr>
          <w:szCs w:val="28"/>
          <w:lang w:val="ru-RU"/>
        </w:rPr>
      </w:pPr>
      <w:r w:rsidRPr="003F49A4">
        <w:rPr>
          <w:szCs w:val="28"/>
          <w:lang w:val="ru-RU"/>
        </w:rPr>
        <w:t>Тему лекции;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firstLine="491"/>
        <w:rPr>
          <w:szCs w:val="28"/>
          <w:lang w:val="ru-RU"/>
        </w:rPr>
      </w:pPr>
      <w:r w:rsidRPr="003F49A4">
        <w:rPr>
          <w:szCs w:val="28"/>
          <w:lang w:val="ru-RU"/>
        </w:rPr>
        <w:t>Цел</w:t>
      </w:r>
      <w:r w:rsidR="000D3E2B" w:rsidRPr="003F49A4">
        <w:rPr>
          <w:szCs w:val="28"/>
          <w:lang w:val="ru-RU"/>
        </w:rPr>
        <w:t>и</w:t>
      </w:r>
      <w:r w:rsidRPr="003F49A4">
        <w:rPr>
          <w:szCs w:val="28"/>
          <w:lang w:val="ru-RU"/>
        </w:rPr>
        <w:t xml:space="preserve"> (учебные, разви</w:t>
      </w:r>
      <w:r w:rsidR="009012D1" w:rsidRPr="003F49A4">
        <w:rPr>
          <w:szCs w:val="28"/>
          <w:lang w:val="ru-RU"/>
        </w:rPr>
        <w:t>вающие, воспитательные) и зада</w:t>
      </w:r>
      <w:r w:rsidR="000D3E2B" w:rsidRPr="003F49A4">
        <w:rPr>
          <w:szCs w:val="28"/>
          <w:lang w:val="ru-RU"/>
        </w:rPr>
        <w:t>чи</w:t>
      </w:r>
      <w:r w:rsidRPr="003F49A4">
        <w:rPr>
          <w:szCs w:val="28"/>
          <w:lang w:val="ru-RU"/>
        </w:rPr>
        <w:t xml:space="preserve">, </w:t>
      </w:r>
      <w:r w:rsidR="009012D1" w:rsidRPr="003F49A4">
        <w:rPr>
          <w:szCs w:val="28"/>
          <w:lang w:val="ru-RU"/>
        </w:rPr>
        <w:t>которые</w:t>
      </w:r>
      <w:r w:rsidRPr="003F49A4">
        <w:rPr>
          <w:szCs w:val="28"/>
          <w:lang w:val="ru-RU"/>
        </w:rPr>
        <w:t xml:space="preserve"> преподаватель должен решить во время занятия;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left="131" w:firstLine="720"/>
        <w:rPr>
          <w:szCs w:val="28"/>
          <w:lang w:val="ru-RU"/>
        </w:rPr>
      </w:pPr>
      <w:r w:rsidRPr="003F49A4">
        <w:rPr>
          <w:szCs w:val="28"/>
          <w:lang w:val="ru-RU"/>
        </w:rPr>
        <w:t>План;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left="131" w:firstLine="720"/>
        <w:rPr>
          <w:szCs w:val="28"/>
          <w:lang w:val="ru-RU"/>
        </w:rPr>
      </w:pPr>
      <w:r w:rsidRPr="003F49A4">
        <w:rPr>
          <w:szCs w:val="28"/>
          <w:lang w:val="ru-RU"/>
        </w:rPr>
        <w:t>Введение;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left="131" w:firstLine="720"/>
        <w:rPr>
          <w:szCs w:val="28"/>
          <w:lang w:val="ru-RU"/>
        </w:rPr>
      </w:pPr>
      <w:r w:rsidRPr="003F49A4">
        <w:rPr>
          <w:szCs w:val="28"/>
          <w:lang w:val="ru-RU"/>
        </w:rPr>
        <w:t>Развернутое описание каждого вопроса плана с промежуточными выводами в конце;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left="131" w:firstLine="720"/>
        <w:rPr>
          <w:szCs w:val="28"/>
          <w:lang w:val="ru-RU"/>
        </w:rPr>
      </w:pPr>
      <w:r w:rsidRPr="003F49A4">
        <w:rPr>
          <w:szCs w:val="28"/>
          <w:lang w:val="ru-RU"/>
        </w:rPr>
        <w:t>Список литературы;</w:t>
      </w:r>
    </w:p>
    <w:p w:rsidR="00EA39FD" w:rsidRPr="003F49A4" w:rsidRDefault="00EA39FD" w:rsidP="003F49A4">
      <w:pPr>
        <w:pStyle w:val="2"/>
        <w:numPr>
          <w:ilvl w:val="0"/>
          <w:numId w:val="7"/>
        </w:numPr>
        <w:tabs>
          <w:tab w:val="num" w:pos="1211"/>
        </w:tabs>
        <w:ind w:left="131" w:firstLine="720"/>
        <w:rPr>
          <w:szCs w:val="28"/>
          <w:lang w:val="ru-RU"/>
        </w:rPr>
      </w:pPr>
      <w:r w:rsidRPr="003F49A4">
        <w:rPr>
          <w:szCs w:val="28"/>
          <w:lang w:val="ru-RU"/>
        </w:rPr>
        <w:t>Выводы.</w:t>
      </w:r>
    </w:p>
    <w:p w:rsidR="00EA39FD" w:rsidRPr="003F49A4" w:rsidRDefault="00EA39FD" w:rsidP="003F49A4">
      <w:pPr>
        <w:pStyle w:val="2"/>
        <w:rPr>
          <w:szCs w:val="28"/>
          <w:lang w:val="ru-RU"/>
        </w:rPr>
      </w:pPr>
      <w:r w:rsidRPr="003F49A4">
        <w:rPr>
          <w:szCs w:val="28"/>
          <w:lang w:val="ru-RU"/>
        </w:rPr>
        <w:t>В основной части логика изложения предусматривает такие компоненты:</w:t>
      </w:r>
    </w:p>
    <w:p w:rsidR="00EA39FD" w:rsidRPr="003F49A4" w:rsidRDefault="00EA39FD" w:rsidP="003F49A4">
      <w:pPr>
        <w:pStyle w:val="2"/>
        <w:ind w:left="568" w:firstLine="0"/>
        <w:rPr>
          <w:szCs w:val="28"/>
          <w:lang w:val="ru-RU"/>
        </w:rPr>
      </w:pPr>
      <w:r w:rsidRPr="003F49A4">
        <w:rPr>
          <w:b/>
          <w:i/>
          <w:szCs w:val="28"/>
          <w:lang w:val="ru-RU"/>
        </w:rPr>
        <w:t>-</w:t>
      </w:r>
      <w:r w:rsidRPr="003F49A4">
        <w:rPr>
          <w:i/>
          <w:szCs w:val="28"/>
          <w:lang w:val="ru-RU"/>
        </w:rPr>
        <w:t>тезис</w:t>
      </w:r>
      <w:r w:rsidRPr="003F49A4">
        <w:rPr>
          <w:szCs w:val="28"/>
          <w:lang w:val="ru-RU"/>
        </w:rPr>
        <w:t xml:space="preserve">  - развернутый ответ на вопрос или проблему, указанную в плане лекции;</w:t>
      </w:r>
    </w:p>
    <w:p w:rsidR="00EA39FD" w:rsidRPr="003F49A4" w:rsidRDefault="00EA39FD" w:rsidP="003F49A4">
      <w:pPr>
        <w:pStyle w:val="2"/>
        <w:ind w:left="568" w:firstLine="0"/>
        <w:rPr>
          <w:szCs w:val="28"/>
          <w:lang w:val="ru-RU"/>
        </w:rPr>
      </w:pPr>
      <w:r w:rsidRPr="003F49A4">
        <w:rPr>
          <w:b/>
          <w:i/>
          <w:szCs w:val="28"/>
          <w:lang w:val="ru-RU"/>
        </w:rPr>
        <w:t>-</w:t>
      </w:r>
      <w:r w:rsidRPr="003F49A4">
        <w:rPr>
          <w:i/>
          <w:szCs w:val="28"/>
          <w:lang w:val="ru-RU"/>
        </w:rPr>
        <w:t>иллюстрация тезиса</w:t>
      </w:r>
      <w:r w:rsidRPr="003F49A4">
        <w:rPr>
          <w:szCs w:val="28"/>
          <w:lang w:val="ru-RU"/>
        </w:rPr>
        <w:t xml:space="preserve"> - технические данные, конкретные случаи из практики;</w:t>
      </w:r>
    </w:p>
    <w:p w:rsidR="00EA39FD" w:rsidRPr="003F49A4" w:rsidRDefault="00EA39FD" w:rsidP="003F49A4">
      <w:pPr>
        <w:pStyle w:val="2"/>
        <w:ind w:left="568" w:firstLine="0"/>
        <w:rPr>
          <w:szCs w:val="28"/>
          <w:lang w:val="ru-RU"/>
        </w:rPr>
      </w:pPr>
      <w:r w:rsidRPr="003F49A4">
        <w:rPr>
          <w:b/>
          <w:i/>
          <w:szCs w:val="28"/>
          <w:lang w:val="ru-RU"/>
        </w:rPr>
        <w:t>-</w:t>
      </w:r>
      <w:r w:rsidRPr="003F49A4">
        <w:rPr>
          <w:i/>
          <w:szCs w:val="28"/>
          <w:lang w:val="ru-RU"/>
        </w:rPr>
        <w:t>демонстрация</w:t>
      </w:r>
      <w:r w:rsidRPr="003F49A4">
        <w:rPr>
          <w:szCs w:val="28"/>
          <w:lang w:val="ru-RU"/>
        </w:rPr>
        <w:t xml:space="preserve"> - подкрепление объявленного тезиса наглядными материалами;</w:t>
      </w:r>
    </w:p>
    <w:p w:rsidR="00EA39FD" w:rsidRPr="003F49A4" w:rsidRDefault="00EA39FD" w:rsidP="003F49A4">
      <w:pPr>
        <w:pStyle w:val="2"/>
        <w:ind w:left="568" w:firstLine="0"/>
        <w:rPr>
          <w:szCs w:val="28"/>
          <w:lang w:val="ru-RU"/>
        </w:rPr>
      </w:pPr>
      <w:r w:rsidRPr="003F49A4">
        <w:rPr>
          <w:b/>
          <w:i/>
          <w:szCs w:val="28"/>
          <w:lang w:val="ru-RU"/>
        </w:rPr>
        <w:t>-</w:t>
      </w:r>
      <w:r w:rsidRPr="003F49A4">
        <w:rPr>
          <w:i/>
          <w:szCs w:val="28"/>
          <w:lang w:val="ru-RU"/>
        </w:rPr>
        <w:t xml:space="preserve">промежуточные выводы </w:t>
      </w:r>
      <w:r w:rsidRPr="003F49A4">
        <w:rPr>
          <w:szCs w:val="28"/>
          <w:lang w:val="ru-RU"/>
        </w:rPr>
        <w:t>- обобщение всего сказанного по данному вопросу.</w:t>
      </w:r>
    </w:p>
    <w:p w:rsidR="00EA39FD" w:rsidRPr="003F49A4" w:rsidRDefault="00EA39FD" w:rsidP="003F4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3. Подготовка лекции к публично</w:t>
      </w:r>
      <w:r w:rsidR="000D3E2B" w:rsidRPr="003F49A4">
        <w:rPr>
          <w:rFonts w:ascii="Times New Roman" w:hAnsi="Times New Roman" w:cs="Times New Roman"/>
          <w:b/>
          <w:sz w:val="28"/>
          <w:szCs w:val="28"/>
        </w:rPr>
        <w:t>му</w:t>
      </w:r>
      <w:r w:rsidRPr="003F49A4">
        <w:rPr>
          <w:rFonts w:ascii="Times New Roman" w:hAnsi="Times New Roman" w:cs="Times New Roman"/>
          <w:b/>
          <w:sz w:val="28"/>
          <w:szCs w:val="28"/>
        </w:rPr>
        <w:t xml:space="preserve"> выступлени</w:t>
      </w:r>
      <w:r w:rsidR="000D3E2B" w:rsidRPr="003F49A4">
        <w:rPr>
          <w:rFonts w:ascii="Times New Roman" w:hAnsi="Times New Roman" w:cs="Times New Roman"/>
          <w:b/>
          <w:sz w:val="28"/>
          <w:szCs w:val="28"/>
        </w:rPr>
        <w:t>ю</w:t>
      </w:r>
      <w:r w:rsidRPr="003F49A4">
        <w:rPr>
          <w:rFonts w:ascii="Times New Roman" w:hAnsi="Times New Roman" w:cs="Times New Roman"/>
          <w:sz w:val="28"/>
          <w:szCs w:val="28"/>
        </w:rPr>
        <w:t xml:space="preserve"> – третий этап работы. На этом этапе преподаватель начинает непосредственную подготовку к реализации этой “модели” в процессе выступления перед слушателями (студентами).</w:t>
      </w: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1B" w:rsidRDefault="000C1D1B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B1" w:rsidRDefault="004C1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открытого занятия </w:t>
      </w:r>
    </w:p>
    <w:p w:rsidR="00EA39FD" w:rsidRPr="003F49A4" w:rsidRDefault="00EA39FD" w:rsidP="003F49A4">
      <w:pPr>
        <w:spacing w:after="0" w:line="240" w:lineRule="auto"/>
        <w:ind w:left="1140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F49A4">
        <w:rPr>
          <w:rFonts w:ascii="Times New Roman" w:hAnsi="Times New Roman" w:cs="Times New Roman"/>
          <w:b/>
          <w:sz w:val="28"/>
          <w:szCs w:val="28"/>
        </w:rPr>
        <w:t>ЭПИГРАФ</w:t>
      </w:r>
    </w:p>
    <w:p w:rsidR="00EA39FD" w:rsidRPr="003F49A4" w:rsidRDefault="00EA39FD" w:rsidP="00D40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«Безопасная и продуктивная работа на участке - это правильно принятые                       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аппараты управления».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Группа: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52E97" w:rsidRPr="003F49A4">
        <w:rPr>
          <w:rFonts w:ascii="Times New Roman" w:hAnsi="Times New Roman" w:cs="Times New Roman"/>
          <w:bCs/>
          <w:sz w:val="28"/>
          <w:szCs w:val="28"/>
        </w:rPr>
        <w:t>ТЭО-1</w:t>
      </w:r>
      <w:r w:rsidR="00D40AEE">
        <w:rPr>
          <w:rFonts w:ascii="Times New Roman" w:hAnsi="Times New Roman" w:cs="Times New Roman"/>
          <w:bCs/>
          <w:sz w:val="28"/>
          <w:szCs w:val="28"/>
        </w:rPr>
        <w:t>5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Дата проведения: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40AEE">
        <w:rPr>
          <w:rFonts w:ascii="Times New Roman" w:hAnsi="Times New Roman" w:cs="Times New Roman"/>
          <w:bCs/>
          <w:sz w:val="28"/>
          <w:szCs w:val="28"/>
        </w:rPr>
        <w:t>21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E97" w:rsidRPr="003F49A4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D40AEE">
        <w:rPr>
          <w:rFonts w:ascii="Times New Roman" w:hAnsi="Times New Roman" w:cs="Times New Roman"/>
          <w:bCs/>
          <w:sz w:val="28"/>
          <w:szCs w:val="28"/>
        </w:rPr>
        <w:t>8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D40A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Специальность: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52E97" w:rsidRPr="003F49A4">
        <w:rPr>
          <w:rFonts w:ascii="Times New Roman" w:hAnsi="Times New Roman" w:cs="Times New Roman"/>
          <w:sz w:val="28"/>
          <w:szCs w:val="28"/>
        </w:rPr>
        <w:t>13.02.11</w:t>
      </w:r>
      <w:r w:rsidRPr="003F49A4">
        <w:rPr>
          <w:rFonts w:ascii="Times New Roman" w:hAnsi="Times New Roman" w:cs="Times New Roman"/>
          <w:sz w:val="28"/>
          <w:szCs w:val="28"/>
        </w:rPr>
        <w:t xml:space="preserve"> «</w:t>
      </w:r>
      <w:r w:rsidR="00474E51" w:rsidRPr="003F49A4">
        <w:rPr>
          <w:rFonts w:ascii="Times New Roman" w:hAnsi="Times New Roman" w:cs="Times New Roman"/>
          <w:sz w:val="28"/>
          <w:szCs w:val="28"/>
        </w:rPr>
        <w:t>Техническая эксплуатация и обслуживание электрического элек</w:t>
      </w:r>
      <w:r w:rsidR="00D40AEE">
        <w:rPr>
          <w:rFonts w:ascii="Times New Roman" w:hAnsi="Times New Roman" w:cs="Times New Roman"/>
          <w:sz w:val="28"/>
          <w:szCs w:val="28"/>
        </w:rPr>
        <w:t>тромеханического оборудования (горная</w:t>
      </w:r>
      <w:r w:rsidR="00474E51" w:rsidRPr="003F49A4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D40AEE">
        <w:rPr>
          <w:rFonts w:ascii="Times New Roman" w:hAnsi="Times New Roman" w:cs="Times New Roman"/>
          <w:sz w:val="28"/>
          <w:szCs w:val="28"/>
        </w:rPr>
        <w:t>ь</w:t>
      </w:r>
      <w:r w:rsidR="00474E51" w:rsidRPr="003F49A4">
        <w:rPr>
          <w:rFonts w:ascii="Times New Roman" w:hAnsi="Times New Roman" w:cs="Times New Roman"/>
          <w:sz w:val="28"/>
          <w:szCs w:val="28"/>
        </w:rPr>
        <w:t>)</w:t>
      </w:r>
      <w:r w:rsidRPr="003F49A4">
        <w:rPr>
          <w:rFonts w:ascii="Times New Roman" w:hAnsi="Times New Roman" w:cs="Times New Roman"/>
          <w:sz w:val="28"/>
          <w:szCs w:val="28"/>
        </w:rPr>
        <w:t>»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Тема занятия: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49A4">
        <w:rPr>
          <w:rFonts w:ascii="Times New Roman" w:hAnsi="Times New Roman" w:cs="Times New Roman"/>
          <w:sz w:val="28"/>
          <w:szCs w:val="28"/>
        </w:rPr>
        <w:t>Выбор аппаратов управления и защиты напряжением до 1</w:t>
      </w:r>
      <w:r w:rsidR="00D40AEE">
        <w:rPr>
          <w:rFonts w:ascii="Times New Roman" w:hAnsi="Times New Roman" w:cs="Times New Roman"/>
          <w:sz w:val="28"/>
          <w:szCs w:val="28"/>
        </w:rPr>
        <w:t>200</w:t>
      </w:r>
      <w:r w:rsidRPr="003F49A4">
        <w:rPr>
          <w:rFonts w:ascii="Times New Roman" w:hAnsi="Times New Roman" w:cs="Times New Roman"/>
          <w:sz w:val="28"/>
          <w:szCs w:val="28"/>
        </w:rPr>
        <w:t>В.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Цель занятия: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3F49A4">
        <w:rPr>
          <w:rFonts w:ascii="Times New Roman" w:hAnsi="Times New Roman" w:cs="Times New Roman"/>
          <w:b/>
          <w:iCs/>
          <w:sz w:val="28"/>
          <w:szCs w:val="28"/>
        </w:rPr>
        <w:tab/>
        <w:t>Методическая:</w:t>
      </w:r>
    </w:p>
    <w:p w:rsidR="00EA39FD" w:rsidRPr="003F49A4" w:rsidRDefault="00EA39FD" w:rsidP="003F49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Усовершенствовать: </w:t>
      </w:r>
    </w:p>
    <w:p w:rsidR="00EA39FD" w:rsidRPr="003F49A4" w:rsidRDefault="00EA39FD" w:rsidP="003F49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методику проведения лекционного занятия с использованием современных  компьютерных технологий;</w:t>
      </w:r>
    </w:p>
    <w:p w:rsidR="00EA39FD" w:rsidRPr="003F49A4" w:rsidRDefault="00EA39FD" w:rsidP="00D40AE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-    </w:t>
      </w:r>
      <w:r w:rsidR="00D40AEE">
        <w:rPr>
          <w:rFonts w:ascii="Times New Roman" w:hAnsi="Times New Roman" w:cs="Times New Roman"/>
          <w:sz w:val="28"/>
          <w:szCs w:val="28"/>
        </w:rPr>
        <w:t>методы и приемы</w:t>
      </w:r>
      <w:r w:rsidRPr="003F49A4">
        <w:rPr>
          <w:rFonts w:ascii="Times New Roman" w:hAnsi="Times New Roman" w:cs="Times New Roman"/>
          <w:sz w:val="28"/>
          <w:szCs w:val="28"/>
        </w:rPr>
        <w:t xml:space="preserve"> актуализации и закреплени</w:t>
      </w:r>
      <w:r w:rsidR="00D40AEE">
        <w:rPr>
          <w:rFonts w:ascii="Times New Roman" w:hAnsi="Times New Roman" w:cs="Times New Roman"/>
          <w:sz w:val="28"/>
          <w:szCs w:val="28"/>
        </w:rPr>
        <w:t>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EA39FD" w:rsidRPr="003F49A4" w:rsidRDefault="00EA39FD" w:rsidP="003F49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Дидактическая: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ознакомить с теоретическим материалом согласно теме;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раскрыть принципы выбора аппаратов управления;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раскрыть принципы выбора установок М</w:t>
      </w:r>
      <w:r w:rsidR="009B19F4">
        <w:rPr>
          <w:rFonts w:ascii="Times New Roman" w:hAnsi="Times New Roman" w:cs="Times New Roman"/>
          <w:sz w:val="28"/>
          <w:szCs w:val="28"/>
        </w:rPr>
        <w:t>ТЗ</w:t>
      </w:r>
      <w:r w:rsidRPr="003F49A4">
        <w:rPr>
          <w:rFonts w:ascii="Times New Roman" w:hAnsi="Times New Roman" w:cs="Times New Roman"/>
          <w:sz w:val="28"/>
          <w:szCs w:val="28"/>
        </w:rPr>
        <w:t>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раскрыть возможные производственные </w:t>
      </w:r>
      <w:r w:rsidR="00474E51" w:rsidRPr="003F49A4">
        <w:rPr>
          <w:rFonts w:ascii="Times New Roman" w:hAnsi="Times New Roman" w:cs="Times New Roman"/>
          <w:sz w:val="28"/>
          <w:szCs w:val="28"/>
        </w:rPr>
        <w:t>ситуации</w:t>
      </w:r>
      <w:r w:rsidRPr="003F49A4">
        <w:rPr>
          <w:rFonts w:ascii="Times New Roman" w:hAnsi="Times New Roman" w:cs="Times New Roman"/>
          <w:sz w:val="28"/>
          <w:szCs w:val="28"/>
        </w:rPr>
        <w:t xml:space="preserve"> во время работы аппаратов управления.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формирование  логического мышления;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раскрыть значение правильного выбора аппаратов управления и     </w:t>
      </w:r>
    </w:p>
    <w:p w:rsidR="00EA39FD" w:rsidRPr="003F49A4" w:rsidRDefault="00EA39FD" w:rsidP="003F49A4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установок максимальной защиты.</w:t>
      </w:r>
    </w:p>
    <w:p w:rsidR="00EA39FD" w:rsidRPr="003F49A4" w:rsidRDefault="00EA39FD" w:rsidP="003F49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9A4">
        <w:rPr>
          <w:rFonts w:ascii="Times New Roman" w:hAnsi="Times New Roman" w:cs="Times New Roman"/>
          <w:bCs/>
          <w:sz w:val="28"/>
          <w:szCs w:val="28"/>
        </w:rPr>
        <w:tab/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     -    формировать интерес к будущей профессии;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D40AEE" w:rsidP="003F4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Вид занятия: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лекция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 xml:space="preserve">Форма проведения: </w:t>
      </w:r>
      <w:r w:rsidR="00D40AEE" w:rsidRPr="00D40AEE">
        <w:rPr>
          <w:rFonts w:ascii="Times New Roman" w:hAnsi="Times New Roman" w:cs="Times New Roman"/>
          <w:iCs/>
          <w:sz w:val="28"/>
          <w:szCs w:val="28"/>
        </w:rPr>
        <w:t>объяснение</w:t>
      </w:r>
      <w:r w:rsidRPr="003F49A4">
        <w:rPr>
          <w:rFonts w:ascii="Times New Roman" w:hAnsi="Times New Roman" w:cs="Times New Roman"/>
          <w:sz w:val="28"/>
          <w:szCs w:val="28"/>
        </w:rPr>
        <w:t xml:space="preserve"> с постановкой проблемных вопросов и решением </w:t>
      </w:r>
      <w:r w:rsidR="00D40AEE"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D40AEE">
        <w:rPr>
          <w:rFonts w:ascii="Times New Roman" w:hAnsi="Times New Roman" w:cs="Times New Roman"/>
          <w:sz w:val="28"/>
          <w:szCs w:val="28"/>
        </w:rPr>
        <w:t>ситуаций</w:t>
      </w:r>
      <w:r w:rsidRPr="003F49A4">
        <w:rPr>
          <w:rFonts w:ascii="Times New Roman" w:hAnsi="Times New Roman" w:cs="Times New Roman"/>
          <w:sz w:val="28"/>
          <w:szCs w:val="28"/>
        </w:rPr>
        <w:t>.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39FD" w:rsidRPr="003F49A4" w:rsidRDefault="00452E97" w:rsidP="003F49A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EA39FD" w:rsidRPr="003F49A4">
        <w:rPr>
          <w:rFonts w:ascii="Times New Roman" w:hAnsi="Times New Roman" w:cs="Times New Roman"/>
          <w:b/>
          <w:iCs/>
          <w:sz w:val="28"/>
          <w:szCs w:val="28"/>
        </w:rPr>
        <w:t>вязи</w:t>
      </w:r>
      <w:r w:rsidRPr="003F49A4">
        <w:rPr>
          <w:rFonts w:ascii="Times New Roman" w:hAnsi="Times New Roman" w:cs="Times New Roman"/>
          <w:b/>
          <w:iCs/>
          <w:sz w:val="28"/>
          <w:szCs w:val="28"/>
        </w:rPr>
        <w:t xml:space="preserve"> с другими дисциплинами</w:t>
      </w:r>
      <w:r w:rsidR="00EA39FD" w:rsidRPr="003F49A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FD" w:rsidRPr="003F49A4" w:rsidRDefault="00452E97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Обеспечивающие</w:t>
      </w:r>
      <w:r w:rsidR="00EA39FD" w:rsidRPr="003F49A4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EA39FD"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9FD" w:rsidRPr="003F49A4">
        <w:rPr>
          <w:rFonts w:ascii="Times New Roman" w:hAnsi="Times New Roman" w:cs="Times New Roman"/>
          <w:sz w:val="28"/>
          <w:szCs w:val="28"/>
        </w:rPr>
        <w:t>общая электротехника, электроника.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Обеспечиваемые: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F49A4">
        <w:rPr>
          <w:rFonts w:ascii="Times New Roman" w:hAnsi="Times New Roman" w:cs="Times New Roman"/>
          <w:sz w:val="28"/>
          <w:szCs w:val="28"/>
        </w:rPr>
        <w:t xml:space="preserve">горные машины и комплексы, охрана </w:t>
      </w:r>
      <w:r w:rsidR="00452E97" w:rsidRPr="003F49A4">
        <w:rPr>
          <w:rFonts w:ascii="Times New Roman" w:hAnsi="Times New Roman" w:cs="Times New Roman"/>
          <w:sz w:val="28"/>
          <w:szCs w:val="28"/>
        </w:rPr>
        <w:t>труда</w:t>
      </w:r>
      <w:r w:rsidRPr="003F49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39FD" w:rsidRPr="003F49A4" w:rsidRDefault="00EA39FD" w:rsidP="003F49A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D1B">
        <w:rPr>
          <w:rFonts w:ascii="Times New Roman" w:hAnsi="Times New Roman" w:cs="Times New Roman"/>
          <w:sz w:val="28"/>
          <w:szCs w:val="28"/>
        </w:rPr>
        <w:t xml:space="preserve">    </w:t>
      </w:r>
      <w:r w:rsidRPr="003F49A4">
        <w:rPr>
          <w:rFonts w:ascii="Times New Roman" w:hAnsi="Times New Roman" w:cs="Times New Roman"/>
          <w:sz w:val="28"/>
          <w:szCs w:val="28"/>
        </w:rPr>
        <w:t xml:space="preserve"> рудни</w:t>
      </w:r>
      <w:r w:rsidR="00452E97" w:rsidRPr="003F49A4">
        <w:rPr>
          <w:rFonts w:ascii="Times New Roman" w:hAnsi="Times New Roman" w:cs="Times New Roman"/>
          <w:sz w:val="28"/>
          <w:szCs w:val="28"/>
        </w:rPr>
        <w:t>чн</w:t>
      </w:r>
      <w:r w:rsidRPr="003F49A4">
        <w:rPr>
          <w:rFonts w:ascii="Times New Roman" w:hAnsi="Times New Roman" w:cs="Times New Roman"/>
          <w:sz w:val="28"/>
          <w:szCs w:val="28"/>
        </w:rPr>
        <w:t>ый транспорт.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Методическое обеспечение: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Таблицы :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lastRenderedPageBreak/>
        <w:t>токовых нагрузок на кабел</w:t>
      </w:r>
      <w:r w:rsidR="00452E97" w:rsidRPr="003F49A4">
        <w:rPr>
          <w:rFonts w:ascii="Times New Roman" w:hAnsi="Times New Roman" w:cs="Times New Roman"/>
          <w:sz w:val="28"/>
          <w:szCs w:val="28"/>
        </w:rPr>
        <w:t>и</w:t>
      </w:r>
      <w:r w:rsidRPr="003F49A4">
        <w:rPr>
          <w:rFonts w:ascii="Times New Roman" w:hAnsi="Times New Roman" w:cs="Times New Roman"/>
          <w:sz w:val="28"/>
          <w:szCs w:val="28"/>
        </w:rPr>
        <w:t>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механической </w:t>
      </w:r>
      <w:r w:rsidR="00452E97" w:rsidRPr="003F49A4">
        <w:rPr>
          <w:rFonts w:ascii="Times New Roman" w:hAnsi="Times New Roman" w:cs="Times New Roman"/>
          <w:sz w:val="28"/>
          <w:szCs w:val="28"/>
        </w:rPr>
        <w:t>прочности</w:t>
      </w:r>
      <w:r w:rsidRPr="003F49A4">
        <w:rPr>
          <w:rFonts w:ascii="Times New Roman" w:hAnsi="Times New Roman" w:cs="Times New Roman"/>
          <w:sz w:val="28"/>
          <w:szCs w:val="28"/>
        </w:rPr>
        <w:t>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технические характеристики пуска</w:t>
      </w:r>
      <w:r w:rsidR="00452E97" w:rsidRPr="003F49A4">
        <w:rPr>
          <w:rFonts w:ascii="Times New Roman" w:hAnsi="Times New Roman" w:cs="Times New Roman"/>
          <w:sz w:val="28"/>
          <w:szCs w:val="28"/>
        </w:rPr>
        <w:t>тел</w:t>
      </w:r>
      <w:r w:rsidRPr="003F49A4">
        <w:rPr>
          <w:rFonts w:ascii="Times New Roman" w:hAnsi="Times New Roman" w:cs="Times New Roman"/>
          <w:sz w:val="28"/>
          <w:szCs w:val="28"/>
        </w:rPr>
        <w:t>ей и выключателей;</w:t>
      </w:r>
    </w:p>
    <w:p w:rsidR="00EA39FD" w:rsidRPr="003F49A4" w:rsidRDefault="00EA39FD" w:rsidP="003F49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уставки блоков УМ</w:t>
      </w:r>
      <w:r w:rsidR="000D3E2B" w:rsidRPr="003F49A4">
        <w:rPr>
          <w:rFonts w:ascii="Times New Roman" w:hAnsi="Times New Roman" w:cs="Times New Roman"/>
          <w:sz w:val="28"/>
          <w:szCs w:val="28"/>
        </w:rPr>
        <w:t>З</w:t>
      </w:r>
      <w:r w:rsidRPr="003F49A4">
        <w:rPr>
          <w:rFonts w:ascii="Times New Roman" w:hAnsi="Times New Roman" w:cs="Times New Roman"/>
          <w:sz w:val="28"/>
          <w:szCs w:val="28"/>
        </w:rPr>
        <w:t>, ПМЗ.</w:t>
      </w:r>
    </w:p>
    <w:p w:rsidR="00EA39FD" w:rsidRPr="003F49A4" w:rsidRDefault="00EA39FD" w:rsidP="00D4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1215E1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3F49A4">
        <w:rPr>
          <w:rFonts w:ascii="Times New Roman" w:hAnsi="Times New Roman" w:cs="Times New Roman"/>
          <w:sz w:val="28"/>
          <w:szCs w:val="28"/>
        </w:rPr>
        <w:t xml:space="preserve">„ </w:t>
      </w:r>
      <w:r w:rsidR="00BD53CB" w:rsidRPr="003F49A4">
        <w:rPr>
          <w:rFonts w:ascii="Times New Roman" w:hAnsi="Times New Roman" w:cs="Times New Roman"/>
          <w:sz w:val="28"/>
          <w:szCs w:val="28"/>
        </w:rPr>
        <w:t xml:space="preserve">Горная </w:t>
      </w:r>
      <w:r w:rsidR="001215E1" w:rsidRPr="003F49A4">
        <w:rPr>
          <w:rFonts w:ascii="Times New Roman" w:hAnsi="Times New Roman" w:cs="Times New Roman"/>
          <w:sz w:val="28"/>
          <w:szCs w:val="28"/>
        </w:rPr>
        <w:t>электротехника</w:t>
      </w:r>
      <w:r w:rsidRPr="003F49A4">
        <w:rPr>
          <w:rFonts w:ascii="Times New Roman" w:hAnsi="Times New Roman" w:cs="Times New Roman"/>
          <w:sz w:val="28"/>
          <w:szCs w:val="28"/>
        </w:rPr>
        <w:t>.”</w:t>
      </w:r>
    </w:p>
    <w:p w:rsidR="00EA39FD" w:rsidRPr="003F49A4" w:rsidRDefault="00EA39FD" w:rsidP="00D4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Текст лекции.</w:t>
      </w:r>
    </w:p>
    <w:p w:rsidR="001215E1" w:rsidRDefault="00EA39FD" w:rsidP="00D4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452E97" w:rsidRPr="003F49A4">
        <w:rPr>
          <w:rFonts w:ascii="Times New Roman" w:hAnsi="Times New Roman" w:cs="Times New Roman"/>
          <w:sz w:val="28"/>
          <w:szCs w:val="28"/>
        </w:rPr>
        <w:t>для опроса</w:t>
      </w:r>
    </w:p>
    <w:p w:rsidR="00EA39FD" w:rsidRDefault="001215E1" w:rsidP="00D4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1215E1" w:rsidRPr="003F49A4" w:rsidRDefault="001215E1" w:rsidP="00D4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занятия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персональный компьютер,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452E97" w:rsidRPr="003F49A4">
        <w:rPr>
          <w:rFonts w:ascii="Times New Roman" w:hAnsi="Times New Roman" w:cs="Times New Roman"/>
          <w:sz w:val="28"/>
          <w:szCs w:val="28"/>
        </w:rPr>
        <w:t>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t>Литература: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Основная -</w:t>
      </w:r>
      <w:r w:rsidRPr="003F49A4">
        <w:rPr>
          <w:rFonts w:ascii="Times New Roman" w:hAnsi="Times New Roman" w:cs="Times New Roman"/>
          <w:sz w:val="28"/>
          <w:szCs w:val="28"/>
        </w:rPr>
        <w:t xml:space="preserve">      [1 ] – БородиноЛ.С -  „ Горная электротехника”</w:t>
      </w:r>
    </w:p>
    <w:p w:rsidR="00EA39FD" w:rsidRPr="003F49A4" w:rsidRDefault="00417A7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39FD" w:rsidRPr="003F49A4">
        <w:rPr>
          <w:rFonts w:ascii="Times New Roman" w:hAnsi="Times New Roman" w:cs="Times New Roman"/>
          <w:sz w:val="28"/>
          <w:szCs w:val="28"/>
        </w:rPr>
        <w:t>[2 ] -  Цапенко -  „ Горная электротехника”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</w:t>
      </w:r>
      <w:r w:rsidRPr="003F49A4">
        <w:rPr>
          <w:rFonts w:ascii="Times New Roman" w:hAnsi="Times New Roman" w:cs="Times New Roman"/>
          <w:b/>
          <w:sz w:val="28"/>
          <w:szCs w:val="28"/>
        </w:rPr>
        <w:t>Дополнительная -</w:t>
      </w:r>
      <w:r w:rsidRPr="003F49A4">
        <w:rPr>
          <w:rFonts w:ascii="Times New Roman" w:hAnsi="Times New Roman" w:cs="Times New Roman"/>
          <w:sz w:val="28"/>
          <w:szCs w:val="28"/>
        </w:rPr>
        <w:t xml:space="preserve">   [3 ] -  Авсеев – Сборник задач по горной электротехнике </w:t>
      </w:r>
    </w:p>
    <w:p w:rsidR="00EA39FD" w:rsidRPr="003F49A4" w:rsidRDefault="00417A7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39FD" w:rsidRPr="003F49A4">
        <w:rPr>
          <w:rFonts w:ascii="Times New Roman" w:hAnsi="Times New Roman" w:cs="Times New Roman"/>
          <w:sz w:val="28"/>
          <w:szCs w:val="28"/>
        </w:rPr>
        <w:t>[4 ] -  Дзюбан - Справочник энергетика шахты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49A4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49A4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СТРУКТУРА ЗАНЯТИЯ </w:t>
      </w: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668"/>
        <w:gridCol w:w="2186"/>
      </w:tblGrid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Организационный момент </w:t>
            </w:r>
          </w:p>
        </w:tc>
        <w:tc>
          <w:tcPr>
            <w:tcW w:w="1109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 минуты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 Ознакомление с целью и темой занятия</w:t>
            </w:r>
          </w:p>
        </w:tc>
        <w:tc>
          <w:tcPr>
            <w:tcW w:w="1109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 минуты 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 Мотивация познавательной деятельности студентов</w:t>
            </w:r>
          </w:p>
        </w:tc>
        <w:tc>
          <w:tcPr>
            <w:tcW w:w="1109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 минуты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</w:t>
            </w: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Актуализация опорных знаний</w:t>
            </w:r>
          </w:p>
        </w:tc>
        <w:tc>
          <w:tcPr>
            <w:tcW w:w="1109" w:type="pct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15 минут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5. </w:t>
            </w:r>
            <w:r w:rsidR="00452E97"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Изложе</w:t>
            </w: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ние  нового материала</w:t>
            </w:r>
          </w:p>
        </w:tc>
        <w:tc>
          <w:tcPr>
            <w:tcW w:w="1109" w:type="pct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25 минут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6.  Разминка</w:t>
            </w:r>
          </w:p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7. Закрепление знаний студентов</w:t>
            </w:r>
          </w:p>
        </w:tc>
        <w:tc>
          <w:tcPr>
            <w:tcW w:w="1109" w:type="pct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 минут</w:t>
            </w:r>
          </w:p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20 минут</w:t>
            </w:r>
          </w:p>
        </w:tc>
      </w:tr>
      <w:tr w:rsidR="00EA39FD" w:rsidRPr="003F49A4" w:rsidTr="00452E97">
        <w:trPr>
          <w:trHeight w:val="323"/>
        </w:trPr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8. Подведение итогов занятия </w:t>
            </w:r>
          </w:p>
        </w:tc>
        <w:tc>
          <w:tcPr>
            <w:tcW w:w="1109" w:type="pct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6 минут</w:t>
            </w:r>
          </w:p>
        </w:tc>
      </w:tr>
      <w:tr w:rsidR="00EA39FD" w:rsidRPr="003F49A4" w:rsidTr="00452E97">
        <w:tc>
          <w:tcPr>
            <w:tcW w:w="3891" w:type="pct"/>
            <w:vAlign w:val="center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9. Домашн</w:t>
            </w:r>
            <w:r w:rsidR="00474E51"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ее</w:t>
            </w: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</w:t>
            </w:r>
            <w:r w:rsidR="00452E97"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ние</w:t>
            </w: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09" w:type="pct"/>
          </w:tcPr>
          <w:p w:rsidR="00EA39FD" w:rsidRPr="003F49A4" w:rsidRDefault="00EA39FD" w:rsidP="003F49A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49A4">
              <w:rPr>
                <w:rFonts w:ascii="Times New Roman" w:hAnsi="Times New Roman" w:cs="Times New Roman"/>
                <w:i/>
                <w:sz w:val="28"/>
                <w:szCs w:val="28"/>
              </w:rPr>
              <w:t>2 минуты</w:t>
            </w:r>
          </w:p>
        </w:tc>
      </w:tr>
    </w:tbl>
    <w:p w:rsidR="00EA39FD" w:rsidRPr="003F49A4" w:rsidRDefault="00EA39FD" w:rsidP="003F49A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EA39FD" w:rsidRPr="003F49A4" w:rsidRDefault="00EA39FD" w:rsidP="003F49A4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A39FD" w:rsidRPr="003F49A4" w:rsidRDefault="00EA39FD" w:rsidP="003F49A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Приветствие студентов; проверка готовности студентов</w:t>
      </w:r>
      <w:r w:rsidR="00BD53CB" w:rsidRPr="003F49A4">
        <w:rPr>
          <w:rFonts w:ascii="Times New Roman" w:hAnsi="Times New Roman" w:cs="Times New Roman"/>
          <w:sz w:val="28"/>
          <w:szCs w:val="28"/>
        </w:rPr>
        <w:t xml:space="preserve"> и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BD53CB" w:rsidRPr="003F49A4">
        <w:rPr>
          <w:rFonts w:ascii="Times New Roman" w:hAnsi="Times New Roman" w:cs="Times New Roman"/>
          <w:sz w:val="28"/>
          <w:szCs w:val="28"/>
        </w:rPr>
        <w:t xml:space="preserve">аудитории  </w:t>
      </w:r>
      <w:r w:rsidRPr="003F49A4">
        <w:rPr>
          <w:rFonts w:ascii="Times New Roman" w:hAnsi="Times New Roman" w:cs="Times New Roman"/>
          <w:sz w:val="28"/>
          <w:szCs w:val="28"/>
        </w:rPr>
        <w:t>к занятию</w:t>
      </w:r>
    </w:p>
    <w:p w:rsidR="00EA39FD" w:rsidRPr="003F49A4" w:rsidRDefault="00EA39FD" w:rsidP="003F49A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Проверка присутствия студентов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 xml:space="preserve">Ознакомление с целью и темой занятия </w:t>
      </w:r>
      <w:r w:rsidRPr="003F49A4">
        <w:rPr>
          <w:rFonts w:ascii="Times New Roman" w:hAnsi="Times New Roman" w:cs="Times New Roman"/>
          <w:sz w:val="28"/>
          <w:szCs w:val="28"/>
        </w:rPr>
        <w:t>(слайд 1)</w:t>
      </w:r>
    </w:p>
    <w:p w:rsidR="00EA39FD" w:rsidRPr="003F49A4" w:rsidRDefault="00EA39FD" w:rsidP="003F49A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>2.1  Тема: „ Выбор аппаратов управления и защиты напряжением до 1</w:t>
      </w:r>
      <w:r w:rsidR="001215E1">
        <w:rPr>
          <w:rFonts w:ascii="Times New Roman" w:hAnsi="Times New Roman" w:cs="Times New Roman"/>
          <w:bCs/>
          <w:sz w:val="28"/>
          <w:szCs w:val="28"/>
        </w:rPr>
        <w:t>200</w:t>
      </w:r>
      <w:r w:rsidRPr="003F49A4">
        <w:rPr>
          <w:rFonts w:ascii="Times New Roman" w:hAnsi="Times New Roman" w:cs="Times New Roman"/>
          <w:bCs/>
          <w:sz w:val="28"/>
          <w:szCs w:val="28"/>
        </w:rPr>
        <w:t>В ”</w:t>
      </w:r>
    </w:p>
    <w:p w:rsidR="001215E1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    2.2  Цель</w:t>
      </w:r>
      <w:r w:rsidR="001215E1">
        <w:rPr>
          <w:rFonts w:ascii="Times New Roman" w:hAnsi="Times New Roman" w:cs="Times New Roman"/>
          <w:bCs/>
          <w:sz w:val="28"/>
          <w:szCs w:val="28"/>
        </w:rPr>
        <w:t xml:space="preserve">: понять важность </w:t>
      </w:r>
      <w:r w:rsidR="001215E1" w:rsidRPr="003F49A4">
        <w:rPr>
          <w:rFonts w:ascii="Times New Roman" w:hAnsi="Times New Roman" w:cs="Times New Roman"/>
          <w:sz w:val="28"/>
          <w:szCs w:val="28"/>
        </w:rPr>
        <w:t>правильного выбора аппаратов управления</w:t>
      </w:r>
      <w:r w:rsidR="001215E1">
        <w:rPr>
          <w:rFonts w:ascii="Times New Roman" w:hAnsi="Times New Roman" w:cs="Times New Roman"/>
          <w:sz w:val="28"/>
          <w:szCs w:val="28"/>
        </w:rPr>
        <w:t>, уметь использовать полученные знания в производственных ситуациях.</w:t>
      </w:r>
      <w:r w:rsidR="001215E1"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EA39FD" w:rsidP="003F49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49A4">
        <w:rPr>
          <w:rFonts w:ascii="Times New Roman" w:hAnsi="Times New Roman" w:cs="Times New Roman"/>
          <w:b/>
          <w:sz w:val="28"/>
          <w:szCs w:val="28"/>
        </w:rPr>
        <w:t>Мотивация познавательной деятельности студентов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На большинс</w:t>
      </w:r>
      <w:r w:rsidR="00443E71" w:rsidRPr="003F49A4">
        <w:rPr>
          <w:rFonts w:ascii="Times New Roman" w:hAnsi="Times New Roman" w:cs="Times New Roman"/>
          <w:sz w:val="28"/>
          <w:szCs w:val="28"/>
        </w:rPr>
        <w:t>тве угольных шахт для питания электроприемников</w:t>
      </w:r>
      <w:r w:rsidRPr="003F49A4">
        <w:rPr>
          <w:rFonts w:ascii="Times New Roman" w:hAnsi="Times New Roman" w:cs="Times New Roman"/>
          <w:sz w:val="28"/>
          <w:szCs w:val="28"/>
        </w:rPr>
        <w:t xml:space="preserve"> в данное время применяют переменный трехфазный ток на</w:t>
      </w:r>
      <w:r w:rsidR="00443E71" w:rsidRPr="003F49A4">
        <w:rPr>
          <w:rFonts w:ascii="Times New Roman" w:hAnsi="Times New Roman" w:cs="Times New Roman"/>
          <w:sz w:val="28"/>
          <w:szCs w:val="28"/>
        </w:rPr>
        <w:t>пряжением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660В.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Однако увеличение </w:t>
      </w:r>
      <w:r w:rsidR="009012D1" w:rsidRPr="003F49A4">
        <w:rPr>
          <w:rFonts w:ascii="Times New Roman" w:hAnsi="Times New Roman" w:cs="Times New Roman"/>
          <w:bCs/>
          <w:sz w:val="28"/>
          <w:szCs w:val="28"/>
        </w:rPr>
        <w:t>энергооснащенности</w:t>
      </w:r>
      <w:r w:rsidRPr="003F49A4">
        <w:rPr>
          <w:rFonts w:ascii="Times New Roman" w:hAnsi="Times New Roman" w:cs="Times New Roman"/>
          <w:bCs/>
          <w:sz w:val="28"/>
          <w:szCs w:val="28"/>
        </w:rPr>
        <w:t xml:space="preserve"> горных машин за последние годы вызвало необходимость перехода на более высокое напряжение. При большем напряжении должен быть повышенный уровень изоляции электрооборудования и увеличении путей </w:t>
      </w:r>
      <w:r w:rsidR="00BD53CB" w:rsidRPr="003F49A4">
        <w:rPr>
          <w:rFonts w:ascii="Times New Roman" w:hAnsi="Times New Roman" w:cs="Times New Roman"/>
          <w:bCs/>
          <w:sz w:val="28"/>
          <w:szCs w:val="28"/>
        </w:rPr>
        <w:t>утечки</w:t>
      </w:r>
      <w:r w:rsidRPr="003F49A4">
        <w:rPr>
          <w:rFonts w:ascii="Times New Roman" w:hAnsi="Times New Roman" w:cs="Times New Roman"/>
          <w:bCs/>
          <w:sz w:val="28"/>
          <w:szCs w:val="28"/>
        </w:rPr>
        <w:t>. Это приводит к росту его габаритов и стоимости.</w:t>
      </w:r>
    </w:p>
    <w:p w:rsidR="00EA39FD" w:rsidRPr="003F49A4" w:rsidRDefault="00EA39FD" w:rsidP="003F4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9A4">
        <w:rPr>
          <w:rFonts w:ascii="Times New Roman" w:hAnsi="Times New Roman" w:cs="Times New Roman"/>
          <w:bCs/>
          <w:sz w:val="28"/>
          <w:szCs w:val="28"/>
        </w:rPr>
        <w:t xml:space="preserve">Однако благодаря повышению установленной мощности электродвигателей и качества электроснабжения (более стабильному напряжению) увеличиваются скорости подачи, нагрузка на забой и возрастает производительность работы. В результате достигается значительный экономический эффект.    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Pr="003F49A4">
        <w:rPr>
          <w:rFonts w:ascii="Times New Roman" w:hAnsi="Times New Roman" w:cs="Times New Roman"/>
          <w:sz w:val="28"/>
          <w:szCs w:val="28"/>
        </w:rPr>
        <w:tab/>
        <w:t>Мы с Вами заканчиваем изучение аппаратур</w:t>
      </w:r>
      <w:r w:rsidR="00BD53CB" w:rsidRPr="003F49A4">
        <w:rPr>
          <w:rFonts w:ascii="Times New Roman" w:hAnsi="Times New Roman" w:cs="Times New Roman"/>
          <w:sz w:val="28"/>
          <w:szCs w:val="28"/>
        </w:rPr>
        <w:t>ы</w:t>
      </w:r>
      <w:r w:rsidRPr="003F49A4">
        <w:rPr>
          <w:rFonts w:ascii="Times New Roman" w:hAnsi="Times New Roman" w:cs="Times New Roman"/>
          <w:sz w:val="28"/>
          <w:szCs w:val="28"/>
        </w:rPr>
        <w:t xml:space="preserve"> управления и защиты, эта тема есть одной из важнейших тем «</w:t>
      </w:r>
      <w:r w:rsidR="00BD53CB" w:rsidRPr="003F49A4">
        <w:rPr>
          <w:rFonts w:ascii="Times New Roman" w:hAnsi="Times New Roman" w:cs="Times New Roman"/>
          <w:sz w:val="28"/>
          <w:szCs w:val="28"/>
        </w:rPr>
        <w:t>Горной электротехники</w:t>
      </w:r>
      <w:r w:rsidRPr="003F49A4">
        <w:rPr>
          <w:rFonts w:ascii="Times New Roman" w:hAnsi="Times New Roman" w:cs="Times New Roman"/>
          <w:sz w:val="28"/>
          <w:szCs w:val="28"/>
        </w:rPr>
        <w:t xml:space="preserve">, впереди вас ждет производственная практика где вы сможете применить свои теоретические </w:t>
      </w:r>
      <w:r w:rsidR="00443E71" w:rsidRPr="003F49A4">
        <w:rPr>
          <w:rFonts w:ascii="Times New Roman" w:hAnsi="Times New Roman" w:cs="Times New Roman"/>
          <w:sz w:val="28"/>
          <w:szCs w:val="28"/>
        </w:rPr>
        <w:t>навыки</w:t>
      </w:r>
      <w:r w:rsidRPr="003F49A4">
        <w:rPr>
          <w:rFonts w:ascii="Times New Roman" w:hAnsi="Times New Roman" w:cs="Times New Roman"/>
          <w:sz w:val="28"/>
          <w:szCs w:val="28"/>
        </w:rPr>
        <w:t>, эти знания понадобятся вам при дальнейшем курсовом и дипломном проектировании.  Основными аппаратами защиты и управлени</w:t>
      </w:r>
      <w:r w:rsidR="00BD53CB" w:rsidRPr="003F49A4">
        <w:rPr>
          <w:rFonts w:ascii="Times New Roman" w:hAnsi="Times New Roman" w:cs="Times New Roman"/>
          <w:sz w:val="28"/>
          <w:szCs w:val="28"/>
        </w:rPr>
        <w:t>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в условиях шахты </w:t>
      </w:r>
      <w:r w:rsidR="0045170C" w:rsidRPr="003F49A4">
        <w:rPr>
          <w:rFonts w:ascii="Times New Roman" w:hAnsi="Times New Roman" w:cs="Times New Roman"/>
          <w:sz w:val="28"/>
          <w:szCs w:val="28"/>
        </w:rPr>
        <w:t>являются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магнитные пус</w:t>
      </w:r>
      <w:r w:rsidR="00443E71" w:rsidRPr="003F49A4">
        <w:rPr>
          <w:rFonts w:ascii="Times New Roman" w:hAnsi="Times New Roman" w:cs="Times New Roman"/>
          <w:sz w:val="28"/>
          <w:szCs w:val="28"/>
        </w:rPr>
        <w:t>катели</w:t>
      </w:r>
      <w:r w:rsidRPr="003F49A4">
        <w:rPr>
          <w:rFonts w:ascii="Times New Roman" w:hAnsi="Times New Roman" w:cs="Times New Roman"/>
          <w:sz w:val="28"/>
          <w:szCs w:val="28"/>
        </w:rPr>
        <w:t xml:space="preserve"> и магнитные станции, которые в основном отличаются лишь техническими характеристиками и схемными решениями.</w:t>
      </w:r>
    </w:p>
    <w:p w:rsidR="00EA39FD" w:rsidRPr="003F49A4" w:rsidRDefault="00EA39FD" w:rsidP="003F49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lastRenderedPageBreak/>
        <w:t>Сегодня мы должны выучить с Вами выбор аппаратов управления и уста</w:t>
      </w:r>
      <w:r w:rsidR="001215E1">
        <w:rPr>
          <w:rFonts w:ascii="Times New Roman" w:hAnsi="Times New Roman" w:cs="Times New Roman"/>
          <w:sz w:val="28"/>
          <w:szCs w:val="28"/>
        </w:rPr>
        <w:t>но</w:t>
      </w:r>
      <w:r w:rsidRPr="003F49A4">
        <w:rPr>
          <w:rFonts w:ascii="Times New Roman" w:hAnsi="Times New Roman" w:cs="Times New Roman"/>
          <w:sz w:val="28"/>
          <w:szCs w:val="28"/>
        </w:rPr>
        <w:t>вок максимально-токовой защиты.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F49A4">
        <w:rPr>
          <w:rFonts w:ascii="Times New Roman" w:hAnsi="Times New Roman" w:cs="Times New Roman"/>
          <w:b/>
          <w:sz w:val="28"/>
          <w:szCs w:val="28"/>
        </w:rPr>
        <w:t xml:space="preserve"> Актуализация опорных знаний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4.1 </w:t>
      </w:r>
      <w:r w:rsidR="007653AE">
        <w:rPr>
          <w:rFonts w:ascii="Times New Roman" w:hAnsi="Times New Roman" w:cs="Times New Roman"/>
          <w:sz w:val="28"/>
          <w:szCs w:val="28"/>
        </w:rPr>
        <w:t>Фронтальный опрос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а) по к</w:t>
      </w:r>
      <w:r w:rsidR="0045170C" w:rsidRPr="003F49A4">
        <w:rPr>
          <w:rFonts w:ascii="Times New Roman" w:hAnsi="Times New Roman" w:cs="Times New Roman"/>
          <w:sz w:val="28"/>
          <w:szCs w:val="28"/>
        </w:rPr>
        <w:t>аким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параметрам принимаются кабели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- по току нагрузки;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- по механической прочности;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б) как выбрать кабель по току нагрузки</w:t>
      </w:r>
    </w:p>
    <w:p w:rsidR="00EA39FD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- надо знать марку двигателя</w:t>
      </w:r>
      <w:r w:rsidR="00443E71" w:rsidRPr="003F49A4">
        <w:rPr>
          <w:rFonts w:ascii="Times New Roman" w:hAnsi="Times New Roman" w:cs="Times New Roman"/>
          <w:sz w:val="28"/>
          <w:szCs w:val="28"/>
        </w:rPr>
        <w:t xml:space="preserve">, </w:t>
      </w:r>
      <w:r w:rsidRPr="003F49A4">
        <w:rPr>
          <w:rFonts w:ascii="Times New Roman" w:hAnsi="Times New Roman" w:cs="Times New Roman"/>
          <w:sz w:val="28"/>
          <w:szCs w:val="28"/>
        </w:rPr>
        <w:t xml:space="preserve"> который используется в данном механизме и из таблицы, или по формуле</w:t>
      </w:r>
    </w:p>
    <w:p w:rsidR="00656069" w:rsidRPr="003F49A4" w:rsidRDefault="00656069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                    Р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*10</w:t>
      </w:r>
      <w:r w:rsidRPr="003F49A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  І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= ---------------------------, А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             √3*U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cosφ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η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определить номинальный ток нагрузки , а потом по таблицам допустимых токовых нагрузок принять </w:t>
      </w:r>
      <w:r w:rsidR="009012D1" w:rsidRPr="003F49A4">
        <w:rPr>
          <w:rFonts w:ascii="Times New Roman" w:hAnsi="Times New Roman" w:cs="Times New Roman"/>
          <w:sz w:val="28"/>
          <w:szCs w:val="28"/>
        </w:rPr>
        <w:t>сечение</w:t>
      </w:r>
      <w:r w:rsidRPr="003F49A4">
        <w:rPr>
          <w:rFonts w:ascii="Times New Roman" w:hAnsi="Times New Roman" w:cs="Times New Roman"/>
          <w:sz w:val="28"/>
          <w:szCs w:val="28"/>
        </w:rPr>
        <w:t xml:space="preserve"> кабеля при условии, что </w:t>
      </w:r>
      <w:r w:rsidR="00BD53CB" w:rsidRPr="003F49A4">
        <w:rPr>
          <w:rFonts w:ascii="Times New Roman" w:hAnsi="Times New Roman" w:cs="Times New Roman"/>
          <w:sz w:val="28"/>
          <w:szCs w:val="28"/>
        </w:rPr>
        <w:t xml:space="preserve">ближайшая </w:t>
      </w:r>
      <w:r w:rsidR="0045170C" w:rsidRPr="003F49A4">
        <w:rPr>
          <w:rFonts w:ascii="Times New Roman" w:hAnsi="Times New Roman" w:cs="Times New Roman"/>
          <w:sz w:val="28"/>
          <w:szCs w:val="28"/>
        </w:rPr>
        <w:t>токовая нагрузка будет больше  номинального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ток</w:t>
      </w:r>
      <w:r w:rsidR="0045170C" w:rsidRPr="003F49A4">
        <w:rPr>
          <w:rFonts w:ascii="Times New Roman" w:hAnsi="Times New Roman" w:cs="Times New Roman"/>
          <w:sz w:val="28"/>
          <w:szCs w:val="28"/>
        </w:rPr>
        <w:t>а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            І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 xml:space="preserve">доп </w:t>
      </w:r>
      <w:r w:rsidRPr="003F49A4">
        <w:rPr>
          <w:rFonts w:ascii="Times New Roman" w:hAnsi="Times New Roman" w:cs="Times New Roman"/>
          <w:sz w:val="28"/>
          <w:szCs w:val="28"/>
        </w:rPr>
        <w:t>≥ І</w:t>
      </w:r>
      <w:r w:rsidRPr="003F49A4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</w:t>
      </w:r>
      <w:r w:rsidR="009012D1" w:rsidRPr="003F49A4">
        <w:rPr>
          <w:rFonts w:ascii="Times New Roman" w:hAnsi="Times New Roman" w:cs="Times New Roman"/>
          <w:sz w:val="28"/>
          <w:szCs w:val="28"/>
        </w:rPr>
        <w:t xml:space="preserve">        в) как выбрать кабель по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механической </w:t>
      </w:r>
      <w:r w:rsidR="00443E71" w:rsidRPr="003F49A4">
        <w:rPr>
          <w:rFonts w:ascii="Times New Roman" w:hAnsi="Times New Roman" w:cs="Times New Roman"/>
          <w:sz w:val="28"/>
          <w:szCs w:val="28"/>
        </w:rPr>
        <w:t>мощности</w:t>
      </w:r>
      <w:r w:rsidRPr="003F49A4">
        <w:rPr>
          <w:rFonts w:ascii="Times New Roman" w:hAnsi="Times New Roman" w:cs="Times New Roman"/>
          <w:sz w:val="28"/>
          <w:szCs w:val="28"/>
        </w:rPr>
        <w:t>:</w:t>
      </w:r>
    </w:p>
    <w:p w:rsidR="00EA39FD" w:rsidRPr="003F49A4" w:rsidRDefault="00EA39FD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7A30">
        <w:rPr>
          <w:rFonts w:ascii="Times New Roman" w:hAnsi="Times New Roman" w:cs="Times New Roman"/>
          <w:sz w:val="28"/>
          <w:szCs w:val="28"/>
        </w:rPr>
        <w:t xml:space="preserve"> </w:t>
      </w:r>
      <w:r w:rsidRPr="003F49A4">
        <w:rPr>
          <w:rFonts w:ascii="Times New Roman" w:hAnsi="Times New Roman" w:cs="Times New Roman"/>
          <w:sz w:val="28"/>
          <w:szCs w:val="28"/>
        </w:rPr>
        <w:t xml:space="preserve"> - надо знать назначение механизма и где он буд</w:t>
      </w:r>
      <w:r w:rsidR="007B6393" w:rsidRPr="003F49A4">
        <w:rPr>
          <w:rFonts w:ascii="Times New Roman" w:hAnsi="Times New Roman" w:cs="Times New Roman"/>
          <w:sz w:val="28"/>
          <w:szCs w:val="28"/>
        </w:rPr>
        <w:t xml:space="preserve">ет </w:t>
      </w:r>
      <w:r w:rsidR="00BD53CB" w:rsidRPr="003F49A4">
        <w:rPr>
          <w:rFonts w:ascii="Times New Roman" w:hAnsi="Times New Roman" w:cs="Times New Roman"/>
          <w:sz w:val="28"/>
          <w:szCs w:val="28"/>
        </w:rPr>
        <w:t>использоваться</w:t>
      </w:r>
      <w:r w:rsidR="007B6393" w:rsidRPr="003F49A4">
        <w:rPr>
          <w:rFonts w:ascii="Times New Roman" w:hAnsi="Times New Roman" w:cs="Times New Roman"/>
          <w:sz w:val="28"/>
          <w:szCs w:val="28"/>
        </w:rPr>
        <w:t xml:space="preserve"> а потом снова  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9012D1" w:rsidRPr="003F49A4">
        <w:rPr>
          <w:rFonts w:ascii="Times New Roman" w:hAnsi="Times New Roman" w:cs="Times New Roman"/>
          <w:sz w:val="28"/>
          <w:szCs w:val="28"/>
        </w:rPr>
        <w:t>по таблице определить допустимое</w:t>
      </w:r>
      <w:r w:rsidRPr="003F49A4">
        <w:rPr>
          <w:rFonts w:ascii="Times New Roman" w:hAnsi="Times New Roman" w:cs="Times New Roman"/>
          <w:sz w:val="28"/>
          <w:szCs w:val="28"/>
        </w:rPr>
        <w:t xml:space="preserve"> </w:t>
      </w:r>
      <w:r w:rsidR="009012D1" w:rsidRPr="003F49A4">
        <w:rPr>
          <w:rFonts w:ascii="Times New Roman" w:hAnsi="Times New Roman" w:cs="Times New Roman"/>
          <w:sz w:val="28"/>
          <w:szCs w:val="28"/>
        </w:rPr>
        <w:t>сечение</w:t>
      </w:r>
      <w:r w:rsidRPr="003F49A4">
        <w:rPr>
          <w:rFonts w:ascii="Times New Roman" w:hAnsi="Times New Roman" w:cs="Times New Roman"/>
          <w:sz w:val="28"/>
          <w:szCs w:val="28"/>
        </w:rPr>
        <w:t xml:space="preserve"> кабеля и принять необходимую марку кабеля.</w:t>
      </w:r>
    </w:p>
    <w:p w:rsidR="00EA39FD" w:rsidRPr="003F49A4" w:rsidRDefault="00EA39FD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</w:t>
      </w:r>
      <w:r w:rsidR="00BD53CB" w:rsidRPr="003F49A4">
        <w:rPr>
          <w:rFonts w:ascii="Times New Roman" w:hAnsi="Times New Roman" w:cs="Times New Roman"/>
          <w:sz w:val="28"/>
          <w:szCs w:val="28"/>
        </w:rPr>
        <w:t>Окончательно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</w:t>
      </w:r>
      <w:r w:rsidR="00B0506E" w:rsidRPr="003F49A4">
        <w:rPr>
          <w:rFonts w:ascii="Times New Roman" w:hAnsi="Times New Roman" w:cs="Times New Roman"/>
          <w:sz w:val="28"/>
          <w:szCs w:val="28"/>
        </w:rPr>
        <w:t>ринимается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большее значение </w:t>
      </w:r>
      <w:r w:rsidR="009012D1" w:rsidRPr="003F49A4">
        <w:rPr>
          <w:rFonts w:ascii="Times New Roman" w:hAnsi="Times New Roman" w:cs="Times New Roman"/>
          <w:sz w:val="28"/>
          <w:szCs w:val="28"/>
        </w:rPr>
        <w:t>сечени</w:t>
      </w:r>
      <w:r w:rsidR="00BD53CB" w:rsidRPr="003F49A4">
        <w:rPr>
          <w:rFonts w:ascii="Times New Roman" w:hAnsi="Times New Roman" w:cs="Times New Roman"/>
          <w:sz w:val="28"/>
          <w:szCs w:val="28"/>
        </w:rPr>
        <w:t>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из тех что вы выбрали.</w:t>
      </w:r>
    </w:p>
    <w:p w:rsidR="00EA39FD" w:rsidRPr="003F49A4" w:rsidRDefault="00EA39FD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А для проверки ваших знаний вы</w:t>
      </w:r>
      <w:r w:rsidR="007B6393" w:rsidRPr="003F49A4">
        <w:rPr>
          <w:rFonts w:ascii="Times New Roman" w:hAnsi="Times New Roman" w:cs="Times New Roman"/>
          <w:sz w:val="28"/>
          <w:szCs w:val="28"/>
        </w:rPr>
        <w:t xml:space="preserve"> сейчас выполните индивидуальное задание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по карточкам. </w:t>
      </w:r>
    </w:p>
    <w:p w:rsidR="00EA39FD" w:rsidRPr="003F49A4" w:rsidRDefault="007B6393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 Внимательно рассмотрите ваше задание</w:t>
      </w:r>
      <w:r w:rsidR="00EA39FD" w:rsidRPr="003F49A4">
        <w:rPr>
          <w:rFonts w:ascii="Times New Roman" w:hAnsi="Times New Roman" w:cs="Times New Roman"/>
          <w:sz w:val="28"/>
          <w:szCs w:val="28"/>
        </w:rPr>
        <w:t xml:space="preserve"> и выполните лишь первый пункт, относительно выбора кабеля для вашего приемника.</w:t>
      </w:r>
    </w:p>
    <w:p w:rsidR="00EA39FD" w:rsidRPr="003F49A4" w:rsidRDefault="00EA39FD" w:rsidP="0012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4.2 Опр</w:t>
      </w:r>
      <w:r w:rsidR="001215E1">
        <w:rPr>
          <w:rFonts w:ascii="Times New Roman" w:hAnsi="Times New Roman" w:cs="Times New Roman"/>
          <w:sz w:val="28"/>
          <w:szCs w:val="28"/>
        </w:rPr>
        <w:t>ос</w:t>
      </w:r>
      <w:r w:rsidRPr="003F49A4">
        <w:rPr>
          <w:rFonts w:ascii="Times New Roman" w:hAnsi="Times New Roman" w:cs="Times New Roman"/>
          <w:sz w:val="28"/>
          <w:szCs w:val="28"/>
        </w:rPr>
        <w:t xml:space="preserve"> по </w:t>
      </w:r>
      <w:r w:rsidR="001215E1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3F49A4">
        <w:rPr>
          <w:rFonts w:ascii="Times New Roman" w:hAnsi="Times New Roman" w:cs="Times New Roman"/>
          <w:sz w:val="28"/>
          <w:szCs w:val="28"/>
        </w:rPr>
        <w:t xml:space="preserve">карточкам (приложение </w:t>
      </w:r>
      <w:r w:rsidR="002D1F7F">
        <w:rPr>
          <w:rFonts w:ascii="Times New Roman" w:hAnsi="Times New Roman" w:cs="Times New Roman"/>
          <w:sz w:val="28"/>
          <w:szCs w:val="28"/>
        </w:rPr>
        <w:t>2</w:t>
      </w:r>
      <w:r w:rsidRPr="003F49A4">
        <w:rPr>
          <w:rFonts w:ascii="Times New Roman" w:hAnsi="Times New Roman" w:cs="Times New Roman"/>
          <w:sz w:val="28"/>
          <w:szCs w:val="28"/>
        </w:rPr>
        <w:t>).</w:t>
      </w:r>
    </w:p>
    <w:p w:rsidR="00EA39FD" w:rsidRPr="003F49A4" w:rsidRDefault="00537A30" w:rsidP="001215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9FD" w:rsidRPr="003F49A4">
        <w:rPr>
          <w:rFonts w:ascii="Times New Roman" w:hAnsi="Times New Roman" w:cs="Times New Roman"/>
          <w:bCs/>
          <w:sz w:val="28"/>
          <w:szCs w:val="28"/>
        </w:rPr>
        <w:t>4.3 Подв</w:t>
      </w:r>
      <w:r w:rsidR="00B0506E" w:rsidRPr="003F49A4">
        <w:rPr>
          <w:rFonts w:ascii="Times New Roman" w:hAnsi="Times New Roman" w:cs="Times New Roman"/>
          <w:bCs/>
          <w:sz w:val="28"/>
          <w:szCs w:val="28"/>
        </w:rPr>
        <w:t>едение итогов актуализации, ком</w:t>
      </w:r>
      <w:r w:rsidR="009012D1" w:rsidRPr="003F49A4">
        <w:rPr>
          <w:rFonts w:ascii="Times New Roman" w:hAnsi="Times New Roman" w:cs="Times New Roman"/>
          <w:bCs/>
          <w:sz w:val="28"/>
          <w:szCs w:val="28"/>
        </w:rPr>
        <w:t>м</w:t>
      </w:r>
      <w:r w:rsidR="00EA39FD" w:rsidRPr="003F49A4">
        <w:rPr>
          <w:rFonts w:ascii="Times New Roman" w:hAnsi="Times New Roman" w:cs="Times New Roman"/>
          <w:bCs/>
          <w:sz w:val="28"/>
          <w:szCs w:val="28"/>
        </w:rPr>
        <w:t>ентарий ответов студентов</w:t>
      </w:r>
    </w:p>
    <w:p w:rsidR="00EA39FD" w:rsidRPr="003F49A4" w:rsidRDefault="00EA39FD" w:rsidP="003F4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9A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12648">
        <w:rPr>
          <w:rFonts w:ascii="Times New Roman" w:hAnsi="Times New Roman" w:cs="Times New Roman"/>
          <w:b/>
          <w:bCs/>
          <w:sz w:val="28"/>
          <w:szCs w:val="28"/>
        </w:rPr>
        <w:t>Изложение</w:t>
      </w:r>
      <w:r w:rsidRPr="003F49A4">
        <w:rPr>
          <w:rFonts w:ascii="Times New Roman" w:hAnsi="Times New Roman" w:cs="Times New Roman"/>
          <w:b/>
          <w:bCs/>
          <w:sz w:val="28"/>
          <w:szCs w:val="28"/>
        </w:rPr>
        <w:t xml:space="preserve"> нового материала: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5.1 Выбор аппаратур управления</w:t>
      </w:r>
      <w:r w:rsidR="002D1F7F">
        <w:rPr>
          <w:rFonts w:ascii="Times New Roman" w:hAnsi="Times New Roman" w:cs="Times New Roman"/>
          <w:sz w:val="28"/>
          <w:szCs w:val="28"/>
        </w:rPr>
        <w:t xml:space="preserve"> (Приложение 1, презентация)</w:t>
      </w:r>
      <w:r w:rsidRPr="003F49A4">
        <w:rPr>
          <w:rFonts w:ascii="Times New Roman" w:hAnsi="Times New Roman" w:cs="Times New Roman"/>
          <w:sz w:val="28"/>
          <w:szCs w:val="28"/>
        </w:rPr>
        <w:t>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Выбор аппаратур управления выполняется по номинальному напряжению, току и току, допустимого отключения.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>- Выбор фидерных автоматов и пус</w:t>
      </w:r>
      <w:r w:rsidR="00B0506E" w:rsidRPr="003F49A4">
        <w:rPr>
          <w:b/>
          <w:sz w:val="28"/>
          <w:szCs w:val="28"/>
        </w:rPr>
        <w:t>кателей</w:t>
      </w:r>
      <w:r w:rsidRPr="003F49A4">
        <w:rPr>
          <w:b/>
          <w:sz w:val="28"/>
          <w:szCs w:val="28"/>
        </w:rPr>
        <w:t xml:space="preserve"> по номинальному напряжению и току выполняется с соблюдением следующих требований: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И</w:t>
      </w:r>
      <w:r w:rsidRPr="003F49A4">
        <w:rPr>
          <w:sz w:val="28"/>
          <w:szCs w:val="28"/>
          <w:vertAlign w:val="subscript"/>
        </w:rPr>
        <w:t>АПП</w:t>
      </w:r>
      <w:r w:rsidRPr="003F49A4">
        <w:rPr>
          <w:sz w:val="28"/>
          <w:szCs w:val="28"/>
        </w:rPr>
        <w:t xml:space="preserve"> ≥ И</w:t>
      </w:r>
      <w:r w:rsidRPr="003F49A4">
        <w:rPr>
          <w:sz w:val="28"/>
          <w:szCs w:val="28"/>
          <w:vertAlign w:val="subscript"/>
        </w:rPr>
        <w:t>н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="00BD53CB" w:rsidRPr="003F49A4">
        <w:rPr>
          <w:sz w:val="28"/>
          <w:szCs w:val="28"/>
          <w:vertAlign w:val="subscript"/>
        </w:rPr>
        <w:t>АВ</w:t>
      </w:r>
      <w:r w:rsidRPr="003F49A4">
        <w:rPr>
          <w:sz w:val="28"/>
          <w:szCs w:val="28"/>
        </w:rPr>
        <w:t xml:space="preserve"> ≥ К</w:t>
      </w:r>
      <w:r w:rsidRPr="003F49A4">
        <w:rPr>
          <w:sz w:val="28"/>
          <w:szCs w:val="28"/>
          <w:vertAlign w:val="subscript"/>
        </w:rPr>
        <w:t>с</w:t>
      </w:r>
      <w:r w:rsidRPr="003F49A4">
        <w:rPr>
          <w:sz w:val="28"/>
          <w:szCs w:val="28"/>
        </w:rPr>
        <w:t xml:space="preserve"> </w:t>
      </w:r>
      <w:r w:rsidR="00AE5484">
        <w:rPr>
          <w:sz w:val="28"/>
          <w:szCs w:val="28"/>
        </w:rPr>
        <w:t>×</w:t>
      </w:r>
      <w:r w:rsidRPr="003F49A4">
        <w:rPr>
          <w:sz w:val="28"/>
          <w:szCs w:val="28"/>
        </w:rPr>
        <w:t xml:space="preserve"> ∑I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 xml:space="preserve">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ПВИ</w:t>
      </w:r>
      <w:r w:rsidRPr="003F49A4">
        <w:rPr>
          <w:sz w:val="28"/>
          <w:szCs w:val="28"/>
        </w:rPr>
        <w:t xml:space="preserve"> ≥ I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 xml:space="preserve"> </w:t>
      </w:r>
    </w:p>
    <w:p w:rsidR="00EA39FD" w:rsidRPr="003F49A4" w:rsidRDefault="00EA39FD" w:rsidP="00CF23E3">
      <w:pPr>
        <w:pStyle w:val="a5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ab/>
        <w:t xml:space="preserve">- При выборе аппаратов по току допустимого отключения </w:t>
      </w:r>
      <w:r w:rsidR="008E7458" w:rsidRPr="003F49A4">
        <w:rPr>
          <w:b/>
          <w:sz w:val="28"/>
          <w:szCs w:val="28"/>
        </w:rPr>
        <w:t>должно</w:t>
      </w:r>
      <w:r w:rsidRPr="003F49A4">
        <w:rPr>
          <w:b/>
          <w:sz w:val="28"/>
          <w:szCs w:val="28"/>
        </w:rPr>
        <w:t xml:space="preserve"> выполняться условие: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доп.откл.</w:t>
      </w:r>
      <w:r w:rsidRPr="003F49A4">
        <w:rPr>
          <w:sz w:val="28"/>
          <w:szCs w:val="28"/>
        </w:rPr>
        <w:t xml:space="preserve"> ≥ 1,2 I</w:t>
      </w:r>
      <w:r w:rsidRPr="003F49A4">
        <w:rPr>
          <w:sz w:val="28"/>
          <w:szCs w:val="28"/>
          <w:vertAlign w:val="superscript"/>
        </w:rPr>
        <w:t>(3)</w:t>
      </w:r>
      <w:r w:rsidRPr="003F49A4">
        <w:rPr>
          <w:sz w:val="28"/>
          <w:szCs w:val="28"/>
          <w:vertAlign w:val="subscript"/>
        </w:rPr>
        <w:t xml:space="preserve"> к. </w:t>
      </w:r>
      <w:r w:rsidR="00BD53CB" w:rsidRPr="003F49A4">
        <w:rPr>
          <w:sz w:val="28"/>
          <w:szCs w:val="28"/>
          <w:vertAlign w:val="subscript"/>
        </w:rPr>
        <w:t>з</w:t>
      </w:r>
    </w:p>
    <w:p w:rsidR="00EA39FD" w:rsidRPr="003F49A4" w:rsidRDefault="00EA39FD" w:rsidP="009B19F4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lastRenderedPageBreak/>
        <w:tab/>
        <w:t>Если для пус</w:t>
      </w:r>
      <w:r w:rsidR="00B0506E" w:rsidRPr="003F49A4">
        <w:rPr>
          <w:sz w:val="28"/>
          <w:szCs w:val="28"/>
        </w:rPr>
        <w:t>кателя</w:t>
      </w:r>
      <w:r w:rsidRPr="003F49A4">
        <w:rPr>
          <w:sz w:val="28"/>
          <w:szCs w:val="28"/>
        </w:rPr>
        <w:t xml:space="preserve"> это условие не выполняется, то необходимо защи</w:t>
      </w:r>
      <w:r w:rsidR="00BD53CB" w:rsidRPr="003F49A4">
        <w:rPr>
          <w:sz w:val="28"/>
          <w:szCs w:val="28"/>
        </w:rPr>
        <w:t>тить</w:t>
      </w:r>
      <w:r w:rsidRPr="003F49A4">
        <w:rPr>
          <w:sz w:val="28"/>
          <w:szCs w:val="28"/>
        </w:rPr>
        <w:t xml:space="preserve"> его одним или несколькими фидерными автоматами. Ток пуска</w:t>
      </w:r>
      <w:r w:rsidR="00B0506E" w:rsidRPr="003F49A4">
        <w:rPr>
          <w:sz w:val="28"/>
          <w:szCs w:val="28"/>
        </w:rPr>
        <w:t>теля</w:t>
      </w:r>
      <w:r w:rsidRPr="003F49A4">
        <w:rPr>
          <w:sz w:val="28"/>
          <w:szCs w:val="28"/>
        </w:rPr>
        <w:t>, допустимого отключения, при этом повышается [1] , (с. 298).</w:t>
      </w:r>
    </w:p>
    <w:p w:rsidR="00EA39FD" w:rsidRPr="003F49A4" w:rsidRDefault="009B19F4" w:rsidP="009B19F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39FD" w:rsidRPr="003F49A4">
        <w:rPr>
          <w:sz w:val="28"/>
          <w:szCs w:val="28"/>
        </w:rPr>
        <w:t>Если применяется магнитная станция, то проверка вход</w:t>
      </w:r>
      <w:r w:rsidR="002F27B1" w:rsidRPr="003F49A4">
        <w:rPr>
          <w:sz w:val="28"/>
          <w:szCs w:val="28"/>
        </w:rPr>
        <w:t>ящих</w:t>
      </w:r>
      <w:r w:rsidR="00EA39FD" w:rsidRPr="003F49A4">
        <w:rPr>
          <w:sz w:val="28"/>
          <w:szCs w:val="28"/>
        </w:rPr>
        <w:t xml:space="preserve"> </w:t>
      </w:r>
      <w:r w:rsidR="002F27B1" w:rsidRPr="003F49A4">
        <w:rPr>
          <w:sz w:val="28"/>
          <w:szCs w:val="28"/>
        </w:rPr>
        <w:t>в</w:t>
      </w:r>
      <w:r w:rsidR="00EA39FD" w:rsidRPr="003F49A4">
        <w:rPr>
          <w:sz w:val="28"/>
          <w:szCs w:val="28"/>
        </w:rPr>
        <w:t xml:space="preserve"> нее пуска</w:t>
      </w:r>
      <w:r w:rsidR="00B0506E" w:rsidRPr="003F49A4">
        <w:rPr>
          <w:sz w:val="28"/>
          <w:szCs w:val="28"/>
        </w:rPr>
        <w:t>телей</w:t>
      </w:r>
      <w:r w:rsidR="00EA39FD" w:rsidRPr="003F49A4">
        <w:rPr>
          <w:sz w:val="28"/>
          <w:szCs w:val="28"/>
        </w:rPr>
        <w:t xml:space="preserve"> /фидеров/ по току, допустимого отключения, не выполняется, так как ток к.з. отключается только автоматом магнитной станции.</w:t>
      </w:r>
    </w:p>
    <w:p w:rsidR="00EA39FD" w:rsidRPr="003F49A4" w:rsidRDefault="00EA39FD" w:rsidP="009B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5.2 Расчет, выбор и проверка максимальной защиты.</w:t>
      </w:r>
    </w:p>
    <w:p w:rsidR="00EA39FD" w:rsidRPr="003F49A4" w:rsidRDefault="00EA39FD" w:rsidP="009B19F4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>Расчет, выбор и проверка максимальной защиты выполняется соответственно «Инстр</w:t>
      </w:r>
      <w:r w:rsidR="00DB13F5">
        <w:rPr>
          <w:sz w:val="28"/>
          <w:szCs w:val="28"/>
        </w:rPr>
        <w:t>укции по выбору и проверке установ</w:t>
      </w:r>
      <w:r w:rsidRPr="003F49A4">
        <w:rPr>
          <w:sz w:val="28"/>
          <w:szCs w:val="28"/>
        </w:rPr>
        <w:t>ок реле максимального тока и плавких уста</w:t>
      </w:r>
      <w:r w:rsidR="00DB13F5">
        <w:rPr>
          <w:sz w:val="28"/>
          <w:szCs w:val="28"/>
        </w:rPr>
        <w:t>но</w:t>
      </w:r>
      <w:r w:rsidRPr="003F49A4">
        <w:rPr>
          <w:sz w:val="28"/>
          <w:szCs w:val="28"/>
        </w:rPr>
        <w:t>вок предохранителей в шахтных электрических сетях»..[1] , (с.290-298).</w:t>
      </w:r>
    </w:p>
    <w:p w:rsidR="00EA39FD" w:rsidRPr="003F49A4" w:rsidRDefault="00EA39FD" w:rsidP="00DB13F5">
      <w:pPr>
        <w:pStyle w:val="a5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F49A4">
        <w:rPr>
          <w:sz w:val="28"/>
          <w:szCs w:val="28"/>
        </w:rPr>
        <w:tab/>
      </w:r>
      <w:r w:rsidRPr="003F49A4">
        <w:rPr>
          <w:b/>
          <w:sz w:val="28"/>
          <w:szCs w:val="28"/>
        </w:rPr>
        <w:t>- Уставка тока срабатывания максимальных реле фидерн</w:t>
      </w:r>
      <w:r w:rsidR="00B0506E" w:rsidRPr="003F49A4">
        <w:rPr>
          <w:b/>
          <w:sz w:val="28"/>
          <w:szCs w:val="28"/>
        </w:rPr>
        <w:t>ого автомата (группового пускателя</w:t>
      </w:r>
      <w:r w:rsidRPr="003F49A4">
        <w:rPr>
          <w:b/>
          <w:sz w:val="28"/>
          <w:szCs w:val="28"/>
        </w:rPr>
        <w:t>) определяется по формуле: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I</w:t>
      </w:r>
      <w:r w:rsidRPr="003F49A4">
        <w:rPr>
          <w:sz w:val="28"/>
          <w:szCs w:val="28"/>
          <w:vertAlign w:val="subscript"/>
        </w:rPr>
        <w:t>у ав</w:t>
      </w:r>
      <w:r w:rsidRPr="003F49A4">
        <w:rPr>
          <w:sz w:val="28"/>
          <w:szCs w:val="28"/>
        </w:rPr>
        <w:t xml:space="preserve">  ≥ 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 +    ∑I</w:t>
      </w:r>
      <w:r w:rsidR="00AE5484">
        <w:rPr>
          <w:sz w:val="28"/>
          <w:szCs w:val="28"/>
          <w:vertAlign w:val="superscript"/>
        </w:rPr>
        <w:t>'</w:t>
      </w:r>
      <w:r w:rsidRPr="003F49A4">
        <w:rPr>
          <w:sz w:val="28"/>
          <w:szCs w:val="28"/>
        </w:rPr>
        <w:t xml:space="preserve"> </w:t>
      </w:r>
      <w:r w:rsidRPr="003F49A4">
        <w:rPr>
          <w:sz w:val="28"/>
          <w:szCs w:val="28"/>
          <w:vertAlign w:val="subscript"/>
        </w:rPr>
        <w:t>н. р</w:t>
      </w:r>
      <w:r w:rsidRPr="003F49A4">
        <w:rPr>
          <w:sz w:val="28"/>
          <w:szCs w:val="28"/>
        </w:rPr>
        <w:t xml:space="preserve"> , А,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где: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 – номинальный пусковой ток самого мощного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токоприемника, А;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∑I</w:t>
      </w:r>
      <w:r w:rsidR="00AE5484">
        <w:rPr>
          <w:sz w:val="28"/>
          <w:szCs w:val="28"/>
          <w:vertAlign w:val="superscript"/>
        </w:rPr>
        <w:t>'</w:t>
      </w:r>
      <w:r w:rsidRPr="003F49A4">
        <w:rPr>
          <w:sz w:val="28"/>
          <w:szCs w:val="28"/>
        </w:rPr>
        <w:t xml:space="preserve"> 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>– сумма номинальных  рабочих токов других токоприемников, А;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 xml:space="preserve">Уставка тока срабатывания максимальных реле </w:t>
      </w:r>
      <w:r w:rsidR="00B0506E" w:rsidRPr="003F49A4">
        <w:rPr>
          <w:b/>
          <w:sz w:val="28"/>
          <w:szCs w:val="28"/>
        </w:rPr>
        <w:t>пускателя</w:t>
      </w:r>
      <w:r w:rsidRPr="003F49A4">
        <w:rPr>
          <w:b/>
          <w:sz w:val="28"/>
          <w:szCs w:val="28"/>
        </w:rPr>
        <w:t xml:space="preserve">, </w:t>
      </w:r>
      <w:r w:rsidR="00FD60E9" w:rsidRPr="003F49A4">
        <w:rPr>
          <w:b/>
          <w:sz w:val="28"/>
          <w:szCs w:val="28"/>
        </w:rPr>
        <w:t>который защищает токоприемник с</w:t>
      </w:r>
      <w:r w:rsidRPr="003F49A4">
        <w:rPr>
          <w:b/>
          <w:sz w:val="28"/>
          <w:szCs w:val="28"/>
        </w:rPr>
        <w:t xml:space="preserve"> </w:t>
      </w:r>
      <w:r w:rsidR="00B0506E" w:rsidRPr="003F49A4">
        <w:rPr>
          <w:b/>
          <w:sz w:val="28"/>
          <w:szCs w:val="28"/>
        </w:rPr>
        <w:t>много</w:t>
      </w:r>
      <w:r w:rsidRPr="003F49A4">
        <w:rPr>
          <w:b/>
          <w:sz w:val="28"/>
          <w:szCs w:val="28"/>
        </w:rPr>
        <w:t>дв</w:t>
      </w:r>
      <w:r w:rsidR="00DC166D" w:rsidRPr="003F49A4">
        <w:rPr>
          <w:b/>
          <w:sz w:val="28"/>
          <w:szCs w:val="28"/>
        </w:rPr>
        <w:t>игательным</w:t>
      </w:r>
      <w:r w:rsidRPr="003F49A4">
        <w:rPr>
          <w:b/>
          <w:sz w:val="28"/>
          <w:szCs w:val="28"/>
        </w:rPr>
        <w:t xml:space="preserve"> </w:t>
      </w:r>
      <w:r w:rsidR="00FD60E9" w:rsidRPr="003F49A4">
        <w:rPr>
          <w:b/>
          <w:sz w:val="28"/>
          <w:szCs w:val="28"/>
        </w:rPr>
        <w:t>приводом</w:t>
      </w:r>
      <w:r w:rsidRPr="003F49A4">
        <w:rPr>
          <w:sz w:val="28"/>
          <w:szCs w:val="28"/>
        </w:rPr>
        <w:t>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∑I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, А;  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Уставка тока срабат</w:t>
      </w:r>
      <w:r w:rsidR="00B0506E" w:rsidRPr="003F49A4">
        <w:rPr>
          <w:sz w:val="28"/>
          <w:szCs w:val="28"/>
        </w:rPr>
        <w:t>ывания максимальных реле пускателя</w:t>
      </w:r>
      <w:r w:rsidRPr="003F49A4">
        <w:rPr>
          <w:sz w:val="28"/>
          <w:szCs w:val="28"/>
        </w:rPr>
        <w:t xml:space="preserve"> комбайна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IГШ-68: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И</w:t>
      </w:r>
      <w:r w:rsidRPr="003F49A4">
        <w:rPr>
          <w:sz w:val="28"/>
          <w:szCs w:val="28"/>
          <w:vertAlign w:val="subscript"/>
        </w:rPr>
        <w:t>н</w:t>
      </w:r>
      <w:r w:rsidRPr="003F49A4">
        <w:rPr>
          <w:sz w:val="28"/>
          <w:szCs w:val="28"/>
        </w:rPr>
        <w:t xml:space="preserve"> = 660 В       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+  I </w:t>
      </w:r>
      <w:r w:rsidRPr="003F49A4">
        <w:rPr>
          <w:sz w:val="28"/>
          <w:szCs w:val="28"/>
          <w:vertAlign w:val="subscript"/>
        </w:rPr>
        <w:t>н. р</w:t>
      </w:r>
      <w:r w:rsidRPr="003F49A4">
        <w:rPr>
          <w:sz w:val="28"/>
          <w:szCs w:val="28"/>
        </w:rPr>
        <w:t>, А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</w:t>
      </w:r>
      <w:r w:rsidRPr="003F49A4">
        <w:rPr>
          <w:sz w:val="28"/>
          <w:szCs w:val="28"/>
        </w:rPr>
        <w:tab/>
        <w:t>при И</w:t>
      </w:r>
      <w:r w:rsidRPr="003F49A4">
        <w:rPr>
          <w:sz w:val="28"/>
          <w:szCs w:val="28"/>
          <w:vertAlign w:val="subscript"/>
        </w:rPr>
        <w:t>н</w:t>
      </w:r>
      <w:r w:rsidRPr="003F49A4">
        <w:rPr>
          <w:sz w:val="28"/>
          <w:szCs w:val="28"/>
        </w:rPr>
        <w:t xml:space="preserve"> = 1140 В     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2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,</w:t>
      </w:r>
    </w:p>
    <w:p w:rsidR="00EA39FD" w:rsidRPr="003F49A4" w:rsidRDefault="00EA39FD" w:rsidP="0033637A">
      <w:pPr>
        <w:pStyle w:val="a5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>Уставка тока срабат</w:t>
      </w:r>
      <w:r w:rsidR="00B0506E" w:rsidRPr="003F49A4">
        <w:rPr>
          <w:b/>
          <w:sz w:val="28"/>
          <w:szCs w:val="28"/>
        </w:rPr>
        <w:t>ывания максимальных реле пускателя</w:t>
      </w:r>
      <w:r w:rsidRPr="003F49A4">
        <w:rPr>
          <w:b/>
          <w:sz w:val="28"/>
          <w:szCs w:val="28"/>
        </w:rPr>
        <w:t xml:space="preserve">, который защищает токоприемник с </w:t>
      </w:r>
      <w:r w:rsidR="00C97196" w:rsidRPr="003F49A4">
        <w:rPr>
          <w:b/>
          <w:sz w:val="28"/>
          <w:szCs w:val="28"/>
        </w:rPr>
        <w:t>однодви</w:t>
      </w:r>
      <w:r w:rsidR="00DC166D" w:rsidRPr="003F49A4">
        <w:rPr>
          <w:b/>
          <w:sz w:val="28"/>
          <w:szCs w:val="28"/>
        </w:rPr>
        <w:t>гательным</w:t>
      </w:r>
      <w:r w:rsidR="00C97196" w:rsidRPr="003F49A4">
        <w:rPr>
          <w:b/>
          <w:sz w:val="28"/>
          <w:szCs w:val="28"/>
        </w:rPr>
        <w:t xml:space="preserve"> приво</w:t>
      </w:r>
      <w:r w:rsidRPr="003F49A4">
        <w:rPr>
          <w:b/>
          <w:sz w:val="28"/>
          <w:szCs w:val="28"/>
        </w:rPr>
        <w:t>дом: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, А</w:t>
      </w:r>
    </w:p>
    <w:p w:rsidR="00EA39FD" w:rsidRPr="003F49A4" w:rsidRDefault="00EA39FD" w:rsidP="00DB13F5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Если пусковой ток превышает 600-700 А, допускается  выбор уставок срабатывания реле по фактическому пусковому току двигателя. В этом случае уставка должна превышать фактический пусковой ток на 25%.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>Для защиты осветительных сетей</w:t>
      </w:r>
      <w:r w:rsidRPr="003F49A4">
        <w:rPr>
          <w:sz w:val="28"/>
          <w:szCs w:val="28"/>
        </w:rPr>
        <w:t>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использовании ламп накаливания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 xml:space="preserve">у.осв. </w:t>
      </w:r>
      <w:r w:rsidRPr="003F49A4">
        <w:rPr>
          <w:sz w:val="28"/>
          <w:szCs w:val="28"/>
        </w:rPr>
        <w:t>≥  3 I</w:t>
      </w:r>
      <w:r w:rsidRPr="003F49A4">
        <w:rPr>
          <w:sz w:val="28"/>
          <w:szCs w:val="28"/>
          <w:vertAlign w:val="subscript"/>
        </w:rPr>
        <w:t>.н. осв.</w:t>
      </w:r>
      <w:r w:rsidRPr="003F49A4">
        <w:rPr>
          <w:sz w:val="28"/>
          <w:szCs w:val="28"/>
        </w:rPr>
        <w:t xml:space="preserve"> , А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 использовании люминисцентных  ламп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 xml:space="preserve">у.осв. </w:t>
      </w:r>
      <w:r w:rsidRPr="003F49A4">
        <w:rPr>
          <w:sz w:val="28"/>
          <w:szCs w:val="28"/>
        </w:rPr>
        <w:t>≥  1,25 I</w:t>
      </w:r>
      <w:r w:rsidRPr="003F49A4">
        <w:rPr>
          <w:sz w:val="28"/>
          <w:szCs w:val="28"/>
          <w:vertAlign w:val="subscript"/>
        </w:rPr>
        <w:t>.н. осв.</w:t>
      </w:r>
      <w:r w:rsidRPr="003F49A4">
        <w:rPr>
          <w:sz w:val="28"/>
          <w:szCs w:val="28"/>
        </w:rPr>
        <w:t xml:space="preserve"> , А      [18] , (с. 92).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Уставка принимается ближайшая большая из имеющихся на шкале уставок аппарата.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 xml:space="preserve">Использование промежуточных значений, не обозначенных заводской </w:t>
      </w:r>
      <w:r w:rsidR="00C97196" w:rsidRPr="003F49A4">
        <w:rPr>
          <w:sz w:val="28"/>
          <w:szCs w:val="28"/>
        </w:rPr>
        <w:t>градуировкой</w:t>
      </w:r>
      <w:r w:rsidRPr="003F49A4">
        <w:rPr>
          <w:sz w:val="28"/>
          <w:szCs w:val="28"/>
        </w:rPr>
        <w:t>, не допускается.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Если пусковой ток двигателя с к.з. ротором, необходимый для выбора уставки, неизвестный, то он определяется приблизительно: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= (6-7) I</w:t>
      </w:r>
      <w:r w:rsidRPr="003F49A4">
        <w:rPr>
          <w:sz w:val="28"/>
          <w:szCs w:val="28"/>
          <w:vertAlign w:val="subscript"/>
        </w:rPr>
        <w:t>н.р.</w:t>
      </w:r>
      <w:r w:rsidRPr="003F49A4">
        <w:rPr>
          <w:sz w:val="28"/>
          <w:szCs w:val="28"/>
        </w:rPr>
        <w:t>, А             [1] , (с. 291).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</w:r>
      <w:r w:rsidR="009B19F4">
        <w:rPr>
          <w:sz w:val="28"/>
          <w:szCs w:val="28"/>
        </w:rPr>
        <w:t>Вы</w:t>
      </w:r>
      <w:r w:rsidRPr="003F49A4">
        <w:rPr>
          <w:sz w:val="28"/>
          <w:szCs w:val="28"/>
        </w:rPr>
        <w:t>бранная уставка проверяется по І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к.з.</w:t>
      </w:r>
      <w:r w:rsidR="00B0506E" w:rsidRPr="003F49A4">
        <w:rPr>
          <w:sz w:val="28"/>
          <w:szCs w:val="28"/>
        </w:rPr>
        <w:t xml:space="preserve"> в наиболее удаленной</w:t>
      </w:r>
      <w:r w:rsidRPr="003F49A4">
        <w:rPr>
          <w:sz w:val="28"/>
          <w:szCs w:val="28"/>
        </w:rPr>
        <w:t xml:space="preserve"> точке</w:t>
      </w:r>
      <w:r w:rsidR="002F27B1" w:rsidRPr="003F49A4">
        <w:rPr>
          <w:sz w:val="28"/>
          <w:szCs w:val="28"/>
        </w:rPr>
        <w:t xml:space="preserve"> защищаемой</w:t>
      </w:r>
      <w:r w:rsidRPr="003F49A4">
        <w:rPr>
          <w:sz w:val="28"/>
          <w:szCs w:val="28"/>
        </w:rPr>
        <w:t xml:space="preserve"> сети,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lastRenderedPageBreak/>
        <w:t xml:space="preserve">                                               I 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 с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--------------  </w:t>
      </w:r>
      <w:r w:rsidR="009B19F4">
        <w:rPr>
          <w:sz w:val="28"/>
          <w:szCs w:val="28"/>
        </w:rPr>
        <w:t>≥</w:t>
      </w:r>
      <w:r w:rsidRPr="003F49A4">
        <w:rPr>
          <w:sz w:val="28"/>
          <w:szCs w:val="28"/>
        </w:rPr>
        <w:t xml:space="preserve">  1,5     [1] , (с.291).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 xml:space="preserve">                                                I</w:t>
      </w:r>
      <w:r w:rsidRPr="003F49A4">
        <w:rPr>
          <w:sz w:val="28"/>
          <w:szCs w:val="28"/>
          <w:vertAlign w:val="subscript"/>
        </w:rPr>
        <w:t>у.</w:t>
      </w:r>
    </w:p>
    <w:p w:rsidR="00391CB4" w:rsidRPr="003F49A4" w:rsidRDefault="00391CB4" w:rsidP="00CF23E3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EA39FD" w:rsidRPr="003F49A4" w:rsidRDefault="00EA39FD" w:rsidP="00CF23E3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 xml:space="preserve">В отдельных случаях по согласованию с главным энергетиком производственного объединения (комбината) допускается снижение коэффициента чувствительности защиты (кратности) до 1,25, если в </w:t>
      </w:r>
      <w:r w:rsidR="003E6293" w:rsidRPr="003F49A4">
        <w:rPr>
          <w:sz w:val="28"/>
          <w:szCs w:val="28"/>
        </w:rPr>
        <w:t>защищаемой</w:t>
      </w:r>
      <w:r w:rsidR="004D71B2" w:rsidRPr="003F49A4">
        <w:rPr>
          <w:sz w:val="28"/>
          <w:szCs w:val="28"/>
        </w:rPr>
        <w:t xml:space="preserve"> </w:t>
      </w:r>
      <w:r w:rsidRPr="003F49A4">
        <w:rPr>
          <w:sz w:val="28"/>
          <w:szCs w:val="28"/>
        </w:rPr>
        <w:t>сети, используются бронированные и гибкие экранированные кабели.</w:t>
      </w:r>
    </w:p>
    <w:p w:rsidR="00EA39FD" w:rsidRPr="003F49A4" w:rsidRDefault="00EA39FD" w:rsidP="00CF23E3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Если в результате проверки окажется, что кратность меньше необходимой, необходимо принять меры к увеличению І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 </w:t>
      </w:r>
      <w:r w:rsidR="003E6293" w:rsidRPr="003F49A4">
        <w:rPr>
          <w:sz w:val="28"/>
          <w:szCs w:val="28"/>
          <w:vertAlign w:val="subscript"/>
        </w:rPr>
        <w:t>з</w:t>
      </w:r>
      <w:r w:rsidRPr="003F49A4">
        <w:rPr>
          <w:sz w:val="28"/>
          <w:szCs w:val="28"/>
        </w:rPr>
        <w:t xml:space="preserve"> :</w:t>
      </w:r>
    </w:p>
    <w:p w:rsidR="00EA39FD" w:rsidRPr="003F49A4" w:rsidRDefault="00EA39FD" w:rsidP="00CF23E3">
      <w:pPr>
        <w:pStyle w:val="a5"/>
        <w:numPr>
          <w:ilvl w:val="0"/>
          <w:numId w:val="9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>Увеличить</w:t>
      </w:r>
      <w:r w:rsidR="00DC166D" w:rsidRPr="003F49A4">
        <w:rPr>
          <w:sz w:val="28"/>
          <w:szCs w:val="28"/>
        </w:rPr>
        <w:t xml:space="preserve"> сечение</w:t>
      </w:r>
      <w:r w:rsidRPr="003F49A4">
        <w:rPr>
          <w:sz w:val="28"/>
          <w:szCs w:val="28"/>
        </w:rPr>
        <w:t xml:space="preserve"> кабелей;</w:t>
      </w:r>
    </w:p>
    <w:p w:rsidR="00EA39FD" w:rsidRPr="003F49A4" w:rsidRDefault="00EA39FD" w:rsidP="003F49A4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sz w:val="28"/>
          <w:szCs w:val="28"/>
        </w:rPr>
      </w:pPr>
      <w:r w:rsidRPr="003F49A4">
        <w:rPr>
          <w:sz w:val="28"/>
          <w:szCs w:val="28"/>
        </w:rPr>
        <w:t>Сократить длину фидерного кабеля;</w:t>
      </w:r>
    </w:p>
    <w:p w:rsidR="00EA39FD" w:rsidRPr="003F49A4" w:rsidRDefault="00EA39FD" w:rsidP="003F49A4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sz w:val="28"/>
          <w:szCs w:val="28"/>
        </w:rPr>
      </w:pPr>
      <w:r w:rsidRPr="003F49A4">
        <w:rPr>
          <w:sz w:val="28"/>
          <w:szCs w:val="28"/>
        </w:rPr>
        <w:t>Принять трансформатор большей мощности.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>- При использовании плавких предохранителей ток плавкой вставки для защиты токоприемника с электродвигателем с к.з. ротором.</w:t>
      </w:r>
    </w:p>
    <w:p w:rsidR="00B0506E" w:rsidRPr="003F49A4" w:rsidRDefault="00B0506E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4536" w:hanging="288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4347E" w:rsidRPr="003F49A4">
        <w:rPr>
          <w:sz w:val="28"/>
          <w:szCs w:val="28"/>
        </w:rPr>
        <w:t xml:space="preserve">                                      </w:t>
      </w:r>
      <w:r w:rsidRPr="003F49A4">
        <w:rPr>
          <w:sz w:val="28"/>
          <w:szCs w:val="28"/>
        </w:rPr>
        <w:t>І</w:t>
      </w:r>
      <w:r w:rsidRPr="009B19F4">
        <w:rPr>
          <w:sz w:val="28"/>
          <w:szCs w:val="28"/>
          <w:vertAlign w:val="subscript"/>
        </w:rPr>
        <w:t>п.</w:t>
      </w:r>
      <w:r w:rsidRPr="003F49A4">
        <w:rPr>
          <w:sz w:val="28"/>
          <w:szCs w:val="28"/>
          <w:vertAlign w:val="subscript"/>
        </w:rPr>
        <w:t xml:space="preserve"> н.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      I</w:t>
      </w:r>
      <w:r w:rsidRPr="003F49A4">
        <w:rPr>
          <w:sz w:val="28"/>
          <w:szCs w:val="28"/>
          <w:vertAlign w:val="subscript"/>
        </w:rPr>
        <w:t>в</w:t>
      </w:r>
      <w:r w:rsidRPr="003F49A4">
        <w:rPr>
          <w:sz w:val="28"/>
          <w:szCs w:val="28"/>
        </w:rPr>
        <w:t xml:space="preserve"> ≥  --------------,   [1] , (с.293).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                1,6-2,5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где: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>1,6-2,5 - коэффициент, который обеспечивает не перегорание плавкой вставки при пуске двигателя с к.з. ротором.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Коэффициент 2,5 принимается при нормальных условиях пу</w:t>
      </w:r>
      <w:r w:rsidR="00B0506E" w:rsidRPr="003F49A4">
        <w:rPr>
          <w:sz w:val="28"/>
          <w:szCs w:val="28"/>
        </w:rPr>
        <w:t>ска - (редкие пуски и быстрый ра</w:t>
      </w:r>
      <w:r w:rsidRPr="003F49A4">
        <w:rPr>
          <w:sz w:val="28"/>
          <w:szCs w:val="28"/>
        </w:rPr>
        <w:t>згон).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Коэффициент 1,6-2,0 - при тяже</w:t>
      </w:r>
      <w:r w:rsidR="00B0506E" w:rsidRPr="003F49A4">
        <w:rPr>
          <w:sz w:val="28"/>
          <w:szCs w:val="28"/>
        </w:rPr>
        <w:t>лых условиях пуска (частые пуски</w:t>
      </w:r>
      <w:r w:rsidRPr="003F49A4">
        <w:rPr>
          <w:sz w:val="28"/>
          <w:szCs w:val="28"/>
        </w:rPr>
        <w:t xml:space="preserve"> при продолжительной разгонке).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 xml:space="preserve">По расчетному току принимается ближайшая большая плавкая вставка с </w:t>
      </w:r>
      <w:r w:rsidR="005628B3" w:rsidRPr="003F49A4">
        <w:rPr>
          <w:sz w:val="28"/>
          <w:szCs w:val="28"/>
        </w:rPr>
        <w:t>используемой</w:t>
      </w:r>
      <w:r w:rsidR="00B0506E" w:rsidRPr="003F49A4">
        <w:rPr>
          <w:sz w:val="28"/>
          <w:szCs w:val="28"/>
        </w:rPr>
        <w:t xml:space="preserve"> в принятом</w:t>
      </w:r>
      <w:r w:rsidRPr="003F49A4">
        <w:rPr>
          <w:sz w:val="28"/>
          <w:szCs w:val="28"/>
        </w:rPr>
        <w:t xml:space="preserve"> типе плавких предохранителей. Допускается </w:t>
      </w:r>
      <w:r w:rsidR="003E6293" w:rsidRPr="003F49A4">
        <w:rPr>
          <w:sz w:val="28"/>
          <w:szCs w:val="28"/>
        </w:rPr>
        <w:t>равностороннее</w:t>
      </w:r>
      <w:r w:rsidRPr="003F49A4">
        <w:rPr>
          <w:sz w:val="28"/>
          <w:szCs w:val="28"/>
        </w:rPr>
        <w:t xml:space="preserve"> включение в одном патроне предохранителя двух равных или в</w:t>
      </w:r>
      <w:r w:rsidR="004D71B2" w:rsidRPr="003F49A4">
        <w:rPr>
          <w:sz w:val="28"/>
          <w:szCs w:val="28"/>
        </w:rPr>
        <w:t xml:space="preserve"> </w:t>
      </w:r>
      <w:r w:rsidR="003E6293" w:rsidRPr="003F49A4">
        <w:rPr>
          <w:sz w:val="28"/>
          <w:szCs w:val="28"/>
        </w:rPr>
        <w:t>отличающ</w:t>
      </w:r>
      <w:r w:rsidRPr="003F49A4">
        <w:rPr>
          <w:sz w:val="28"/>
          <w:szCs w:val="28"/>
        </w:rPr>
        <w:t>ихся по номинальному току на 30-35% плавких уставок. Суммарный ток этих уставок должен быть близок к расчетному.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ab/>
        <w:t>Принятая вставка проверяется по І</w:t>
      </w:r>
      <w:r w:rsidRPr="009B19F4">
        <w:rPr>
          <w:sz w:val="28"/>
          <w:szCs w:val="28"/>
          <w:vertAlign w:val="subscript"/>
        </w:rPr>
        <w:t>к.</w:t>
      </w:r>
      <w:r w:rsidRPr="003F49A4">
        <w:rPr>
          <w:sz w:val="28"/>
          <w:szCs w:val="28"/>
          <w:vertAlign w:val="subscript"/>
        </w:rPr>
        <w:t xml:space="preserve"> з.</w:t>
      </w:r>
    </w:p>
    <w:p w:rsidR="00676957" w:rsidRPr="003F49A4" w:rsidRDefault="00676957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 xml:space="preserve">                                             </w:t>
      </w:r>
      <w:r w:rsidR="009B19F4">
        <w:rPr>
          <w:sz w:val="28"/>
          <w:szCs w:val="28"/>
        </w:rPr>
        <w:t>U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к.з.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--------------- </w:t>
      </w:r>
      <w:r w:rsidR="009B19F4">
        <w:rPr>
          <w:sz w:val="28"/>
          <w:szCs w:val="28"/>
        </w:rPr>
        <w:t>=</w:t>
      </w:r>
      <w:r w:rsidRPr="003F49A4">
        <w:rPr>
          <w:sz w:val="28"/>
          <w:szCs w:val="28"/>
        </w:rPr>
        <w:t xml:space="preserve"> 4</w:t>
      </w:r>
      <w:r w:rsidR="009B19F4">
        <w:rPr>
          <w:sz w:val="28"/>
          <w:szCs w:val="28"/>
        </w:rPr>
        <w:t>÷</w:t>
      </w:r>
      <w:r w:rsidRPr="003F49A4">
        <w:rPr>
          <w:sz w:val="28"/>
          <w:szCs w:val="28"/>
        </w:rPr>
        <w:t>7          [1] , (с.294).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ab/>
        <w:t xml:space="preserve">                                    І</w:t>
      </w:r>
      <w:r w:rsidRPr="003F49A4">
        <w:rPr>
          <w:sz w:val="28"/>
          <w:szCs w:val="28"/>
          <w:vertAlign w:val="subscript"/>
        </w:rPr>
        <w:t>в</w:t>
      </w:r>
    </w:p>
    <w:p w:rsidR="00676957" w:rsidRPr="003F49A4" w:rsidRDefault="00676957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EA39FD" w:rsidRPr="003F49A4" w:rsidRDefault="00B0506E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>Кратность 4 допускает</w:t>
      </w:r>
      <w:r w:rsidR="00EA39FD" w:rsidRPr="003F49A4">
        <w:rPr>
          <w:sz w:val="28"/>
          <w:szCs w:val="28"/>
        </w:rPr>
        <w:t>ся в сетях 380-660 В при  І</w:t>
      </w:r>
      <w:r w:rsidR="00EA39FD" w:rsidRPr="003F49A4">
        <w:rPr>
          <w:sz w:val="28"/>
          <w:szCs w:val="28"/>
          <w:vertAlign w:val="subscript"/>
        </w:rPr>
        <w:t>в</w:t>
      </w:r>
      <w:r w:rsidR="00DC166D" w:rsidRPr="003F49A4">
        <w:rPr>
          <w:sz w:val="28"/>
          <w:szCs w:val="28"/>
        </w:rPr>
        <w:t xml:space="preserve"> = 160 – 200 А и</w:t>
      </w:r>
      <w:r w:rsidR="00EA39FD" w:rsidRPr="003F49A4">
        <w:rPr>
          <w:sz w:val="28"/>
          <w:szCs w:val="28"/>
        </w:rPr>
        <w:t xml:space="preserve"> в сетях 127 В при любых І</w:t>
      </w:r>
      <w:r w:rsidR="00EA39FD" w:rsidRPr="009B19F4">
        <w:rPr>
          <w:sz w:val="28"/>
          <w:szCs w:val="28"/>
          <w:vertAlign w:val="subscript"/>
        </w:rPr>
        <w:t>в</w:t>
      </w:r>
      <w:r w:rsidR="00EA39FD" w:rsidRPr="003F49A4">
        <w:rPr>
          <w:sz w:val="28"/>
          <w:szCs w:val="28"/>
        </w:rPr>
        <w:t>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Кратность 7 допускается  в сетях 380-660 В при І</w:t>
      </w:r>
      <w:r w:rsidRPr="003F49A4">
        <w:rPr>
          <w:sz w:val="28"/>
          <w:szCs w:val="28"/>
          <w:vertAlign w:val="subscript"/>
        </w:rPr>
        <w:t>в</w:t>
      </w:r>
      <w:r w:rsidRPr="003F49A4">
        <w:rPr>
          <w:sz w:val="28"/>
          <w:szCs w:val="28"/>
        </w:rPr>
        <w:t xml:space="preserve"> &lt; 160 А.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ab/>
        <w:t>Если необходимая кратность не обеспечивается, следует  принять аппараты с максимальными реле, принять меры к увеличению  І</w:t>
      </w:r>
      <w:r w:rsidRPr="009B19F4">
        <w:rPr>
          <w:sz w:val="28"/>
          <w:szCs w:val="28"/>
          <w:vertAlign w:val="subscript"/>
        </w:rPr>
        <w:t>к.</w:t>
      </w:r>
      <w:r w:rsidRPr="003F49A4">
        <w:rPr>
          <w:sz w:val="28"/>
          <w:szCs w:val="28"/>
          <w:vertAlign w:val="subscript"/>
        </w:rPr>
        <w:t xml:space="preserve"> з.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b/>
          <w:sz w:val="28"/>
          <w:szCs w:val="28"/>
        </w:rPr>
      </w:pPr>
      <w:r w:rsidRPr="003F49A4">
        <w:rPr>
          <w:sz w:val="28"/>
          <w:szCs w:val="28"/>
        </w:rPr>
        <w:lastRenderedPageBreak/>
        <w:tab/>
      </w:r>
      <w:r w:rsidRPr="003F49A4">
        <w:rPr>
          <w:b/>
          <w:sz w:val="28"/>
          <w:szCs w:val="28"/>
        </w:rPr>
        <w:t xml:space="preserve">- Для защиты </w:t>
      </w:r>
      <w:r w:rsidR="005628B3" w:rsidRPr="003F49A4">
        <w:rPr>
          <w:b/>
          <w:sz w:val="28"/>
          <w:szCs w:val="28"/>
        </w:rPr>
        <w:t>неискробезопасних</w:t>
      </w:r>
      <w:r w:rsidR="00B0506E" w:rsidRPr="003F49A4">
        <w:rPr>
          <w:b/>
          <w:sz w:val="28"/>
          <w:szCs w:val="28"/>
        </w:rPr>
        <w:t xml:space="preserve"> цепей напряженим</w:t>
      </w:r>
      <w:r w:rsidRPr="003F49A4">
        <w:rPr>
          <w:b/>
          <w:sz w:val="28"/>
          <w:szCs w:val="28"/>
        </w:rPr>
        <w:t xml:space="preserve"> 36 В, </w:t>
      </w:r>
      <w:r w:rsidR="005628B3" w:rsidRPr="003F49A4">
        <w:rPr>
          <w:b/>
          <w:sz w:val="28"/>
          <w:szCs w:val="28"/>
        </w:rPr>
        <w:t>питающих</w:t>
      </w:r>
      <w:r w:rsidRPr="003F49A4">
        <w:rPr>
          <w:b/>
          <w:sz w:val="28"/>
          <w:szCs w:val="28"/>
        </w:rPr>
        <w:t xml:space="preserve"> внешние нагрузки (местное освещение, цепи сигнализации), </w:t>
      </w:r>
    </w:p>
    <w:p w:rsidR="00EA39FD" w:rsidRPr="003F49A4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 xml:space="preserve">применяются предохранители ПР-1, ПК-30, ПК-45 с плавкой вставкой соответственно 10А, 2А и 5А. </w:t>
      </w:r>
    </w:p>
    <w:p w:rsidR="00EA39FD" w:rsidRDefault="00EA39FD" w:rsidP="00D51B16">
      <w:pPr>
        <w:pStyle w:val="a5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3F49A4">
        <w:rPr>
          <w:sz w:val="28"/>
          <w:szCs w:val="28"/>
        </w:rPr>
        <w:t>Эти вставки необходимо проверить на условия обеспечения пожаробез</w:t>
      </w:r>
      <w:r w:rsidR="00EE4560" w:rsidRPr="003F49A4">
        <w:rPr>
          <w:sz w:val="28"/>
          <w:szCs w:val="28"/>
        </w:rPr>
        <w:t>опасности</w:t>
      </w:r>
      <w:r w:rsidRPr="003F49A4">
        <w:rPr>
          <w:sz w:val="28"/>
          <w:szCs w:val="28"/>
        </w:rPr>
        <w:t>:</w:t>
      </w:r>
    </w:p>
    <w:p w:rsidR="00FC3D24" w:rsidRPr="003F49A4" w:rsidRDefault="00FC3D24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 xml:space="preserve">                                                             </w:t>
      </w:r>
      <w:r w:rsidR="009B19F4">
        <w:rPr>
          <w:sz w:val="28"/>
          <w:szCs w:val="28"/>
        </w:rPr>
        <w:t>U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к.з.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----------------- </w:t>
      </w:r>
      <w:r w:rsidR="009B19F4">
        <w:rPr>
          <w:sz w:val="28"/>
          <w:szCs w:val="28"/>
        </w:rPr>
        <w:t>≥</w:t>
      </w:r>
      <w:r w:rsidRPr="003F49A4">
        <w:rPr>
          <w:sz w:val="28"/>
          <w:szCs w:val="28"/>
        </w:rPr>
        <w:t xml:space="preserve">  5,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               І</w:t>
      </w:r>
      <w:r w:rsidRPr="003F49A4">
        <w:rPr>
          <w:sz w:val="28"/>
          <w:szCs w:val="28"/>
          <w:vertAlign w:val="subscript"/>
        </w:rPr>
        <w:t>в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где:        </w:t>
      </w:r>
    </w:p>
    <w:p w:rsidR="00FC3D24" w:rsidRPr="003F49A4" w:rsidRDefault="00FC3D24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 w:firstLine="54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И</w:t>
      </w:r>
      <w:r w:rsidRPr="003F49A4">
        <w:rPr>
          <w:sz w:val="28"/>
          <w:szCs w:val="28"/>
          <w:vertAlign w:val="subscript"/>
        </w:rPr>
        <w:t>н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 w:firstLine="540"/>
        <w:rPr>
          <w:sz w:val="28"/>
          <w:szCs w:val="28"/>
        </w:rPr>
      </w:pPr>
      <w:r w:rsidRPr="003F49A4">
        <w:rPr>
          <w:sz w:val="28"/>
          <w:szCs w:val="28"/>
        </w:rPr>
        <w:t xml:space="preserve"> И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к.з.</w:t>
      </w:r>
      <w:r w:rsidRPr="003F49A4">
        <w:rPr>
          <w:sz w:val="28"/>
          <w:szCs w:val="28"/>
        </w:rPr>
        <w:t xml:space="preserve"> = ------------ , </w:t>
      </w:r>
      <w:r w:rsidR="00EE4560" w:rsidRPr="003F49A4">
        <w:rPr>
          <w:sz w:val="28"/>
          <w:szCs w:val="28"/>
        </w:rPr>
        <w:t>А</w:t>
      </w:r>
      <w:r w:rsidR="007B4396" w:rsidRPr="003F49A4">
        <w:rPr>
          <w:sz w:val="28"/>
          <w:szCs w:val="28"/>
        </w:rPr>
        <w:t xml:space="preserve"> – ток к.з. в наиболее удалененн</w:t>
      </w:r>
      <w:r w:rsidR="00EE4560" w:rsidRPr="003F49A4">
        <w:rPr>
          <w:sz w:val="28"/>
          <w:szCs w:val="28"/>
        </w:rPr>
        <w:t>ой</w:t>
      </w:r>
      <w:r w:rsidRPr="003F49A4">
        <w:rPr>
          <w:sz w:val="28"/>
          <w:szCs w:val="28"/>
        </w:rPr>
        <w:t xml:space="preserve"> точке цепи               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 w:firstLine="540"/>
        <w:rPr>
          <w:sz w:val="28"/>
          <w:szCs w:val="28"/>
          <w:vertAlign w:val="subscript"/>
        </w:rPr>
      </w:pPr>
      <w:r w:rsidRPr="003F49A4">
        <w:rPr>
          <w:sz w:val="28"/>
          <w:szCs w:val="28"/>
        </w:rPr>
        <w:t xml:space="preserve">              Ζ</w:t>
      </w:r>
      <w:r w:rsidRPr="003F49A4">
        <w:rPr>
          <w:sz w:val="28"/>
          <w:szCs w:val="28"/>
          <w:vertAlign w:val="subscript"/>
        </w:rPr>
        <w:t>тр</w:t>
      </w:r>
      <w:r w:rsidRPr="003F49A4">
        <w:rPr>
          <w:sz w:val="28"/>
          <w:szCs w:val="28"/>
        </w:rPr>
        <w:t xml:space="preserve"> + Ζ</w:t>
      </w:r>
      <w:r w:rsidRPr="003F49A4">
        <w:rPr>
          <w:sz w:val="28"/>
          <w:szCs w:val="28"/>
          <w:vertAlign w:val="subscript"/>
        </w:rPr>
        <w:t>к</w:t>
      </w:r>
    </w:p>
    <w:p w:rsidR="007423E0" w:rsidRPr="003F49A4" w:rsidRDefault="007423E0" w:rsidP="003F49A4">
      <w:pPr>
        <w:pStyle w:val="a5"/>
        <w:tabs>
          <w:tab w:val="left" w:pos="0"/>
        </w:tabs>
        <w:spacing w:after="0"/>
        <w:ind w:left="0" w:firstLine="540"/>
        <w:rPr>
          <w:sz w:val="28"/>
          <w:szCs w:val="28"/>
        </w:rPr>
      </w:pP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И</w:t>
      </w:r>
      <w:r w:rsidRPr="003F49A4">
        <w:rPr>
          <w:sz w:val="28"/>
          <w:szCs w:val="28"/>
          <w:vertAlign w:val="subscript"/>
        </w:rPr>
        <w:t>н</w:t>
      </w:r>
      <w:r w:rsidRPr="003F49A4">
        <w:rPr>
          <w:sz w:val="28"/>
          <w:szCs w:val="28"/>
        </w:rPr>
        <w:t xml:space="preserve"> = 36 В – номинальное напряжение трансформатора;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Ζ</w:t>
      </w:r>
      <w:r w:rsidRPr="003F49A4">
        <w:rPr>
          <w:sz w:val="28"/>
          <w:szCs w:val="28"/>
          <w:vertAlign w:val="subscript"/>
        </w:rPr>
        <w:t>тр</w:t>
      </w:r>
      <w:r w:rsidRPr="003F49A4">
        <w:rPr>
          <w:sz w:val="28"/>
          <w:szCs w:val="28"/>
        </w:rPr>
        <w:t xml:space="preserve"> – полное сопротивление вторичной обмотки трансформатора из таблицы 23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[18] , (с.109) или из приложения к методическим указаниям;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Ζ</w:t>
      </w:r>
      <w:r w:rsidRPr="003F49A4">
        <w:rPr>
          <w:sz w:val="28"/>
          <w:szCs w:val="28"/>
          <w:vertAlign w:val="subscript"/>
        </w:rPr>
        <w:t>к</w:t>
      </w:r>
      <w:r w:rsidR="00EE4560" w:rsidRPr="003F49A4">
        <w:rPr>
          <w:sz w:val="28"/>
          <w:szCs w:val="28"/>
        </w:rPr>
        <w:t xml:space="preserve"> – сопротивление жил</w:t>
      </w:r>
      <w:r w:rsidRPr="003F49A4">
        <w:rPr>
          <w:sz w:val="28"/>
          <w:szCs w:val="28"/>
        </w:rPr>
        <w:t xml:space="preserve"> кабеля цепи, Ом. Определяется расчетом.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4.2 Конспектирование,(слайды)</w:t>
      </w:r>
    </w:p>
    <w:p w:rsidR="000E4026" w:rsidRPr="003F49A4" w:rsidRDefault="000E4026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DB13F5" w:rsidRDefault="00EA39FD" w:rsidP="003F49A4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  <w:r w:rsidR="00DB13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9FD" w:rsidRPr="00DB13F5" w:rsidRDefault="00DB13F5" w:rsidP="00DB13F5">
      <w:pPr>
        <w:spacing w:after="0" w:line="240" w:lineRule="auto"/>
        <w:ind w:left="66" w:firstLine="360"/>
        <w:rPr>
          <w:rFonts w:ascii="Times New Roman" w:hAnsi="Times New Roman" w:cs="Times New Roman"/>
          <w:sz w:val="28"/>
          <w:szCs w:val="28"/>
        </w:rPr>
      </w:pPr>
      <w:r w:rsidRPr="00DB13F5">
        <w:rPr>
          <w:rFonts w:ascii="Times New Roman" w:hAnsi="Times New Roman" w:cs="Times New Roman"/>
          <w:sz w:val="28"/>
          <w:szCs w:val="28"/>
        </w:rPr>
        <w:t>6.1 Фронтальный опрос</w:t>
      </w:r>
    </w:p>
    <w:p w:rsidR="00EA39FD" w:rsidRPr="003F49A4" w:rsidRDefault="00EA39FD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Как выбираются автоматические ( фидерные ) выключатели ?</w:t>
      </w:r>
    </w:p>
    <w:p w:rsidR="00EA39FD" w:rsidRPr="003F49A4" w:rsidRDefault="00EE4560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Как выбираются магнитные пускатели</w:t>
      </w:r>
      <w:r w:rsidR="00EA39FD" w:rsidRPr="003F49A4">
        <w:rPr>
          <w:rFonts w:ascii="Times New Roman" w:hAnsi="Times New Roman" w:cs="Times New Roman"/>
          <w:sz w:val="28"/>
          <w:szCs w:val="28"/>
        </w:rPr>
        <w:t>?</w:t>
      </w:r>
    </w:p>
    <w:p w:rsidR="00EA39FD" w:rsidRPr="003F49A4" w:rsidRDefault="00EA39FD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Как выбираются магнитные станции?</w:t>
      </w:r>
    </w:p>
    <w:p w:rsidR="00EA39FD" w:rsidRPr="003F49A4" w:rsidRDefault="00EA39FD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Как выбираются уставки М</w:t>
      </w:r>
      <w:r w:rsidR="009B19F4">
        <w:rPr>
          <w:rFonts w:ascii="Times New Roman" w:hAnsi="Times New Roman" w:cs="Times New Roman"/>
          <w:sz w:val="28"/>
          <w:szCs w:val="28"/>
        </w:rPr>
        <w:t>ТЗ</w:t>
      </w:r>
      <w:r w:rsidRPr="003F49A4">
        <w:rPr>
          <w:rFonts w:ascii="Times New Roman" w:hAnsi="Times New Roman" w:cs="Times New Roman"/>
          <w:sz w:val="28"/>
          <w:szCs w:val="28"/>
        </w:rPr>
        <w:t>?</w:t>
      </w:r>
    </w:p>
    <w:p w:rsidR="00EA39FD" w:rsidRPr="003F49A4" w:rsidRDefault="00EA39FD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Как выбираются плавкие вставки?</w:t>
      </w:r>
    </w:p>
    <w:p w:rsidR="00DB13F5" w:rsidRPr="007653AE" w:rsidRDefault="00DB13F5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653AE">
        <w:rPr>
          <w:rFonts w:ascii="Times New Roman" w:hAnsi="Times New Roman" w:cs="Times New Roman"/>
          <w:color w:val="FF0000"/>
          <w:sz w:val="28"/>
          <w:szCs w:val="28"/>
        </w:rPr>
        <w:t xml:space="preserve">6.2 Проблемный вопрос. </w:t>
      </w:r>
      <w:r w:rsidR="007B4396" w:rsidRPr="007653AE">
        <w:rPr>
          <w:rFonts w:ascii="Times New Roman" w:hAnsi="Times New Roman" w:cs="Times New Roman"/>
          <w:color w:val="FF0000"/>
          <w:sz w:val="28"/>
          <w:szCs w:val="28"/>
        </w:rPr>
        <w:t>Выберите пуска</w:t>
      </w:r>
      <w:r w:rsidR="00EE4560" w:rsidRPr="007653AE">
        <w:rPr>
          <w:rFonts w:ascii="Times New Roman" w:hAnsi="Times New Roman" w:cs="Times New Roman"/>
          <w:color w:val="FF0000"/>
          <w:sz w:val="28"/>
          <w:szCs w:val="28"/>
        </w:rPr>
        <w:t>тель</w:t>
      </w:r>
      <w:r w:rsidR="00EA39FD" w:rsidRPr="007653AE">
        <w:rPr>
          <w:rFonts w:ascii="Times New Roman" w:hAnsi="Times New Roman" w:cs="Times New Roman"/>
          <w:color w:val="FF0000"/>
          <w:sz w:val="28"/>
          <w:szCs w:val="28"/>
        </w:rPr>
        <w:t xml:space="preserve"> для вашего механизма.</w:t>
      </w:r>
    </w:p>
    <w:p w:rsidR="007653AE" w:rsidRDefault="007653AE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 Работа по индивидуальным карточкам (13 студентов)</w:t>
      </w:r>
      <w:r w:rsidR="002D1F7F">
        <w:rPr>
          <w:rFonts w:ascii="Times New Roman" w:hAnsi="Times New Roman" w:cs="Times New Roman"/>
          <w:sz w:val="28"/>
          <w:szCs w:val="28"/>
        </w:rPr>
        <w:t xml:space="preserve"> – Приложение 3</w:t>
      </w:r>
    </w:p>
    <w:p w:rsidR="00EA39FD" w:rsidRDefault="00DB13F5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653A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FD" w:rsidRPr="003F49A4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овые задания с использованием компьютера</w:t>
      </w:r>
      <w:r w:rsidR="007653AE">
        <w:rPr>
          <w:rFonts w:ascii="Times New Roman" w:hAnsi="Times New Roman" w:cs="Times New Roman"/>
          <w:sz w:val="28"/>
          <w:szCs w:val="28"/>
        </w:rPr>
        <w:t xml:space="preserve"> (12 студентов)</w:t>
      </w:r>
    </w:p>
    <w:p w:rsidR="000E4026" w:rsidRPr="003F49A4" w:rsidRDefault="000E4026" w:rsidP="003F49A4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7. Домашн</w:t>
      </w:r>
      <w:r w:rsidR="00DB13F5">
        <w:rPr>
          <w:rFonts w:ascii="Times New Roman" w:hAnsi="Times New Roman" w:cs="Times New Roman"/>
          <w:b/>
          <w:sz w:val="28"/>
          <w:szCs w:val="28"/>
        </w:rPr>
        <w:t>ее</w:t>
      </w:r>
      <w:r w:rsidRPr="003F49A4">
        <w:rPr>
          <w:rFonts w:ascii="Times New Roman" w:hAnsi="Times New Roman" w:cs="Times New Roman"/>
          <w:b/>
          <w:sz w:val="28"/>
          <w:szCs w:val="28"/>
        </w:rPr>
        <w:t xml:space="preserve"> зада</w:t>
      </w:r>
      <w:r w:rsidR="00DB13F5">
        <w:rPr>
          <w:rFonts w:ascii="Times New Roman" w:hAnsi="Times New Roman" w:cs="Times New Roman"/>
          <w:b/>
          <w:sz w:val="28"/>
          <w:szCs w:val="28"/>
        </w:rPr>
        <w:t>ние</w:t>
      </w:r>
      <w:r w:rsidRPr="003F49A4">
        <w:rPr>
          <w:rFonts w:ascii="Times New Roman" w:hAnsi="Times New Roman" w:cs="Times New Roman"/>
          <w:sz w:val="28"/>
          <w:szCs w:val="28"/>
        </w:rPr>
        <w:t>.</w:t>
      </w:r>
    </w:p>
    <w:p w:rsidR="00EA39FD" w:rsidRDefault="00EA39FD" w:rsidP="003F49A4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 xml:space="preserve"> [3] стр.284-291</w:t>
      </w:r>
    </w:p>
    <w:p w:rsidR="000E4026" w:rsidRPr="003F49A4" w:rsidRDefault="000E4026" w:rsidP="000E4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9A4">
        <w:rPr>
          <w:rFonts w:ascii="Times New Roman" w:hAnsi="Times New Roman" w:cs="Times New Roman"/>
          <w:b/>
          <w:sz w:val="28"/>
          <w:szCs w:val="28"/>
        </w:rPr>
        <w:t>8.Подведение итогов.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8.1 Выставление и комментирование оценок.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9A4">
        <w:rPr>
          <w:rFonts w:ascii="Times New Roman" w:hAnsi="Times New Roman" w:cs="Times New Roman"/>
          <w:sz w:val="28"/>
          <w:szCs w:val="28"/>
        </w:rPr>
        <w:t>8.2 Общие итоги занятия.</w:t>
      </w:r>
    </w:p>
    <w:p w:rsidR="002D1F7F" w:rsidRDefault="00EA39FD" w:rsidP="00DB13F5">
      <w:pPr>
        <w:pStyle w:val="a5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  <w:r w:rsidRPr="003F49A4">
        <w:rPr>
          <w:sz w:val="28"/>
          <w:szCs w:val="28"/>
        </w:rPr>
        <w:br w:type="page"/>
      </w:r>
      <w:r w:rsidR="002D1F7F" w:rsidRPr="002D1F7F">
        <w:rPr>
          <w:b/>
          <w:sz w:val="28"/>
          <w:szCs w:val="28"/>
        </w:rPr>
        <w:lastRenderedPageBreak/>
        <w:t>ПРИЛОЖЕНИЯ.</w:t>
      </w:r>
    </w:p>
    <w:p w:rsidR="002D1F7F" w:rsidRPr="002D1F7F" w:rsidRDefault="002D1F7F" w:rsidP="002D1F7F">
      <w:pPr>
        <w:pStyle w:val="a5"/>
        <w:tabs>
          <w:tab w:val="left" w:pos="0"/>
        </w:tabs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A39FD" w:rsidRPr="003F49A4" w:rsidRDefault="00EA39FD" w:rsidP="00DB13F5">
      <w:pPr>
        <w:pStyle w:val="a5"/>
        <w:tabs>
          <w:tab w:val="left" w:pos="0"/>
        </w:tabs>
        <w:spacing w:after="0"/>
        <w:ind w:left="0"/>
        <w:jc w:val="center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>Конспект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>- Выб</w:t>
      </w:r>
      <w:r w:rsidR="00EE4560" w:rsidRPr="003F49A4">
        <w:rPr>
          <w:b/>
          <w:sz w:val="28"/>
          <w:szCs w:val="28"/>
        </w:rPr>
        <w:t>ор фидерных автоматов и пускателей</w:t>
      </w:r>
      <w:r w:rsidRPr="003F49A4">
        <w:rPr>
          <w:b/>
          <w:sz w:val="28"/>
          <w:szCs w:val="28"/>
        </w:rPr>
        <w:t xml:space="preserve"> по номинальному напряжению и току выполняется с соблюдением следующих требований: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И</w:t>
      </w:r>
      <w:r w:rsidRPr="003F49A4">
        <w:rPr>
          <w:sz w:val="28"/>
          <w:szCs w:val="28"/>
          <w:vertAlign w:val="subscript"/>
        </w:rPr>
        <w:t>АПП</w:t>
      </w:r>
      <w:r w:rsidRPr="003F49A4">
        <w:rPr>
          <w:sz w:val="28"/>
          <w:szCs w:val="28"/>
        </w:rPr>
        <w:t xml:space="preserve"> ≥ И</w:t>
      </w:r>
      <w:r w:rsidRPr="003F49A4">
        <w:rPr>
          <w:sz w:val="28"/>
          <w:szCs w:val="28"/>
          <w:vertAlign w:val="subscript"/>
        </w:rPr>
        <w:t>н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афв</w:t>
      </w:r>
      <w:r w:rsidRPr="003F49A4">
        <w:rPr>
          <w:sz w:val="28"/>
          <w:szCs w:val="28"/>
        </w:rPr>
        <w:t xml:space="preserve"> ≥ К</w:t>
      </w:r>
      <w:r w:rsidRPr="003F49A4">
        <w:rPr>
          <w:sz w:val="28"/>
          <w:szCs w:val="28"/>
          <w:vertAlign w:val="subscript"/>
        </w:rPr>
        <w:t>с</w:t>
      </w:r>
      <w:r w:rsidRPr="003F49A4">
        <w:rPr>
          <w:sz w:val="28"/>
          <w:szCs w:val="28"/>
        </w:rPr>
        <w:t xml:space="preserve"> </w:t>
      </w:r>
      <w:r w:rsidR="00AE5484">
        <w:rPr>
          <w:sz w:val="28"/>
          <w:szCs w:val="28"/>
        </w:rPr>
        <w:t>×</w:t>
      </w:r>
      <w:r w:rsidRPr="003F49A4">
        <w:rPr>
          <w:sz w:val="28"/>
          <w:szCs w:val="28"/>
        </w:rPr>
        <w:t xml:space="preserve"> ∑I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 xml:space="preserve"> 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ПВИ</w:t>
      </w:r>
      <w:r w:rsidRPr="003F49A4">
        <w:rPr>
          <w:sz w:val="28"/>
          <w:szCs w:val="28"/>
        </w:rPr>
        <w:t xml:space="preserve"> ≥ I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 xml:space="preserve">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ab/>
        <w:t>- При выборе аппаратов по то</w:t>
      </w:r>
      <w:r w:rsidR="00EE4560" w:rsidRPr="003F49A4">
        <w:rPr>
          <w:b/>
          <w:sz w:val="28"/>
          <w:szCs w:val="28"/>
        </w:rPr>
        <w:t>ку допустимого отключения должно</w:t>
      </w:r>
      <w:r w:rsidRPr="003F49A4">
        <w:rPr>
          <w:b/>
          <w:sz w:val="28"/>
          <w:szCs w:val="28"/>
        </w:rPr>
        <w:t xml:space="preserve"> выполняться условие: </w:t>
      </w:r>
    </w:p>
    <w:p w:rsidR="00EA39FD" w:rsidRPr="00AE548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  <w:lang w:val="en-US"/>
        </w:rPr>
      </w:pPr>
      <w:r w:rsidRPr="00AE5484">
        <w:rPr>
          <w:sz w:val="28"/>
          <w:szCs w:val="28"/>
          <w:lang w:val="en-US"/>
        </w:rPr>
        <w:t>I</w:t>
      </w:r>
      <w:r w:rsidRPr="003F49A4">
        <w:rPr>
          <w:sz w:val="28"/>
          <w:szCs w:val="28"/>
          <w:vertAlign w:val="subscript"/>
        </w:rPr>
        <w:t>доп</w:t>
      </w:r>
      <w:r w:rsidRPr="00AE5484">
        <w:rPr>
          <w:sz w:val="28"/>
          <w:szCs w:val="28"/>
          <w:vertAlign w:val="subscript"/>
          <w:lang w:val="en-US"/>
        </w:rPr>
        <w:t>.</w:t>
      </w:r>
      <w:r w:rsidRPr="003F49A4">
        <w:rPr>
          <w:sz w:val="28"/>
          <w:szCs w:val="28"/>
          <w:vertAlign w:val="subscript"/>
        </w:rPr>
        <w:t>откл</w:t>
      </w:r>
      <w:r w:rsidRPr="00AE5484">
        <w:rPr>
          <w:sz w:val="28"/>
          <w:szCs w:val="28"/>
          <w:vertAlign w:val="subscript"/>
          <w:lang w:val="en-US"/>
        </w:rPr>
        <w:t>.</w:t>
      </w:r>
      <w:r w:rsidRPr="00AE5484">
        <w:rPr>
          <w:sz w:val="28"/>
          <w:szCs w:val="28"/>
          <w:lang w:val="en-US"/>
        </w:rPr>
        <w:t xml:space="preserve"> ≥ 1,2 I</w:t>
      </w:r>
      <w:r w:rsidRPr="00AE5484">
        <w:rPr>
          <w:sz w:val="28"/>
          <w:szCs w:val="28"/>
          <w:vertAlign w:val="superscript"/>
          <w:lang w:val="en-US"/>
        </w:rPr>
        <w:t>(3)</w:t>
      </w:r>
      <w:r w:rsidRPr="00AE5484">
        <w:rPr>
          <w:sz w:val="28"/>
          <w:szCs w:val="28"/>
          <w:vertAlign w:val="subscript"/>
          <w:lang w:val="en-US"/>
        </w:rPr>
        <w:t xml:space="preserve"> </w:t>
      </w:r>
      <w:r w:rsidRPr="003F49A4">
        <w:rPr>
          <w:sz w:val="28"/>
          <w:szCs w:val="28"/>
          <w:vertAlign w:val="subscript"/>
        </w:rPr>
        <w:t>к</w:t>
      </w:r>
      <w:r w:rsidRPr="00AE5484">
        <w:rPr>
          <w:sz w:val="28"/>
          <w:szCs w:val="28"/>
          <w:vertAlign w:val="subscript"/>
          <w:lang w:val="en-US"/>
        </w:rPr>
        <w:t xml:space="preserve">. </w:t>
      </w:r>
      <w:r w:rsidR="00AE5484">
        <w:rPr>
          <w:sz w:val="28"/>
          <w:szCs w:val="28"/>
          <w:vertAlign w:val="subscript"/>
        </w:rPr>
        <w:t>з</w:t>
      </w:r>
      <w:r w:rsidR="00AE5484" w:rsidRPr="00AE5484">
        <w:rPr>
          <w:sz w:val="28"/>
          <w:szCs w:val="28"/>
          <w:vertAlign w:val="subscript"/>
          <w:lang w:val="en-US"/>
        </w:rPr>
        <w:t>.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b/>
          <w:sz w:val="28"/>
          <w:szCs w:val="28"/>
        </w:rPr>
      </w:pPr>
      <w:r w:rsidRPr="003F49A4">
        <w:rPr>
          <w:b/>
          <w:sz w:val="28"/>
          <w:szCs w:val="28"/>
        </w:rPr>
        <w:t>- Уставка тока срабатывания максимальных реле фидерного автомата (группового пуска</w:t>
      </w:r>
      <w:r w:rsidR="005628B3" w:rsidRPr="003F49A4">
        <w:rPr>
          <w:b/>
          <w:sz w:val="28"/>
          <w:szCs w:val="28"/>
        </w:rPr>
        <w:t>теля</w:t>
      </w:r>
      <w:r w:rsidRPr="003F49A4">
        <w:rPr>
          <w:b/>
          <w:sz w:val="28"/>
          <w:szCs w:val="28"/>
        </w:rPr>
        <w:t>) определяется по формуле: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I</w:t>
      </w:r>
      <w:r w:rsidRPr="003F49A4">
        <w:rPr>
          <w:sz w:val="28"/>
          <w:szCs w:val="28"/>
          <w:vertAlign w:val="subscript"/>
        </w:rPr>
        <w:t>у афв</w:t>
      </w:r>
      <w:r w:rsidRPr="003F49A4">
        <w:rPr>
          <w:sz w:val="28"/>
          <w:szCs w:val="28"/>
        </w:rPr>
        <w:t xml:space="preserve">  ≥ 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 +    ∑I</w:t>
      </w:r>
      <w:r w:rsidR="00AE5484">
        <w:rPr>
          <w:sz w:val="28"/>
          <w:szCs w:val="28"/>
          <w:vertAlign w:val="superscript"/>
        </w:rPr>
        <w:t>'</w:t>
      </w:r>
      <w:r w:rsidRPr="003F49A4">
        <w:rPr>
          <w:sz w:val="28"/>
          <w:szCs w:val="28"/>
        </w:rPr>
        <w:t xml:space="preserve"> </w:t>
      </w:r>
      <w:r w:rsidRPr="003F49A4">
        <w:rPr>
          <w:sz w:val="28"/>
          <w:szCs w:val="28"/>
          <w:vertAlign w:val="subscript"/>
        </w:rPr>
        <w:t>н. р</w:t>
      </w:r>
      <w:r w:rsidRPr="003F49A4">
        <w:rPr>
          <w:sz w:val="28"/>
          <w:szCs w:val="28"/>
        </w:rPr>
        <w:t xml:space="preserve"> , А,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где: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 – номинальный пусковой ток самого мощного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токоприемника, А;</w:t>
      </w:r>
    </w:p>
    <w:p w:rsidR="00EA39FD" w:rsidRPr="003F49A4" w:rsidRDefault="00EA39FD" w:rsidP="00AE548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∑I</w:t>
      </w:r>
      <w:r w:rsidR="00AE5484">
        <w:rPr>
          <w:sz w:val="28"/>
          <w:szCs w:val="28"/>
          <w:vertAlign w:val="superscript"/>
        </w:rPr>
        <w:t>'</w:t>
      </w:r>
      <w:r w:rsidRPr="003F49A4">
        <w:rPr>
          <w:sz w:val="28"/>
          <w:szCs w:val="28"/>
        </w:rPr>
        <w:t xml:space="preserve"> </w:t>
      </w:r>
      <w:r w:rsidRPr="003F49A4">
        <w:rPr>
          <w:sz w:val="28"/>
          <w:szCs w:val="28"/>
          <w:vertAlign w:val="subscript"/>
        </w:rPr>
        <w:t>н.р</w:t>
      </w:r>
      <w:r w:rsidRPr="003F49A4">
        <w:rPr>
          <w:sz w:val="28"/>
          <w:szCs w:val="28"/>
        </w:rPr>
        <w:t>– сумма номинальных  рабочих токов других токоприемников, А;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>Уставка тока срабат</w:t>
      </w:r>
      <w:r w:rsidR="00EE4560" w:rsidRPr="003F49A4">
        <w:rPr>
          <w:b/>
          <w:sz w:val="28"/>
          <w:szCs w:val="28"/>
        </w:rPr>
        <w:t>ывания максимальных реле пускателя</w:t>
      </w:r>
      <w:r w:rsidRPr="003F49A4">
        <w:rPr>
          <w:b/>
          <w:sz w:val="28"/>
          <w:szCs w:val="28"/>
        </w:rPr>
        <w:t xml:space="preserve">, </w:t>
      </w:r>
      <w:r w:rsidR="005628B3" w:rsidRPr="003F49A4">
        <w:rPr>
          <w:b/>
          <w:sz w:val="28"/>
          <w:szCs w:val="28"/>
        </w:rPr>
        <w:t xml:space="preserve">который защищает токоприемник с </w:t>
      </w:r>
      <w:r w:rsidRPr="003F49A4">
        <w:rPr>
          <w:b/>
          <w:sz w:val="28"/>
          <w:szCs w:val="28"/>
        </w:rPr>
        <w:t xml:space="preserve"> </w:t>
      </w:r>
      <w:r w:rsidR="007B4396" w:rsidRPr="003F49A4">
        <w:rPr>
          <w:b/>
          <w:sz w:val="28"/>
          <w:szCs w:val="28"/>
        </w:rPr>
        <w:t>многодвигательным</w:t>
      </w:r>
      <w:r w:rsidRPr="003F49A4">
        <w:rPr>
          <w:b/>
          <w:sz w:val="28"/>
          <w:szCs w:val="28"/>
        </w:rPr>
        <w:t xml:space="preserve"> п</w:t>
      </w:r>
      <w:r w:rsidR="005628B3" w:rsidRPr="003F49A4">
        <w:rPr>
          <w:b/>
          <w:sz w:val="28"/>
          <w:szCs w:val="28"/>
        </w:rPr>
        <w:t>риводом</w:t>
      </w:r>
      <w:r w:rsidRPr="003F49A4">
        <w:rPr>
          <w:sz w:val="28"/>
          <w:szCs w:val="28"/>
        </w:rPr>
        <w:t>: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∑I</w:t>
      </w:r>
      <w:r w:rsidRPr="003F49A4">
        <w:rPr>
          <w:sz w:val="28"/>
          <w:szCs w:val="28"/>
          <w:vertAlign w:val="subscript"/>
        </w:rPr>
        <w:t>п.н.</w:t>
      </w:r>
      <w:r w:rsidRPr="003F49A4">
        <w:rPr>
          <w:sz w:val="28"/>
          <w:szCs w:val="28"/>
        </w:rPr>
        <w:t xml:space="preserve">, А;  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Уставка тока срабат</w:t>
      </w:r>
      <w:r w:rsidR="007B4396" w:rsidRPr="003F49A4">
        <w:rPr>
          <w:sz w:val="28"/>
          <w:szCs w:val="28"/>
        </w:rPr>
        <w:t>ывания максимальных реле пускателя</w:t>
      </w:r>
      <w:r w:rsidRPr="003F49A4">
        <w:rPr>
          <w:sz w:val="28"/>
          <w:szCs w:val="28"/>
        </w:rPr>
        <w:t xml:space="preserve"> комбайна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IГШ-68: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И</w:t>
      </w:r>
      <w:r w:rsidRPr="003F49A4">
        <w:rPr>
          <w:sz w:val="28"/>
          <w:szCs w:val="28"/>
          <w:vertAlign w:val="subscript"/>
        </w:rPr>
        <w:t>н</w:t>
      </w:r>
      <w:r w:rsidRPr="003F49A4">
        <w:rPr>
          <w:sz w:val="28"/>
          <w:szCs w:val="28"/>
        </w:rPr>
        <w:t xml:space="preserve"> = 660 В       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+  I </w:t>
      </w:r>
      <w:r w:rsidRPr="003F49A4">
        <w:rPr>
          <w:sz w:val="28"/>
          <w:szCs w:val="28"/>
          <w:vertAlign w:val="subscript"/>
        </w:rPr>
        <w:t>н. р</w:t>
      </w:r>
      <w:r w:rsidRPr="003F49A4">
        <w:rPr>
          <w:sz w:val="28"/>
          <w:szCs w:val="28"/>
        </w:rPr>
        <w:t>, А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</w:t>
      </w:r>
      <w:r w:rsidRPr="003F49A4">
        <w:rPr>
          <w:sz w:val="28"/>
          <w:szCs w:val="28"/>
        </w:rPr>
        <w:tab/>
        <w:t>при И</w:t>
      </w:r>
      <w:r w:rsidRPr="003F49A4">
        <w:rPr>
          <w:sz w:val="28"/>
          <w:szCs w:val="28"/>
          <w:vertAlign w:val="subscript"/>
        </w:rPr>
        <w:t>н</w:t>
      </w:r>
      <w:r w:rsidRPr="003F49A4">
        <w:rPr>
          <w:sz w:val="28"/>
          <w:szCs w:val="28"/>
        </w:rPr>
        <w:t xml:space="preserve"> = 1140 В      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2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,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>Уставка тока срабат</w:t>
      </w:r>
      <w:r w:rsidR="00EE4560" w:rsidRPr="003F49A4">
        <w:rPr>
          <w:b/>
          <w:sz w:val="28"/>
          <w:szCs w:val="28"/>
        </w:rPr>
        <w:t>ывания максимальных реле пускателя</w:t>
      </w:r>
      <w:r w:rsidRPr="003F49A4">
        <w:rPr>
          <w:b/>
          <w:sz w:val="28"/>
          <w:szCs w:val="28"/>
        </w:rPr>
        <w:t xml:space="preserve">, который защищает токоприемник с </w:t>
      </w:r>
      <w:r w:rsidR="007B4396" w:rsidRPr="003F49A4">
        <w:rPr>
          <w:b/>
          <w:sz w:val="28"/>
          <w:szCs w:val="28"/>
        </w:rPr>
        <w:t>однодвигательным</w:t>
      </w:r>
      <w:r w:rsidR="005628B3" w:rsidRPr="003F49A4">
        <w:rPr>
          <w:b/>
          <w:sz w:val="28"/>
          <w:szCs w:val="28"/>
        </w:rPr>
        <w:t xml:space="preserve"> приво</w:t>
      </w:r>
      <w:r w:rsidRPr="003F49A4">
        <w:rPr>
          <w:b/>
          <w:sz w:val="28"/>
          <w:szCs w:val="28"/>
        </w:rPr>
        <w:t>дом: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у.ПВИ</w:t>
      </w:r>
      <w:r w:rsidRPr="003F49A4">
        <w:rPr>
          <w:sz w:val="28"/>
          <w:szCs w:val="28"/>
        </w:rPr>
        <w:t xml:space="preserve"> ≥   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, А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>-</w:t>
      </w:r>
      <w:r w:rsidRPr="003F49A4">
        <w:rPr>
          <w:b/>
          <w:sz w:val="28"/>
          <w:szCs w:val="28"/>
        </w:rPr>
        <w:t>Для защиты осветительных сетей</w:t>
      </w:r>
      <w:r w:rsidRPr="003F49A4">
        <w:rPr>
          <w:sz w:val="28"/>
          <w:szCs w:val="28"/>
        </w:rPr>
        <w:t>: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использовании ламп накаливания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 xml:space="preserve">у.осв. </w:t>
      </w:r>
      <w:r w:rsidRPr="003F49A4">
        <w:rPr>
          <w:sz w:val="28"/>
          <w:szCs w:val="28"/>
        </w:rPr>
        <w:t>≥  3 I</w:t>
      </w:r>
      <w:r w:rsidRPr="003F49A4">
        <w:rPr>
          <w:sz w:val="28"/>
          <w:szCs w:val="28"/>
          <w:vertAlign w:val="subscript"/>
        </w:rPr>
        <w:t>.н. осв.</w:t>
      </w:r>
      <w:r w:rsidRPr="003F49A4">
        <w:rPr>
          <w:sz w:val="28"/>
          <w:szCs w:val="28"/>
        </w:rPr>
        <w:t xml:space="preserve"> , А      [1] , (с. 291).    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при  использовании люминисцентных  ламп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 xml:space="preserve">у.осв. </w:t>
      </w:r>
      <w:r w:rsidRPr="003F49A4">
        <w:rPr>
          <w:sz w:val="28"/>
          <w:szCs w:val="28"/>
        </w:rPr>
        <w:t>≥  1,25 I</w:t>
      </w:r>
      <w:r w:rsidRPr="003F49A4">
        <w:rPr>
          <w:sz w:val="28"/>
          <w:szCs w:val="28"/>
          <w:vertAlign w:val="subscript"/>
        </w:rPr>
        <w:t>.н. осв.</w:t>
      </w:r>
      <w:r w:rsidRPr="003F49A4">
        <w:rPr>
          <w:sz w:val="28"/>
          <w:szCs w:val="28"/>
        </w:rPr>
        <w:t xml:space="preserve"> , А      [18] , (с. 92).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Уставка принимается ближайшая большая из имеющихся на шкале уставок аппарата.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Использование промежуточных значений, не обо</w:t>
      </w:r>
      <w:r w:rsidR="00EE4560" w:rsidRPr="003F49A4">
        <w:rPr>
          <w:sz w:val="28"/>
          <w:szCs w:val="28"/>
        </w:rPr>
        <w:t>значенных заводской градуировкой</w:t>
      </w:r>
      <w:r w:rsidRPr="003F49A4">
        <w:rPr>
          <w:sz w:val="28"/>
          <w:szCs w:val="28"/>
        </w:rPr>
        <w:t>, не допускается.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Если пусковой ток двигателя с к.з. ротором, необходимый для выбора уставки, неизвестный, то он определяется приблизительно: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>I</w:t>
      </w:r>
      <w:r w:rsidRPr="003F49A4">
        <w:rPr>
          <w:sz w:val="28"/>
          <w:szCs w:val="28"/>
          <w:vertAlign w:val="subscript"/>
        </w:rPr>
        <w:t>п.н</w:t>
      </w:r>
      <w:r w:rsidRPr="003F49A4">
        <w:rPr>
          <w:sz w:val="28"/>
          <w:szCs w:val="28"/>
        </w:rPr>
        <w:t xml:space="preserve"> = (6-7) I</w:t>
      </w:r>
      <w:r w:rsidRPr="003F49A4">
        <w:rPr>
          <w:sz w:val="28"/>
          <w:szCs w:val="28"/>
          <w:vertAlign w:val="subscript"/>
        </w:rPr>
        <w:t>н.р.</w:t>
      </w:r>
      <w:r w:rsidRPr="003F49A4">
        <w:rPr>
          <w:sz w:val="28"/>
          <w:szCs w:val="28"/>
        </w:rPr>
        <w:t>, А             [1] , (с. 291).</w:t>
      </w:r>
    </w:p>
    <w:p w:rsidR="00EA39FD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lastRenderedPageBreak/>
        <w:tab/>
      </w:r>
      <w:r w:rsidR="00EE4560" w:rsidRPr="003F49A4">
        <w:rPr>
          <w:sz w:val="28"/>
          <w:szCs w:val="28"/>
        </w:rPr>
        <w:t>Выбранная</w:t>
      </w:r>
      <w:r w:rsidRPr="003F49A4">
        <w:rPr>
          <w:sz w:val="28"/>
          <w:szCs w:val="28"/>
        </w:rPr>
        <w:t xml:space="preserve"> уставка проверяется по І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к.з.</w:t>
      </w:r>
      <w:r w:rsidR="00EE4560" w:rsidRPr="003F49A4">
        <w:rPr>
          <w:sz w:val="28"/>
          <w:szCs w:val="28"/>
        </w:rPr>
        <w:t xml:space="preserve"> в наиболее удаленной</w:t>
      </w:r>
      <w:r w:rsidRPr="003F49A4">
        <w:rPr>
          <w:sz w:val="28"/>
          <w:szCs w:val="28"/>
        </w:rPr>
        <w:t xml:space="preserve"> точке сети, которая защищается, 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I 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 </w:t>
      </w:r>
      <w:r w:rsidR="00AE5484">
        <w:rPr>
          <w:sz w:val="28"/>
          <w:szCs w:val="28"/>
          <w:vertAlign w:val="subscript"/>
        </w:rPr>
        <w:t>з.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jc w:val="center"/>
        <w:rPr>
          <w:sz w:val="28"/>
          <w:szCs w:val="28"/>
        </w:rPr>
      </w:pPr>
      <w:r w:rsidRPr="003F49A4">
        <w:rPr>
          <w:sz w:val="28"/>
          <w:szCs w:val="28"/>
        </w:rPr>
        <w:t xml:space="preserve">--------------  </w:t>
      </w:r>
      <w:r w:rsidR="00AE5484">
        <w:rPr>
          <w:sz w:val="28"/>
          <w:szCs w:val="28"/>
        </w:rPr>
        <w:t>≥</w:t>
      </w:r>
      <w:r w:rsidRPr="003F49A4">
        <w:rPr>
          <w:sz w:val="28"/>
          <w:szCs w:val="28"/>
        </w:rPr>
        <w:t xml:space="preserve"> 1,5     [1] , (с.291).</w:t>
      </w:r>
    </w:p>
    <w:p w:rsidR="00EA39FD" w:rsidRPr="003F49A4" w:rsidRDefault="00EA39FD" w:rsidP="003F49A4">
      <w:pPr>
        <w:pStyle w:val="a5"/>
        <w:tabs>
          <w:tab w:val="left" w:pos="0"/>
        </w:tabs>
        <w:ind w:left="0"/>
        <w:rPr>
          <w:sz w:val="28"/>
          <w:szCs w:val="28"/>
        </w:rPr>
      </w:pPr>
      <w:r w:rsidRPr="003F49A4">
        <w:rPr>
          <w:sz w:val="28"/>
          <w:szCs w:val="28"/>
        </w:rPr>
        <w:t xml:space="preserve">                                                I</w:t>
      </w:r>
      <w:r w:rsidRPr="003F49A4">
        <w:rPr>
          <w:sz w:val="28"/>
          <w:szCs w:val="28"/>
          <w:vertAlign w:val="subscript"/>
        </w:rPr>
        <w:t>у.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 xml:space="preserve">В отдельных случаях по согласованию с главным энергетиком производственного объединения (комбината) допускается снижение коэффициента чувствительности защиты (кратности) до 1,25, </w:t>
      </w:r>
      <w:r w:rsidR="00E52AFD" w:rsidRPr="003F49A4">
        <w:rPr>
          <w:sz w:val="28"/>
          <w:szCs w:val="28"/>
        </w:rPr>
        <w:t>в защищаемой сети</w:t>
      </w:r>
      <w:r w:rsidRPr="003F49A4">
        <w:rPr>
          <w:sz w:val="28"/>
          <w:szCs w:val="28"/>
        </w:rPr>
        <w:t>, используются бронированные и гибкие экранированные кабели.</w:t>
      </w:r>
    </w:p>
    <w:p w:rsidR="00EA39FD" w:rsidRPr="003F49A4" w:rsidRDefault="00EA39FD" w:rsidP="003F49A4">
      <w:pPr>
        <w:pStyle w:val="a5"/>
        <w:tabs>
          <w:tab w:val="left" w:pos="0"/>
        </w:tabs>
        <w:spacing w:after="0"/>
        <w:ind w:left="0"/>
        <w:rPr>
          <w:sz w:val="28"/>
          <w:szCs w:val="28"/>
        </w:rPr>
      </w:pPr>
      <w:r w:rsidRPr="003F49A4">
        <w:rPr>
          <w:sz w:val="28"/>
          <w:szCs w:val="28"/>
        </w:rPr>
        <w:tab/>
        <w:t>Если в результате проверки окажется, что кратность меньше необходимой, необходимо принять меры к увеличению І</w:t>
      </w:r>
      <w:r w:rsidRPr="003F49A4">
        <w:rPr>
          <w:sz w:val="28"/>
          <w:szCs w:val="28"/>
          <w:vertAlign w:val="superscript"/>
        </w:rPr>
        <w:t>(2)</w:t>
      </w:r>
      <w:r w:rsidRPr="003F49A4">
        <w:rPr>
          <w:sz w:val="28"/>
          <w:szCs w:val="28"/>
          <w:vertAlign w:val="subscript"/>
        </w:rPr>
        <w:t xml:space="preserve"> к. </w:t>
      </w:r>
      <w:r w:rsidR="00AE5484">
        <w:rPr>
          <w:sz w:val="28"/>
          <w:szCs w:val="28"/>
          <w:vertAlign w:val="subscript"/>
        </w:rPr>
        <w:t>з.</w:t>
      </w:r>
      <w:r w:rsidRPr="003F49A4">
        <w:rPr>
          <w:sz w:val="28"/>
          <w:szCs w:val="28"/>
        </w:rPr>
        <w:t xml:space="preserve"> :</w:t>
      </w:r>
    </w:p>
    <w:p w:rsidR="00EA39FD" w:rsidRPr="003F49A4" w:rsidRDefault="00EA39FD" w:rsidP="003F49A4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sz w:val="28"/>
          <w:szCs w:val="28"/>
        </w:rPr>
      </w:pPr>
      <w:r w:rsidRPr="003F49A4">
        <w:rPr>
          <w:sz w:val="28"/>
          <w:szCs w:val="28"/>
        </w:rPr>
        <w:t xml:space="preserve">Увеличить </w:t>
      </w:r>
      <w:r w:rsidR="007B4396" w:rsidRPr="003F49A4">
        <w:rPr>
          <w:sz w:val="28"/>
          <w:szCs w:val="28"/>
        </w:rPr>
        <w:t>сечение</w:t>
      </w:r>
      <w:r w:rsidRPr="003F49A4">
        <w:rPr>
          <w:sz w:val="28"/>
          <w:szCs w:val="28"/>
        </w:rPr>
        <w:t xml:space="preserve"> кабелей;</w:t>
      </w:r>
    </w:p>
    <w:p w:rsidR="00EA39FD" w:rsidRPr="003F49A4" w:rsidRDefault="00EA39FD" w:rsidP="003F49A4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sz w:val="28"/>
          <w:szCs w:val="28"/>
        </w:rPr>
      </w:pPr>
      <w:r w:rsidRPr="003F49A4">
        <w:rPr>
          <w:sz w:val="28"/>
          <w:szCs w:val="28"/>
        </w:rPr>
        <w:t>Сократить длину фидерного кабеля;</w:t>
      </w:r>
    </w:p>
    <w:p w:rsidR="00EA39FD" w:rsidRPr="003F49A4" w:rsidRDefault="00EA39FD" w:rsidP="003F49A4">
      <w:pPr>
        <w:pStyle w:val="a5"/>
        <w:numPr>
          <w:ilvl w:val="0"/>
          <w:numId w:val="9"/>
        </w:numPr>
        <w:tabs>
          <w:tab w:val="left" w:pos="0"/>
        </w:tabs>
        <w:spacing w:after="0"/>
        <w:rPr>
          <w:sz w:val="28"/>
          <w:szCs w:val="28"/>
        </w:rPr>
      </w:pPr>
      <w:r w:rsidRPr="003F49A4">
        <w:rPr>
          <w:sz w:val="28"/>
          <w:szCs w:val="28"/>
        </w:rPr>
        <w:t>Принять трансформатор большей мощности.</w:t>
      </w:r>
    </w:p>
    <w:p w:rsidR="00EA39FD" w:rsidRPr="003F49A4" w:rsidRDefault="00EA39FD" w:rsidP="003F4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9FD" w:rsidRPr="003F49A4" w:rsidRDefault="00EA39FD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0E" w:rsidRDefault="0025290E" w:rsidP="003F4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FD" w:rsidRPr="002D1F7F" w:rsidRDefault="002D1F7F" w:rsidP="002D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290E" w:rsidRPr="0025290E" w:rsidRDefault="0025290E" w:rsidP="0025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0E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5290E" w:rsidRPr="0025290E" w:rsidRDefault="0025290E" w:rsidP="0025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0E">
        <w:rPr>
          <w:rFonts w:ascii="Times New Roman" w:hAnsi="Times New Roman" w:cs="Times New Roman"/>
          <w:b/>
          <w:sz w:val="28"/>
          <w:szCs w:val="28"/>
        </w:rPr>
        <w:t>для актуализации знаний  студентов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pStyle w:val="aa"/>
        <w:numPr>
          <w:ilvl w:val="0"/>
          <w:numId w:val="12"/>
        </w:numPr>
        <w:tabs>
          <w:tab w:val="left" w:pos="567"/>
        </w:tabs>
        <w:spacing w:line="276" w:lineRule="auto"/>
        <w:rPr>
          <w:sz w:val="28"/>
          <w:szCs w:val="28"/>
        </w:rPr>
      </w:pPr>
      <w:r w:rsidRPr="0025290E">
        <w:rPr>
          <w:sz w:val="28"/>
          <w:szCs w:val="28"/>
        </w:rPr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90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20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90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33.8pt" o:ole="">
                  <v:imagedata r:id="rId8" o:title=""/>
                </v:shape>
                <o:OLEObject Type="Embed" ProgID="Equation.3" ShapeID="_x0000_i1025" DrawAspect="Content" ObjectID="_1785259157" r:id="rId9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90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К103М</w:t>
            </w:r>
          </w:p>
        </w:tc>
        <w:tc>
          <w:tcPr>
            <w:tcW w:w="16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2ЭКВ3,5-90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26" type="#_x0000_t75" style="width:15.05pt;height:33.8pt" o:ole="">
                  <v:imagedata r:id="rId8" o:title=""/>
                </v:shape>
                <o:OLEObject Type="Embed" ProgID="Equation.3" ShapeID="_x0000_i1026" DrawAspect="Content" ObjectID="_1785259158" r:id="rId10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СП250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2ЭДКОФ250М4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br w:type="page"/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27" type="#_x0000_t75" style="width:15.05pt;height:33.8pt" o:ole="">
                  <v:imagedata r:id="rId8" o:title=""/>
                </v:shape>
                <o:OLEObject Type="Embed" ProgID="Equation.3" ShapeID="_x0000_i1027" DrawAspect="Content" ObjectID="_1785259159" r:id="rId11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СНД200/32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ВР225М4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4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28" type="#_x0000_t75" style="width:15.05pt;height:33.8pt" o:ole="">
                  <v:imagedata r:id="rId8" o:title=""/>
                </v:shape>
                <o:OLEObject Type="Embed" ProgID="Equation.3" ShapeID="_x0000_i1028" DrawAspect="Content" ObjectID="_1785259160" r:id="rId12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Установка насосная  ТКО-СО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ВР180М4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br w:type="page"/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5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29" type="#_x0000_t75" style="width:15.05pt;height:33.8pt" o:ole="">
                  <v:imagedata r:id="rId8" o:title=""/>
                </v:shape>
                <o:OLEObject Type="Embed" ProgID="Equation.3" ShapeID="_x0000_i1029" DrawAspect="Content" ObjectID="_1785259161" r:id="rId13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УКД200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ЭКВ3,5-180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6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0" type="#_x0000_t75" style="width:15.05pt;height:33.8pt" o:ole="">
                  <v:imagedata r:id="rId8" o:title=""/>
                </v:shape>
                <o:OLEObject Type="Embed" ProgID="Equation.3" ShapeID="_x0000_i1030" DrawAspect="Content" ObjectID="_1785259162" r:id="rId14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СП301М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25290E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1" type="#_x0000_t75" style="width:15.05pt;height:33.8pt" o:ole="">
                  <v:imagedata r:id="rId8" o:title=""/>
                </v:shape>
                <o:OLEObject Type="Embed" ProgID="Equation.3" ShapeID="_x0000_i1031" DrawAspect="Content" ObjectID="_1785259163" r:id="rId15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СНД300/40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25290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2" type="#_x0000_t75" style="width:15.05pt;height:33.8pt" o:ole="">
                  <v:imagedata r:id="rId8" o:title=""/>
                </v:shape>
                <o:OLEObject Type="Embed" ProgID="Equation.3" ShapeID="_x0000_i1032" DrawAspect="Content" ObjectID="_1785259164" r:id="rId16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Струг СО-75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ЭКВ4УС2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9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3" type="#_x0000_t75" style="width:15.05pt;height:33.8pt" o:ole="">
                  <v:imagedata r:id="rId8" o:title=""/>
                </v:shape>
                <o:OLEObject Type="Embed" ProgID="Equation.3" ShapeID="_x0000_i1033" DrawAspect="Content" ObjectID="_1785259165" r:id="rId17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СНУ5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ВР160М4</w:t>
            </w:r>
          </w:p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ВР100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6.7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25290E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4" type="#_x0000_t75" style="width:15.05pt;height:33.8pt" o:ole="">
                  <v:imagedata r:id="rId8" o:title=""/>
                </v:shape>
                <o:OLEObject Type="Embed" ProgID="Equation.3" ShapeID="_x0000_i1034" DrawAspect="Content" ObjectID="_1785259166" r:id="rId18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ГШ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ЭКВ4-200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2910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11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5" type="#_x0000_t75" style="width:15.05pt;height:33.8pt" o:ole="">
                  <v:imagedata r:id="rId8" o:title=""/>
                </v:shape>
                <o:OLEObject Type="Embed" ProgID="Equation.3" ShapeID="_x0000_i1035" DrawAspect="Content" ObjectID="_1785259167" r:id="rId19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Вынесенная система подачи комбайна ГШ200В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12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6" type="#_x0000_t75" style="width:15.05pt;height:33.8pt" o:ole="">
                  <v:imagedata r:id="rId8" o:title=""/>
                </v:shape>
                <o:OLEObject Type="Embed" ProgID="Equation.3" ShapeID="_x0000_i1036" DrawAspect="Content" ObjectID="_1785259168" r:id="rId20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СПЦ163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13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7" type="#_x0000_t75" style="width:15.05pt;height:33.8pt" o:ole="">
                  <v:imagedata r:id="rId8" o:title=""/>
                </v:shape>
                <o:OLEObject Type="Embed" ProgID="Equation.3" ShapeID="_x0000_i1037" DrawAspect="Content" ObjectID="_1785259169" r:id="rId21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1ГШ68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ЭКВ4-140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раздельно (поочерёдно)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14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8" type="#_x0000_t75" style="width:15.05pt;height:33.8pt" o:ole="">
                  <v:imagedata r:id="rId8" o:title=""/>
                </v:shape>
                <o:OLEObject Type="Embed" ProgID="Equation.3" ShapeID="_x0000_i1038" DrawAspect="Content" ObjectID="_1785259170" r:id="rId22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СНТ32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ВР225М4</w:t>
            </w:r>
          </w:p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ВР100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6.7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15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39" type="#_x0000_t75" style="width:15.05pt;height:33.8pt" o:ole="">
                  <v:imagedata r:id="rId8" o:title=""/>
                </v:shape>
                <o:OLEObject Type="Embed" ProgID="Equation.3" ShapeID="_x0000_i1039" DrawAspect="Content" ObjectID="_1785259171" r:id="rId23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СПЦ230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ЭДКОФВ315М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16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0" type="#_x0000_t75" style="width:15.05pt;height:33.8pt" o:ole="">
                  <v:imagedata r:id="rId8" o:title=""/>
                </v:shape>
                <o:OLEObject Type="Embed" ProgID="Equation.3" ShapeID="_x0000_i1040" DrawAspect="Content" ObjectID="_1785259172" r:id="rId24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РКУ13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ЭКВЭ4-200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раздельно (поочерёдно)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17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1" type="#_x0000_t75" style="width:15.05pt;height:33.8pt" o:ole="">
                  <v:imagedata r:id="rId8" o:title=""/>
                </v:shape>
                <o:OLEObject Type="Embed" ProgID="Equation.3" ShapeID="_x0000_i1041" DrawAspect="Content" ObjectID="_1785259173" r:id="rId25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СНД300/40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18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2" type="#_x0000_t75" style="width:15.05pt;height:33.8pt" o:ole="">
                  <v:imagedata r:id="rId8" o:title=""/>
                </v:shape>
                <o:OLEObject Type="Embed" ProgID="Equation.3" ShapeID="_x0000_i1042" DrawAspect="Content" ObjectID="_1785259174" r:id="rId26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Установка насосная  ТКО-СО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ВР180М4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19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3" type="#_x0000_t75" style="width:15.05pt;height:33.8pt" o:ole="">
                  <v:imagedata r:id="rId8" o:title=""/>
                </v:shape>
                <o:OLEObject Type="Embed" ProgID="Equation.3" ShapeID="_x0000_i1043" DrawAspect="Content" ObjectID="_1785259175" r:id="rId27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ГШ68Е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ЭКВ4-160-2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20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4" type="#_x0000_t75" style="width:15.05pt;height:33.8pt" o:ole="">
                  <v:imagedata r:id="rId8" o:title=""/>
                </v:shape>
                <o:OLEObject Type="Embed" ProgID="Equation.3" ShapeID="_x0000_i1044" DrawAspect="Content" ObjectID="_1785259176" r:id="rId28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СНУ5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ВР160М4</w:t>
            </w:r>
          </w:p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ВАИУ100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21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5" type="#_x0000_t75" style="width:15.05pt;height:33.8pt" o:ole="">
                  <v:imagedata r:id="rId8" o:title=""/>
                </v:shape>
                <o:OLEObject Type="Embed" ProgID="Equation.3" ShapeID="_x0000_i1045" DrawAspect="Content" ObjectID="_1785259177" r:id="rId29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СПЦ230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ЭДКОФВ315М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22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6" type="#_x0000_t75" style="width:15.05pt;height:33.8pt" o:ole="">
                  <v:imagedata r:id="rId8" o:title=""/>
                </v:shape>
                <o:OLEObject Type="Embed" ProgID="Equation.3" ShapeID="_x0000_i1046" DrawAspect="Content" ObjectID="_1785259178" r:id="rId30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УКД300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ЭКВ4-150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23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7" type="#_x0000_t75" style="width:15.05pt;height:33.8pt" o:ole="">
                  <v:imagedata r:id="rId8" o:title=""/>
                </v:shape>
                <o:OLEObject Type="Embed" ProgID="Equation.3" ShapeID="_x0000_i1047" DrawAspect="Content" ObjectID="_1785259179" r:id="rId31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КСД26В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ЭКВ315М12/4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24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8" type="#_x0000_t75" style="width:15.05pt;height:33.8pt" o:ole="">
                  <v:imagedata r:id="rId8" o:title=""/>
                </v:shape>
                <o:OLEObject Type="Embed" ProgID="Equation.3" ShapeID="_x0000_i1048" DrawAspect="Content" ObjectID="_1785259180" r:id="rId32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СНД200/32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25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49" type="#_x0000_t75" style="width:15.05pt;height:33.8pt" o:ole="">
                  <v:imagedata r:id="rId8" o:title=""/>
                </v:shape>
                <o:OLEObject Type="Embed" ProgID="Equation.3" ShapeID="_x0000_i1049" DrawAspect="Content" ObjectID="_1785259181" r:id="rId33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КДК500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Система подачи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ЭКВЖ4-250</w:t>
            </w:r>
          </w:p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ВРПВ200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поочерёдно (раздельно)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26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0" type="#_x0000_t75" style="width:15.05pt;height:33.8pt" o:ole="">
                  <v:imagedata r:id="rId8" o:title=""/>
                </v:shape>
                <o:OLEObject Type="Embed" ProgID="Equation.3" ShapeID="_x0000_i1050" DrawAspect="Content" ObjectID="_1785259182" r:id="rId34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КСД27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ЭКВ315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25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1" type="#_x0000_t75" style="width:15.05pt;height:33.8pt" o:ole="">
                  <v:imagedata r:id="rId8" o:title=""/>
                </v:shape>
                <o:OLEObject Type="Embed" ProgID="Equation.3" ShapeID="_x0000_i1051" DrawAspect="Content" ObjectID="_1785259183" r:id="rId35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ГШ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Система подачи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ЭКВЭ4-200</w:t>
            </w:r>
          </w:p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ВР180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поочерёдно (раздельно)</w:t>
      </w: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26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2" type="#_x0000_t75" style="width:15.05pt;height:33.8pt" o:ole="">
                  <v:imagedata r:id="rId8" o:title=""/>
                </v:shape>
                <o:OLEObject Type="Embed" ProgID="Equation.3" ShapeID="_x0000_i1052" DrawAspect="Content" ObjectID="_1785259184" r:id="rId36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СПЦ16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Pr="0025290E">
        <w:rPr>
          <w:rFonts w:ascii="Times New Roman" w:hAnsi="Times New Roman" w:cs="Times New Roman"/>
          <w:sz w:val="28"/>
          <w:szCs w:val="28"/>
          <w:lang w:val="en-US"/>
        </w:rPr>
        <w:t>27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3" type="#_x0000_t75" style="width:15.05pt;height:33.8pt" o:ole="">
                  <v:imagedata r:id="rId8" o:title=""/>
                </v:shape>
                <o:OLEObject Type="Embed" ProgID="Equation.3" ShapeID="_x0000_i1053" DrawAspect="Content" ObjectID="_1785259185" r:id="rId37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Комбайн УКД200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ЭКВ3,5-180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28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4" type="#_x0000_t75" style="width:15.05pt;height:33.8pt" o:ole="">
                  <v:imagedata r:id="rId8" o:title=""/>
                </v:shape>
                <o:OLEObject Type="Embed" ProgID="Equation.3" ShapeID="_x0000_i1054" DrawAspect="Content" ObjectID="_1785259186" r:id="rId38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Станция насосная СНТ32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  <w:p w:rsidR="0025290E" w:rsidRPr="0025290E" w:rsidRDefault="0025290E" w:rsidP="0025290E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ВАИУ100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lastRenderedPageBreak/>
        <w:t>Вариант 29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5" type="#_x0000_t75" style="width:15.05pt;height:33.8pt" o:ole="">
                  <v:imagedata r:id="rId8" o:title=""/>
                </v:shape>
                <o:OLEObject Type="Embed" ProgID="Equation.3" ShapeID="_x0000_i1055" DrawAspect="Content" ObjectID="_1785259187" r:id="rId39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Перегружатель ПТК2У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2ЭДКОФ-250М4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Вариант 30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25290E">
        <w:rPr>
          <w:rFonts w:ascii="Times New Roman" w:hAnsi="Times New Roman" w:cs="Times New Roman"/>
          <w:sz w:val="28"/>
          <w:szCs w:val="28"/>
        </w:rPr>
        <w:tab/>
        <w:t>Определить расчётный ток и выбрать марку и сечение кабеля заданного потребителя.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90E" w:rsidRPr="0025290E" w:rsidRDefault="0025290E" w:rsidP="0025290E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290E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25290E" w:rsidRPr="0025290E" w:rsidTr="0025290E">
        <w:trPr>
          <w:trHeight w:val="411"/>
        </w:trPr>
        <w:tc>
          <w:tcPr>
            <w:tcW w:w="1728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5290E" w:rsidRPr="0025290E" w:rsidTr="0025290E">
        <w:trPr>
          <w:trHeight w:val="697"/>
        </w:trPr>
        <w:tc>
          <w:tcPr>
            <w:tcW w:w="1728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5290E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6" type="#_x0000_t75" style="width:15.05pt;height:33.8pt" o:ole="">
                  <v:imagedata r:id="rId8" o:title=""/>
                </v:shape>
                <o:OLEObject Type="Embed" ProgID="Equation.3" ShapeID="_x0000_i1056" DrawAspect="Content" ObjectID="_1785259188" r:id="rId40"/>
              </w:objec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90E" w:rsidRPr="0025290E" w:rsidTr="0025290E">
        <w:trPr>
          <w:trHeight w:val="292"/>
        </w:trPr>
        <w:tc>
          <w:tcPr>
            <w:tcW w:w="1728" w:type="dxa"/>
          </w:tcPr>
          <w:p w:rsidR="0025290E" w:rsidRPr="0025290E" w:rsidRDefault="0025290E" w:rsidP="00252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Конвейер ленточный  1ЛТ100</w:t>
            </w:r>
          </w:p>
        </w:tc>
        <w:tc>
          <w:tcPr>
            <w:tcW w:w="1800" w:type="dxa"/>
          </w:tcPr>
          <w:p w:rsidR="0025290E" w:rsidRPr="0025290E" w:rsidRDefault="0025290E" w:rsidP="0025290E">
            <w:pPr>
              <w:spacing w:after="0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252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72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080" w:type="dxa"/>
          </w:tcPr>
          <w:p w:rsidR="0025290E" w:rsidRPr="0025290E" w:rsidRDefault="0025290E" w:rsidP="002529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9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5290E" w:rsidRDefault="0025290E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B8" w:rsidRDefault="00383BB8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B8" w:rsidRDefault="00383BB8" w:rsidP="00252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F7F" w:rsidRPr="002D1F7F" w:rsidRDefault="002D1F7F" w:rsidP="002D1F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83BB8" w:rsidRPr="00383BB8" w:rsidRDefault="00383BB8" w:rsidP="00383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B8">
        <w:rPr>
          <w:rFonts w:ascii="Times New Roman" w:hAnsi="Times New Roman" w:cs="Times New Roman"/>
          <w:b/>
          <w:sz w:val="28"/>
          <w:szCs w:val="28"/>
        </w:rPr>
        <w:t>Задания для закрепления знаний студентов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1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90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20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90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7" type="#_x0000_t75" style="width:15.05pt;height:33.8pt" o:ole="">
                  <v:imagedata r:id="rId8" o:title=""/>
                </v:shape>
                <o:OLEObject Type="Embed" ProgID="Equation.3" ShapeID="_x0000_i1057" DrawAspect="Content" ObjectID="_1785259189" r:id="rId41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90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К103М</w:t>
            </w:r>
          </w:p>
        </w:tc>
        <w:tc>
          <w:tcPr>
            <w:tcW w:w="16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2ЭКВ3,5-90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8" type="#_x0000_t75" style="width:15.05pt;height:33.8pt" o:ole="">
                  <v:imagedata r:id="rId8" o:title=""/>
                </v:shape>
                <o:OLEObject Type="Embed" ProgID="Equation.3" ShapeID="_x0000_i1058" DrawAspect="Content" ObjectID="_1785259190" r:id="rId42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СП250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2ЭДКОФ250М4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3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59" type="#_x0000_t75" style="width:15.05pt;height:33.8pt" o:ole="">
                  <v:imagedata r:id="rId8" o:title=""/>
                </v:shape>
                <o:OLEObject Type="Embed" ProgID="Equation.3" ShapeID="_x0000_i1059" DrawAspect="Content" ObjectID="_1785259191" r:id="rId43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СНД200/32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ВР225М4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A3" w:rsidRDefault="00804BA3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BA3" w:rsidRDefault="00804BA3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4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0" type="#_x0000_t75" style="width:15.05pt;height:33.8pt" o:ole="">
                  <v:imagedata r:id="rId8" o:title=""/>
                </v:shape>
                <o:OLEObject Type="Embed" ProgID="Equation.3" ShapeID="_x0000_i1060" DrawAspect="Content" ObjectID="_1785259192" r:id="rId44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Установка насосная  ТКО-СО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ВР180М4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5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1" type="#_x0000_t75" style="width:15.05pt;height:33.8pt" o:ole="">
                  <v:imagedata r:id="rId8" o:title=""/>
                </v:shape>
                <o:OLEObject Type="Embed" ProgID="Equation.3" ShapeID="_x0000_i1061" DrawAspect="Content" ObjectID="_1785259193" r:id="rId45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УКД200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ЭКВ3,5-180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A3" w:rsidRDefault="00804BA3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6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2" type="#_x0000_t75" style="width:15.05pt;height:33.8pt" o:ole="">
                  <v:imagedata r:id="rId8" o:title=""/>
                </v:shape>
                <o:OLEObject Type="Embed" ProgID="Equation.3" ShapeID="_x0000_i1062" DrawAspect="Content" ObjectID="_1785259194" r:id="rId46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СП301М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2520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Pr="00383BB8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3" type="#_x0000_t75" style="width:15.05pt;height:33.8pt" o:ole="">
                  <v:imagedata r:id="rId8" o:title=""/>
                </v:shape>
                <o:OLEObject Type="Embed" ProgID="Equation.3" ShapeID="_x0000_i1063" DrawAspect="Content" ObjectID="_1785259195" r:id="rId47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СНД300/40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383BB8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4" type="#_x0000_t75" style="width:15.05pt;height:33.8pt" o:ole="">
                  <v:imagedata r:id="rId8" o:title=""/>
                </v:shape>
                <o:OLEObject Type="Embed" ProgID="Equation.3" ShapeID="_x0000_i1064" DrawAspect="Content" ObjectID="_1785259196" r:id="rId48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Струг СО-75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ЭКВ4УС2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9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5" type="#_x0000_t75" style="width:15.05pt;height:33.8pt" o:ole="">
                  <v:imagedata r:id="rId8" o:title=""/>
                </v:shape>
                <o:OLEObject Type="Embed" ProgID="Equation.3" ShapeID="_x0000_i1065" DrawAspect="Content" ObjectID="_1785259197" r:id="rId49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СНУ5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ВР160М4</w:t>
            </w:r>
          </w:p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ВР100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6.7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383BB8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6" type="#_x0000_t75" style="width:15.05pt;height:33.8pt" o:ole="">
                  <v:imagedata r:id="rId8" o:title=""/>
                </v:shape>
                <o:OLEObject Type="Embed" ProgID="Equation.3" ShapeID="_x0000_i1066" DrawAspect="Content" ObjectID="_1785259198" r:id="rId50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ГШ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ЭКВ4-200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2910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11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7" type="#_x0000_t75" style="width:15.05pt;height:33.8pt" o:ole="">
                  <v:imagedata r:id="rId8" o:title=""/>
                </v:shape>
                <o:OLEObject Type="Embed" ProgID="Equation.3" ShapeID="_x0000_i1067" DrawAspect="Content" ObjectID="_1785259199" r:id="rId51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Вынесенная система подачи комбайна ГШ200В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804BA3" w:rsidRDefault="00804BA3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12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8" type="#_x0000_t75" style="width:15.05pt;height:33.8pt" o:ole="">
                  <v:imagedata r:id="rId8" o:title=""/>
                </v:shape>
                <o:OLEObject Type="Embed" ProgID="Equation.3" ShapeID="_x0000_i1068" DrawAspect="Content" ObjectID="_1785259200" r:id="rId52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СПЦ163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13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69" type="#_x0000_t75" style="width:15.05pt;height:33.8pt" o:ole="">
                  <v:imagedata r:id="rId8" o:title=""/>
                </v:shape>
                <o:OLEObject Type="Embed" ProgID="Equation.3" ShapeID="_x0000_i1069" DrawAspect="Content" ObjectID="_1785259201" r:id="rId53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1ГШ68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ЭКВ4-140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раздельно (поочерёдно)</w:t>
      </w: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14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0" type="#_x0000_t75" style="width:15.05pt;height:33.8pt" o:ole="">
                  <v:imagedata r:id="rId8" o:title=""/>
                </v:shape>
                <o:OLEObject Type="Embed" ProgID="Equation.3" ShapeID="_x0000_i1070" DrawAspect="Content" ObjectID="_1785259202" r:id="rId54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СНТ32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ВР225М4</w:t>
            </w:r>
          </w:p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ВР100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6.7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15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1" type="#_x0000_t75" style="width:15.05pt;height:33.8pt" o:ole="">
                  <v:imagedata r:id="rId8" o:title=""/>
                </v:shape>
                <o:OLEObject Type="Embed" ProgID="Equation.3" ShapeID="_x0000_i1071" DrawAspect="Content" ObjectID="_1785259203" r:id="rId55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СПЦ230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ЭДКОФВ315М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1770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16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2" type="#_x0000_t75" style="width:15.05pt;height:33.8pt" o:ole="">
                  <v:imagedata r:id="rId8" o:title=""/>
                </v:shape>
                <o:OLEObject Type="Embed" ProgID="Equation.3" ShapeID="_x0000_i1072" DrawAspect="Content" ObjectID="_1785259204" r:id="rId56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РКУ13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ЭКВЭ4-200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раздельно (поочерёдно)</w:t>
      </w: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17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3" type="#_x0000_t75" style="width:15.05pt;height:33.8pt" o:ole="">
                  <v:imagedata r:id="rId8" o:title=""/>
                </v:shape>
                <o:OLEObject Type="Embed" ProgID="Equation.3" ShapeID="_x0000_i1073" DrawAspect="Content" ObjectID="_1785259205" r:id="rId57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СНД300/40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18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4" type="#_x0000_t75" style="width:15.05pt;height:33.8pt" o:ole="">
                  <v:imagedata r:id="rId8" o:title=""/>
                </v:shape>
                <o:OLEObject Type="Embed" ProgID="Equation.3" ShapeID="_x0000_i1074" DrawAspect="Content" ObjectID="_1785259206" r:id="rId58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Установка насосная  ТКО-СО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ВР180М4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19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5" type="#_x0000_t75" style="width:15.05pt;height:33.8pt" o:ole="">
                  <v:imagedata r:id="rId8" o:title=""/>
                </v:shape>
                <o:OLEObject Type="Embed" ProgID="Equation.3" ShapeID="_x0000_i1075" DrawAspect="Content" ObjectID="_1785259207" r:id="rId59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ГШ68Е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ЭКВ4-160-2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20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6" type="#_x0000_t75" style="width:15.05pt;height:33.8pt" o:ole="">
                  <v:imagedata r:id="rId8" o:title=""/>
                </v:shape>
                <o:OLEObject Type="Embed" ProgID="Equation.3" ShapeID="_x0000_i1076" DrawAspect="Content" ObjectID="_1785259208" r:id="rId60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СНУ5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ВР160М4</w:t>
            </w:r>
          </w:p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ВАИУ100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21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7" type="#_x0000_t75" style="width:15.05pt;height:33.8pt" o:ole="">
                  <v:imagedata r:id="rId8" o:title=""/>
                </v:shape>
                <o:OLEObject Type="Embed" ProgID="Equation.3" ShapeID="_x0000_i1077" DrawAspect="Content" ObjectID="_1785259209" r:id="rId61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СПЦ230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ЭДКОФВ315М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A3" w:rsidRDefault="00804BA3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22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8" type="#_x0000_t75" style="width:15.05pt;height:33.8pt" o:ole="">
                  <v:imagedata r:id="rId8" o:title=""/>
                </v:shape>
                <o:OLEObject Type="Embed" ProgID="Equation.3" ShapeID="_x0000_i1078" DrawAspect="Content" ObjectID="_1785259210" r:id="rId62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УКД300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ЭКВ4-150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23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79" type="#_x0000_t75" style="width:15.05pt;height:33.8pt" o:ole="">
                  <v:imagedata r:id="rId8" o:title=""/>
                </v:shape>
                <o:OLEObject Type="Embed" ProgID="Equation.3" ShapeID="_x0000_i1079" DrawAspect="Content" ObjectID="_1785259211" r:id="rId63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КСД26В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ЭКВ315М12/4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24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0" type="#_x0000_t75" style="width:15.05pt;height:33.8pt" o:ole="">
                  <v:imagedata r:id="rId8" o:title=""/>
                </v:shape>
                <o:OLEObject Type="Embed" ProgID="Equation.3" ShapeID="_x0000_i1080" DrawAspect="Content" ObjectID="_1785259212" r:id="rId64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СНД200/32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25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1" type="#_x0000_t75" style="width:15.05pt;height:33.8pt" o:ole="">
                  <v:imagedata r:id="rId8" o:title=""/>
                </v:shape>
                <o:OLEObject Type="Embed" ProgID="Equation.3" ShapeID="_x0000_i1081" DrawAspect="Content" ObjectID="_1785259213" r:id="rId65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КДК500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Система подачи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ЭКВЖ4-250</w:t>
            </w:r>
          </w:p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ВРПВ200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поочерёдно (раздельно)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26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2" type="#_x0000_t75" style="width:15.05pt;height:33.8pt" o:ole="">
                  <v:imagedata r:id="rId8" o:title=""/>
                </v:shape>
                <o:OLEObject Type="Embed" ProgID="Equation.3" ShapeID="_x0000_i1082" DrawAspect="Content" ObjectID="_1785259214" r:id="rId66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КСД27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ЭКВ315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2095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25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3" type="#_x0000_t75" style="width:15.05pt;height:33.8pt" o:ole="">
                  <v:imagedata r:id="rId8" o:title=""/>
                </v:shape>
                <o:OLEObject Type="Embed" ProgID="Equation.3" ShapeID="_x0000_i1083" DrawAspect="Content" ObjectID="_1785259215" r:id="rId67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ГШ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Система подачи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ЭКВЭ4-200</w:t>
            </w:r>
          </w:p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ВР180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2 – Запуск электродвигателей осуществляется поочерёдно (раздельно)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26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4" type="#_x0000_t75" style="width:15.05pt;height:33.8pt" o:ole="">
                  <v:imagedata r:id="rId8" o:title=""/>
                </v:shape>
                <o:OLEObject Type="Embed" ProgID="Equation.3" ShapeID="_x0000_i1084" DrawAspect="Content" ObjectID="_1785259216" r:id="rId68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СПЦ16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2ЭДКОФ250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93.2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Pr="00383BB8">
        <w:rPr>
          <w:rFonts w:ascii="Times New Roman" w:hAnsi="Times New Roman" w:cs="Times New Roman"/>
          <w:sz w:val="28"/>
          <w:szCs w:val="28"/>
          <w:lang w:val="en-US"/>
        </w:rPr>
        <w:t>27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5" type="#_x0000_t75" style="width:15.05pt;height:33.8pt" o:ole="">
                  <v:imagedata r:id="rId8" o:title=""/>
                </v:shape>
                <o:OLEObject Type="Embed" ProgID="Equation.3" ShapeID="_x0000_i1085" DrawAspect="Content" ObjectID="_1785259217" r:id="rId69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Комбайн УКД200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ЭКВ3,5-180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2315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28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6" type="#_x0000_t75" style="width:15.05pt;height:33.8pt" o:ole="">
                  <v:imagedata r:id="rId8" o:title=""/>
                </v:shape>
                <o:OLEObject Type="Embed" ProgID="Equation.3" ShapeID="_x0000_i1086" DrawAspect="Content" ObjectID="_1785259218" r:id="rId70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Станция насосная СНТ32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ВРПВ225М4</w:t>
            </w:r>
          </w:p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ВАИУ100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0.88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85.0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lastRenderedPageBreak/>
        <w:t>Вариант 29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7" type="#_x0000_t75" style="width:15.05pt;height:33.8pt" o:ole="">
                  <v:imagedata r:id="rId8" o:title=""/>
                </v:shape>
                <o:OLEObject Type="Embed" ProgID="Equation.3" ShapeID="_x0000_i1087" DrawAspect="Content" ObjectID="_1785259219" r:id="rId71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Перегружатель ПТК2У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2ЭДКОФ-250М4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Примечание 1 – Запуск электродвигателей осуществляется одновременно</w:t>
      </w:r>
    </w:p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383BB8" w:rsidRDefault="00383BB8" w:rsidP="00804BA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Вариант 30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Для электропривода шахтных машин и механизмов: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1. Определить расчётный ток уставки максимальной токовой защиты.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2. Подобрать стандартное значение уставки по шкале блока защиты, встроенного в магнитный рудничный пускатель.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3. Проверить надежность срабатывания защиты в соответствии с требованиями «Правил безопасности» при заданном токе короткого двухфазного замыкания в конце защищаемой линии. 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4. Сделать вывод по результатам проверки. 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 xml:space="preserve">        Исходные данные для расчета приведены в таблице.</w:t>
      </w:r>
    </w:p>
    <w:p w:rsidR="00383BB8" w:rsidRPr="00383BB8" w:rsidRDefault="00383BB8" w:rsidP="00383B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B8">
        <w:rPr>
          <w:rFonts w:ascii="Times New Roman" w:hAnsi="Times New Roman" w:cs="Times New Roman"/>
          <w:sz w:val="28"/>
          <w:szCs w:val="28"/>
        </w:rPr>
        <w:t>Таблица – Исходные данные для расчёта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720"/>
        <w:gridCol w:w="720"/>
        <w:gridCol w:w="900"/>
        <w:gridCol w:w="720"/>
        <w:gridCol w:w="720"/>
        <w:gridCol w:w="900"/>
        <w:gridCol w:w="900"/>
        <w:gridCol w:w="1080"/>
      </w:tblGrid>
      <w:tr w:rsidR="00383BB8" w:rsidRPr="00383BB8" w:rsidTr="00383BB8">
        <w:trPr>
          <w:trHeight w:val="411"/>
        </w:trPr>
        <w:tc>
          <w:tcPr>
            <w:tcW w:w="1728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 xml:space="preserve"> (механизма)</w:t>
            </w:r>
          </w:p>
        </w:tc>
        <w:tc>
          <w:tcPr>
            <w:tcW w:w="7380" w:type="dxa"/>
            <w:gridSpan w:val="8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1080" w:type="dxa"/>
            <w:vMerge w:val="restart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383BB8" w:rsidRPr="00383BB8" w:rsidTr="00383BB8">
        <w:trPr>
          <w:trHeight w:val="697"/>
        </w:trPr>
        <w:tc>
          <w:tcPr>
            <w:tcW w:w="1728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оs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3BB8">
              <w:rPr>
                <w:rFonts w:ascii="Times New Roman" w:hAnsi="Times New Roman" w:cs="Times New Roman"/>
                <w:position w:val="-30"/>
                <w:sz w:val="28"/>
                <w:szCs w:val="28"/>
                <w:vertAlign w:val="subscript"/>
              </w:rPr>
              <w:object w:dxaOrig="300" w:dyaOrig="680">
                <v:shape id="_x0000_i1088" type="#_x0000_t75" style="width:15.05pt;height:33.8pt" o:ole="">
                  <v:imagedata r:id="rId8" o:title=""/>
                </v:shape>
                <o:OLEObject Type="Embed" ProgID="Equation.3" ShapeID="_x0000_i1088" DrawAspect="Content" ObjectID="_1785259220" r:id="rId72"/>
              </w:objec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к.з.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(2)</w:t>
            </w: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vMerge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BB8" w:rsidRPr="00383BB8" w:rsidTr="00383BB8">
        <w:trPr>
          <w:trHeight w:val="292"/>
        </w:trPr>
        <w:tc>
          <w:tcPr>
            <w:tcW w:w="1728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Конвейер ленточный  1ЛТ100</w:t>
            </w:r>
          </w:p>
        </w:tc>
        <w:tc>
          <w:tcPr>
            <w:tcW w:w="1800" w:type="dxa"/>
          </w:tcPr>
          <w:p w:rsidR="00383BB8" w:rsidRPr="00383BB8" w:rsidRDefault="00383BB8" w:rsidP="00383BB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ВР280</w:t>
            </w:r>
            <w:r w:rsidRPr="00383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72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080" w:type="dxa"/>
          </w:tcPr>
          <w:p w:rsidR="00383BB8" w:rsidRPr="00383BB8" w:rsidRDefault="00383BB8" w:rsidP="00383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83BB8" w:rsidRPr="00383BB8" w:rsidRDefault="00383BB8" w:rsidP="0038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B8" w:rsidRPr="00A63E74" w:rsidRDefault="00383BB8" w:rsidP="00383BB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74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383BB8" w:rsidRDefault="00383BB8" w:rsidP="0038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на методическую разработку по </w:t>
      </w:r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383BB8">
        <w:rPr>
          <w:rFonts w:ascii="Times New Roman" w:hAnsi="Times New Roman" w:cs="Times New Roman"/>
          <w:sz w:val="28"/>
          <w:szCs w:val="28"/>
        </w:rPr>
        <w:t>МДК 01.03.04</w:t>
      </w:r>
      <w:r w:rsidRPr="00A63E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Горная электротехника</w:t>
      </w:r>
      <w:r w:rsidRPr="00A63E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3BB8" w:rsidRPr="00AB0819" w:rsidRDefault="00383BB8" w:rsidP="0038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преподавателя ГПОУ «Торезский горный техникум им.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74">
        <w:rPr>
          <w:rFonts w:ascii="Times New Roman" w:hAnsi="Times New Roman" w:cs="Times New Roman"/>
          <w:sz w:val="28"/>
          <w:szCs w:val="28"/>
        </w:rPr>
        <w:t xml:space="preserve">Засядько»  </w:t>
      </w:r>
      <w:r w:rsidRPr="00AB0819">
        <w:rPr>
          <w:rFonts w:ascii="Times New Roman" w:hAnsi="Times New Roman" w:cs="Times New Roman"/>
          <w:b/>
          <w:sz w:val="28"/>
          <w:szCs w:val="28"/>
        </w:rPr>
        <w:t>БОГАЧЁВА СЕРГЕЯ НИКОЛАЕВИЧА</w:t>
      </w:r>
    </w:p>
    <w:p w:rsidR="00383BB8" w:rsidRPr="00AB0819" w:rsidRDefault="00383BB8" w:rsidP="00383BB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19">
        <w:rPr>
          <w:rFonts w:ascii="Times New Roman" w:hAnsi="Times New Roman" w:cs="Times New Roman"/>
          <w:b/>
          <w:sz w:val="28"/>
          <w:szCs w:val="28"/>
        </w:rPr>
        <w:t xml:space="preserve"> ПО ТЕМЕ «ВЫБОР АППАРАТОВ УПРАВЛЕНИЯ И ЗАЩИТЫ НАПРЯЖЕНИЕМ ДО 1200В.»</w:t>
      </w:r>
    </w:p>
    <w:p w:rsidR="00FE7437" w:rsidRPr="003F49A4" w:rsidRDefault="00AB0819" w:rsidP="00FE74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37">
        <w:rPr>
          <w:rFonts w:ascii="Times New Roman" w:hAnsi="Times New Roman" w:cs="Times New Roman"/>
          <w:sz w:val="28"/>
          <w:szCs w:val="28"/>
        </w:rPr>
        <w:t>Тема методической разработки преподавателя Богачёва С.Н. «</w:t>
      </w:r>
      <w:r w:rsidR="00FE7437" w:rsidRPr="00FE7437">
        <w:rPr>
          <w:rFonts w:ascii="Times New Roman" w:hAnsi="Times New Roman" w:cs="Times New Roman"/>
          <w:sz w:val="28"/>
          <w:szCs w:val="28"/>
        </w:rPr>
        <w:t>Выбор аппаратов управления и защиты напряжением до 1200В.</w:t>
      </w:r>
      <w:r w:rsidRPr="00FE7437">
        <w:rPr>
          <w:rFonts w:ascii="Times New Roman" w:hAnsi="Times New Roman" w:cs="Times New Roman"/>
          <w:sz w:val="28"/>
          <w:szCs w:val="28"/>
        </w:rPr>
        <w:t xml:space="preserve">». Актуальность темы обусловлена тем, что </w:t>
      </w:r>
      <w:r w:rsidR="00FE7437" w:rsidRPr="00FE7437">
        <w:rPr>
          <w:rFonts w:ascii="Times New Roman" w:hAnsi="Times New Roman" w:cs="Times New Roman"/>
          <w:sz w:val="28"/>
          <w:szCs w:val="28"/>
        </w:rPr>
        <w:t>одно из основных условий эффективного использования нового шахтного оборудования - применение безопасных и экономических систем электроснабжения, которые обеспечивают высокое</w:t>
      </w:r>
      <w:r w:rsidR="00FE7437" w:rsidRPr="003F49A4">
        <w:rPr>
          <w:rFonts w:ascii="Times New Roman" w:hAnsi="Times New Roman" w:cs="Times New Roman"/>
          <w:sz w:val="28"/>
          <w:szCs w:val="28"/>
        </w:rPr>
        <w:t xml:space="preserve"> качество электроэнергии на участках шахт.</w:t>
      </w:r>
    </w:p>
    <w:p w:rsidR="00AB0819" w:rsidRPr="00FE7437" w:rsidRDefault="00AB0819" w:rsidP="00FE7437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7437">
        <w:rPr>
          <w:sz w:val="28"/>
          <w:szCs w:val="28"/>
        </w:rPr>
        <w:t xml:space="preserve">Данная методическая разработка окажет помощь преподавателям </w:t>
      </w:r>
      <w:r w:rsidR="00FE7437" w:rsidRPr="00FE7437">
        <w:rPr>
          <w:sz w:val="28"/>
          <w:szCs w:val="28"/>
        </w:rPr>
        <w:t>горных</w:t>
      </w:r>
      <w:r w:rsidR="00FE7437">
        <w:rPr>
          <w:color w:val="FF0000"/>
          <w:sz w:val="28"/>
          <w:szCs w:val="28"/>
        </w:rPr>
        <w:t xml:space="preserve"> </w:t>
      </w:r>
      <w:r w:rsidR="00FE7437" w:rsidRPr="00FE7437">
        <w:rPr>
          <w:sz w:val="28"/>
          <w:szCs w:val="28"/>
        </w:rPr>
        <w:t>дисциплин,</w:t>
      </w:r>
      <w:r w:rsidRPr="00FE7437">
        <w:rPr>
          <w:sz w:val="28"/>
          <w:szCs w:val="28"/>
        </w:rPr>
        <w:t xml:space="preserve"> работающим </w:t>
      </w:r>
      <w:r w:rsidR="00FE7437" w:rsidRPr="00FE7437">
        <w:rPr>
          <w:sz w:val="28"/>
          <w:szCs w:val="28"/>
        </w:rPr>
        <w:t xml:space="preserve">в </w:t>
      </w:r>
      <w:r w:rsidRPr="00FE7437">
        <w:rPr>
          <w:sz w:val="28"/>
          <w:szCs w:val="28"/>
        </w:rPr>
        <w:t xml:space="preserve">ОУ СПО. </w:t>
      </w:r>
    </w:p>
    <w:p w:rsidR="00AB0819" w:rsidRDefault="00AB0819" w:rsidP="00AB08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437">
        <w:rPr>
          <w:rFonts w:ascii="Times New Roman" w:hAnsi="Times New Roman" w:cs="Times New Roman"/>
          <w:sz w:val="28"/>
          <w:szCs w:val="28"/>
        </w:rPr>
        <w:t>В методической разработке предложено множество разнообразных видов и</w:t>
      </w:r>
      <w:r>
        <w:rPr>
          <w:rFonts w:ascii="Times New Roman" w:hAnsi="Times New Roman" w:cs="Times New Roman"/>
          <w:sz w:val="28"/>
          <w:szCs w:val="28"/>
        </w:rPr>
        <w:t xml:space="preserve"> форм работы. </w:t>
      </w:r>
    </w:p>
    <w:p w:rsidR="00AB0819" w:rsidRPr="00A63E74" w:rsidRDefault="00AB0819" w:rsidP="00AB08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Методическая разработка составлена согласно действующей </w:t>
      </w:r>
      <w:r>
        <w:rPr>
          <w:rFonts w:ascii="Times New Roman" w:hAnsi="Times New Roman" w:cs="Times New Roman"/>
          <w:sz w:val="28"/>
          <w:szCs w:val="28"/>
        </w:rPr>
        <w:t>рабочей программе</w:t>
      </w:r>
      <w:r w:rsidRPr="00A63E74">
        <w:rPr>
          <w:rFonts w:ascii="Times New Roman" w:hAnsi="Times New Roman" w:cs="Times New Roman"/>
          <w:sz w:val="28"/>
          <w:szCs w:val="28"/>
        </w:rPr>
        <w:t>. Преподавание учебного материала доступно, логично, последовательно отражает содержание темы занятия.</w:t>
      </w:r>
    </w:p>
    <w:p w:rsidR="00AB0819" w:rsidRPr="00A63E74" w:rsidRDefault="00AB0819" w:rsidP="00AB08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Преподаватель использует разнообразные формы и методы работы с применением наглядности и мультимедийных средств обучения, что подтверждено наличием </w:t>
      </w:r>
      <w:r>
        <w:rPr>
          <w:rFonts w:ascii="Times New Roman" w:hAnsi="Times New Roman" w:cs="Times New Roman"/>
          <w:sz w:val="28"/>
          <w:szCs w:val="28"/>
        </w:rPr>
        <w:t>презентаций</w:t>
      </w:r>
      <w:r w:rsidR="00FE7437">
        <w:rPr>
          <w:rFonts w:ascii="Times New Roman" w:hAnsi="Times New Roman" w:cs="Times New Roman"/>
          <w:sz w:val="28"/>
          <w:szCs w:val="28"/>
        </w:rPr>
        <w:t>, электронных тестов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886">
        <w:rPr>
          <w:rFonts w:ascii="Times New Roman" w:hAnsi="Times New Roman" w:cs="Times New Roman"/>
          <w:sz w:val="28"/>
          <w:szCs w:val="28"/>
        </w:rPr>
        <w:t xml:space="preserve"> Использование современных компьютерных и интерактивных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74">
        <w:rPr>
          <w:rFonts w:ascii="Times New Roman" w:hAnsi="Times New Roman" w:cs="Times New Roman"/>
          <w:sz w:val="28"/>
          <w:szCs w:val="28"/>
        </w:rPr>
        <w:t xml:space="preserve">в значительной степени повышает эффективность учебного процесса, способствует высокому интеллектуальному развитию студентов, обеспечивает овладение </w:t>
      </w:r>
      <w:r w:rsidR="006A4886">
        <w:rPr>
          <w:rFonts w:ascii="Times New Roman" w:hAnsi="Times New Roman" w:cs="Times New Roman"/>
          <w:sz w:val="28"/>
          <w:szCs w:val="28"/>
        </w:rPr>
        <w:t>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74">
        <w:rPr>
          <w:rFonts w:ascii="Times New Roman" w:hAnsi="Times New Roman" w:cs="Times New Roman"/>
          <w:sz w:val="28"/>
          <w:szCs w:val="28"/>
        </w:rPr>
        <w:t>навыками.</w:t>
      </w:r>
    </w:p>
    <w:p w:rsidR="00AB0819" w:rsidRPr="00A63E74" w:rsidRDefault="00AB0819" w:rsidP="00AB081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Методическая разработка составлена професс</w:t>
      </w:r>
      <w:r>
        <w:rPr>
          <w:rFonts w:ascii="Times New Roman" w:hAnsi="Times New Roman" w:cs="Times New Roman"/>
          <w:sz w:val="28"/>
          <w:szCs w:val="28"/>
        </w:rPr>
        <w:t>ионально и методически грамотно.</w:t>
      </w:r>
      <w:r w:rsidRPr="00A63E74">
        <w:rPr>
          <w:rFonts w:ascii="Times New Roman" w:hAnsi="Times New Roman" w:cs="Times New Roman"/>
          <w:sz w:val="28"/>
          <w:szCs w:val="28"/>
        </w:rPr>
        <w:t xml:space="preserve"> Структура занятия выдержана, показано закрепление знаний студентов, что способствует качественному усвоению материала. </w:t>
      </w:r>
    </w:p>
    <w:p w:rsidR="00AB0819" w:rsidRPr="00A63E74" w:rsidRDefault="00AB0819" w:rsidP="00AB081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Методическая разработка имеет план, указана литература, выполнены все требования по оформлению разработки.</w:t>
      </w:r>
    </w:p>
    <w:p w:rsidR="006A4886" w:rsidRDefault="00AB0819" w:rsidP="00AB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86" w:rsidRDefault="006A4886" w:rsidP="00AB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819" w:rsidRPr="00A63E74" w:rsidRDefault="00AB0819" w:rsidP="00AB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Рецензент:</w:t>
      </w:r>
    </w:p>
    <w:p w:rsidR="00AB0819" w:rsidRDefault="006A4886" w:rsidP="00AB0819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0819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</w:p>
    <w:p w:rsidR="00AB0819" w:rsidRDefault="00AB0819" w:rsidP="00AB0819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ЦК </w:t>
      </w:r>
      <w:r w:rsidR="006A4886">
        <w:rPr>
          <w:rFonts w:ascii="Times New Roman" w:eastAsia="Times New Roman" w:hAnsi="Times New Roman" w:cs="Times New Roman"/>
          <w:sz w:val="28"/>
          <w:szCs w:val="28"/>
        </w:rPr>
        <w:t>горных</w:t>
      </w:r>
      <w:r w:rsidRPr="0086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</w:t>
      </w:r>
    </w:p>
    <w:p w:rsidR="00AB0819" w:rsidRDefault="00AB0819" w:rsidP="00AB0819">
      <w:pPr>
        <w:shd w:val="clear" w:color="auto" w:fill="FFFFFF"/>
        <w:spacing w:after="0"/>
        <w:ind w:left="38"/>
        <w:rPr>
          <w:rFonts w:ascii="Times New Roman" w:eastAsia="Times New Roman" w:hAnsi="Times New Roman" w:cs="Times New Roman"/>
          <w:sz w:val="28"/>
          <w:szCs w:val="28"/>
        </w:rPr>
      </w:pPr>
      <w:r w:rsidRPr="00864F38">
        <w:rPr>
          <w:rFonts w:ascii="Times New Roman" w:eastAsia="Times New Roman" w:hAnsi="Times New Roman" w:cs="Times New Roman"/>
          <w:sz w:val="28"/>
          <w:szCs w:val="28"/>
        </w:rPr>
        <w:t>ГПОУ «Торезский горны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техникум </w:t>
      </w:r>
    </w:p>
    <w:p w:rsidR="00AB0819" w:rsidRPr="00A63E74" w:rsidRDefault="00AB0819" w:rsidP="00AB0819">
      <w:pPr>
        <w:shd w:val="clear" w:color="auto" w:fill="FFFFFF"/>
        <w:spacing w:after="0"/>
        <w:ind w:left="3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 А. Ф. Засядько»                                                                   С.</w:t>
      </w:r>
      <w:r w:rsidR="006A488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4886">
        <w:rPr>
          <w:rFonts w:ascii="Times New Roman" w:eastAsia="Times New Roman" w:hAnsi="Times New Roman" w:cs="Times New Roman"/>
          <w:sz w:val="28"/>
          <w:szCs w:val="28"/>
        </w:rPr>
        <w:t>Шумова</w:t>
      </w:r>
      <w:r w:rsidRPr="00A63E74">
        <w:rPr>
          <w:rFonts w:ascii="Times New Roman" w:hAnsi="Times New Roman" w:cs="Times New Roman"/>
        </w:rPr>
        <w:t xml:space="preserve">                                       </w:t>
      </w:r>
    </w:p>
    <w:p w:rsidR="00964723" w:rsidRPr="00A63E74" w:rsidRDefault="00964723" w:rsidP="009647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74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964723" w:rsidRDefault="00964723" w:rsidP="0096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на методическую разработку по </w:t>
      </w:r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383BB8">
        <w:rPr>
          <w:rFonts w:ascii="Times New Roman" w:hAnsi="Times New Roman" w:cs="Times New Roman"/>
          <w:sz w:val="28"/>
          <w:szCs w:val="28"/>
        </w:rPr>
        <w:t>МДК 01.03.04</w:t>
      </w:r>
      <w:r w:rsidRPr="00A63E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Горная электротехника</w:t>
      </w:r>
      <w:r w:rsidRPr="00A63E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4723" w:rsidRPr="00AB0819" w:rsidRDefault="00964723" w:rsidP="0096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преподавателя ГПОУ «Торезский горный техникум им.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74">
        <w:rPr>
          <w:rFonts w:ascii="Times New Roman" w:hAnsi="Times New Roman" w:cs="Times New Roman"/>
          <w:sz w:val="28"/>
          <w:szCs w:val="28"/>
        </w:rPr>
        <w:t xml:space="preserve">Засядько»  </w:t>
      </w:r>
      <w:r w:rsidRPr="00AB0819">
        <w:rPr>
          <w:rFonts w:ascii="Times New Roman" w:hAnsi="Times New Roman" w:cs="Times New Roman"/>
          <w:b/>
          <w:sz w:val="28"/>
          <w:szCs w:val="28"/>
        </w:rPr>
        <w:t>БОГАЧЁВА СЕРГЕЯ НИКОЛАЕВИЧА</w:t>
      </w:r>
    </w:p>
    <w:p w:rsidR="00964723" w:rsidRPr="00AB0819" w:rsidRDefault="00964723" w:rsidP="0096472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19">
        <w:rPr>
          <w:rFonts w:ascii="Times New Roman" w:hAnsi="Times New Roman" w:cs="Times New Roman"/>
          <w:b/>
          <w:sz w:val="28"/>
          <w:szCs w:val="28"/>
        </w:rPr>
        <w:t xml:space="preserve"> ПО ТЕМЕ «ВЫБОР АППАРАТОВ УПРАВЛЕНИЯ И ЗАЩИТЫ НАПРЯЖЕНИЕМ ДО 1200В.»</w:t>
      </w:r>
    </w:p>
    <w:p w:rsidR="00964723" w:rsidRDefault="00964723" w:rsidP="00964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занятия соответствует всем методическим требованиям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лекционных </w:t>
      </w:r>
      <w:r w:rsidRPr="00A63E74">
        <w:rPr>
          <w:rFonts w:ascii="Times New Roman" w:hAnsi="Times New Roman" w:cs="Times New Roman"/>
          <w:sz w:val="28"/>
          <w:szCs w:val="28"/>
        </w:rPr>
        <w:t xml:space="preserve">занятий и составлена в полном соответствии с программой по </w:t>
      </w:r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383BB8">
        <w:rPr>
          <w:rFonts w:ascii="Times New Roman" w:hAnsi="Times New Roman" w:cs="Times New Roman"/>
          <w:sz w:val="28"/>
          <w:szCs w:val="28"/>
        </w:rPr>
        <w:t>МДК 01.03.04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Горная электротехника</w:t>
      </w:r>
      <w:r w:rsidRPr="00A63E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Pr="003F49A4">
        <w:rPr>
          <w:rFonts w:ascii="Times New Roman" w:hAnsi="Times New Roman" w:cs="Times New Roman"/>
          <w:sz w:val="28"/>
          <w:szCs w:val="28"/>
        </w:rPr>
        <w:t>13.02.11 «Техническая эксплуатация и обслуживание электрического элек</w:t>
      </w:r>
      <w:r>
        <w:rPr>
          <w:rFonts w:ascii="Times New Roman" w:hAnsi="Times New Roman" w:cs="Times New Roman"/>
          <w:sz w:val="28"/>
          <w:szCs w:val="28"/>
        </w:rPr>
        <w:t>тромеханического оборудования (горная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F49A4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723" w:rsidRPr="003F49A4" w:rsidRDefault="00964723" w:rsidP="009647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Методическая разработка составлена професс</w:t>
      </w:r>
      <w:r>
        <w:rPr>
          <w:rFonts w:ascii="Times New Roman" w:hAnsi="Times New Roman" w:cs="Times New Roman"/>
          <w:sz w:val="28"/>
          <w:szCs w:val="28"/>
        </w:rPr>
        <w:t>ионально и методически грамотно. Методическая разработка содержит предисловие, методические рекомендации к подготовке занятия, план проведения занятия, структуру занятия, ход занятия и приложения.</w:t>
      </w:r>
    </w:p>
    <w:p w:rsidR="00964723" w:rsidRPr="00A63E74" w:rsidRDefault="00964723" w:rsidP="00964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В разработке отражены все этапы занятия</w:t>
      </w:r>
      <w:r>
        <w:rPr>
          <w:rFonts w:ascii="Times New Roman" w:hAnsi="Times New Roman" w:cs="Times New Roman"/>
          <w:sz w:val="28"/>
          <w:szCs w:val="28"/>
        </w:rPr>
        <w:t>, соответствующие виду занятия (лекции)</w:t>
      </w:r>
      <w:r w:rsidRPr="00A63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23" w:rsidRPr="003F49A4" w:rsidRDefault="00964723" w:rsidP="009647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Методической целью занятия является </w:t>
      </w:r>
      <w:r>
        <w:rPr>
          <w:rFonts w:ascii="Times New Roman" w:hAnsi="Times New Roman" w:cs="Times New Roman"/>
          <w:sz w:val="28"/>
          <w:szCs w:val="28"/>
        </w:rPr>
        <w:t xml:space="preserve">усовершенствование </w:t>
      </w:r>
      <w:r w:rsidRPr="003F49A4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F49A4">
        <w:rPr>
          <w:rFonts w:ascii="Times New Roman" w:hAnsi="Times New Roman" w:cs="Times New Roman"/>
          <w:sz w:val="28"/>
          <w:szCs w:val="28"/>
        </w:rPr>
        <w:t>проведения лекционного занятия с использованием совре</w:t>
      </w:r>
      <w:r>
        <w:rPr>
          <w:rFonts w:ascii="Times New Roman" w:hAnsi="Times New Roman" w:cs="Times New Roman"/>
          <w:sz w:val="28"/>
          <w:szCs w:val="28"/>
        </w:rPr>
        <w:t>менных  компьютерных технологий, а также усовершенствование методов и приемов</w:t>
      </w:r>
      <w:r w:rsidRPr="003F49A4">
        <w:rPr>
          <w:rFonts w:ascii="Times New Roman" w:hAnsi="Times New Roman" w:cs="Times New Roman"/>
          <w:sz w:val="28"/>
          <w:szCs w:val="28"/>
        </w:rPr>
        <w:t xml:space="preserve"> актуализации и 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9A4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964723" w:rsidRPr="00A63E74" w:rsidRDefault="00964723" w:rsidP="009647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 xml:space="preserve">Совокупность подобранных преподавателем форм и методов работы, которые используются на занятии, раскрывают нетрадиционной подход к процессу обучения, способствуют </w:t>
      </w:r>
      <w:r>
        <w:rPr>
          <w:rFonts w:ascii="Times New Roman" w:hAnsi="Times New Roman" w:cs="Times New Roman"/>
          <w:sz w:val="28"/>
          <w:szCs w:val="28"/>
        </w:rPr>
        <w:t>визуализации учебного материала, а также заинтересовывают и мотивируют студентов</w:t>
      </w:r>
      <w:r w:rsidRPr="00A63E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современных компьютерных и интерактивных технологий </w:t>
      </w:r>
      <w:r w:rsidRPr="00A63E74">
        <w:rPr>
          <w:rFonts w:ascii="Times New Roman" w:hAnsi="Times New Roman" w:cs="Times New Roman"/>
          <w:sz w:val="28"/>
          <w:szCs w:val="28"/>
        </w:rPr>
        <w:t xml:space="preserve">в значительной степени повышает эффективность учебного процесса, способствует высокому интеллектуальному развитию студентов, обеспечивает овладение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A63E74">
        <w:rPr>
          <w:rFonts w:ascii="Times New Roman" w:hAnsi="Times New Roman" w:cs="Times New Roman"/>
          <w:sz w:val="28"/>
          <w:szCs w:val="28"/>
        </w:rPr>
        <w:t>навыками.</w:t>
      </w:r>
    </w:p>
    <w:p w:rsidR="00964723" w:rsidRPr="00FE7437" w:rsidRDefault="00964723" w:rsidP="00964723">
      <w:pPr>
        <w:pStyle w:val="a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7437">
        <w:rPr>
          <w:sz w:val="28"/>
          <w:szCs w:val="28"/>
        </w:rPr>
        <w:t>Данная методическая разработка окажет помощь преподавателям горных</w:t>
      </w:r>
      <w:r>
        <w:rPr>
          <w:color w:val="FF0000"/>
          <w:sz w:val="28"/>
          <w:szCs w:val="28"/>
        </w:rPr>
        <w:t xml:space="preserve"> </w:t>
      </w:r>
      <w:r w:rsidRPr="00FE7437">
        <w:rPr>
          <w:sz w:val="28"/>
          <w:szCs w:val="28"/>
        </w:rPr>
        <w:t xml:space="preserve">дисциплин, работающим в ОУ СПО. </w:t>
      </w:r>
    </w:p>
    <w:p w:rsidR="00964723" w:rsidRDefault="00964723" w:rsidP="00964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23" w:rsidRPr="00A63E74" w:rsidRDefault="00964723" w:rsidP="00964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E74">
        <w:rPr>
          <w:rFonts w:ascii="Times New Roman" w:hAnsi="Times New Roman" w:cs="Times New Roman"/>
          <w:sz w:val="28"/>
          <w:szCs w:val="28"/>
        </w:rPr>
        <w:t>Рецензент:</w:t>
      </w:r>
    </w:p>
    <w:p w:rsidR="00964723" w:rsidRPr="00DD4F26" w:rsidRDefault="00964723" w:rsidP="0096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РУМО  </w:t>
      </w:r>
    </w:p>
    <w:p w:rsidR="00964723" w:rsidRPr="00DD4F26" w:rsidRDefault="00964723" w:rsidP="0096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преподавателей специальных дисциплин </w:t>
      </w:r>
    </w:p>
    <w:p w:rsidR="00964723" w:rsidRPr="00DD4F26" w:rsidRDefault="00964723" w:rsidP="0096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укрупненной группы 21.00.00 </w:t>
      </w:r>
    </w:p>
    <w:p w:rsidR="00964723" w:rsidRPr="00DD4F26" w:rsidRDefault="00964723" w:rsidP="0096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Прикладная геология, горное дело </w:t>
      </w:r>
    </w:p>
    <w:p w:rsidR="00964723" w:rsidRPr="00DD4F26" w:rsidRDefault="00964723" w:rsidP="0096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F26">
        <w:rPr>
          <w:rFonts w:ascii="Times New Roman" w:eastAsia="Times New Roman" w:hAnsi="Times New Roman" w:cs="Times New Roman"/>
          <w:sz w:val="28"/>
          <w:szCs w:val="28"/>
        </w:rPr>
        <w:t xml:space="preserve">нефтегазовое дело и геодезия                                               Е.В. Бервина </w:t>
      </w:r>
    </w:p>
    <w:p w:rsidR="009A5C5A" w:rsidRDefault="009A5C5A" w:rsidP="0096472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A5C5A" w:rsidSect="0006592B">
      <w:footerReference w:type="default" r:id="rId73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24" w:rsidRDefault="00453424" w:rsidP="00740C0F">
      <w:pPr>
        <w:spacing w:after="0" w:line="240" w:lineRule="auto"/>
      </w:pPr>
      <w:r>
        <w:separator/>
      </w:r>
    </w:p>
  </w:endnote>
  <w:endnote w:type="continuationSeparator" w:id="0">
    <w:p w:rsidR="00453424" w:rsidRDefault="00453424" w:rsidP="0074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4938"/>
      <w:docPartObj>
        <w:docPartGallery w:val="Page Numbers (Bottom of Page)"/>
        <w:docPartUnique/>
      </w:docPartObj>
    </w:sdtPr>
    <w:sdtEndPr/>
    <w:sdtContent>
      <w:p w:rsidR="0072243F" w:rsidRDefault="004534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43F" w:rsidRDefault="007224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24" w:rsidRDefault="00453424" w:rsidP="00740C0F">
      <w:pPr>
        <w:spacing w:after="0" w:line="240" w:lineRule="auto"/>
      </w:pPr>
      <w:r>
        <w:separator/>
      </w:r>
    </w:p>
  </w:footnote>
  <w:footnote w:type="continuationSeparator" w:id="0">
    <w:p w:rsidR="00453424" w:rsidRDefault="00453424" w:rsidP="0074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5F8B"/>
    <w:multiLevelType w:val="singleLevel"/>
    <w:tmpl w:val="2E12E6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983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1247D1"/>
    <w:multiLevelType w:val="hybridMultilevel"/>
    <w:tmpl w:val="3A7C06A6"/>
    <w:lvl w:ilvl="0" w:tplc="8F4858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BE0902">
      <w:numFmt w:val="none"/>
      <w:lvlText w:val=""/>
      <w:lvlJc w:val="left"/>
      <w:pPr>
        <w:tabs>
          <w:tab w:val="num" w:pos="360"/>
        </w:tabs>
      </w:pPr>
    </w:lvl>
    <w:lvl w:ilvl="2" w:tplc="0DA25430">
      <w:numFmt w:val="none"/>
      <w:lvlText w:val=""/>
      <w:lvlJc w:val="left"/>
      <w:pPr>
        <w:tabs>
          <w:tab w:val="num" w:pos="360"/>
        </w:tabs>
      </w:pPr>
    </w:lvl>
    <w:lvl w:ilvl="3" w:tplc="1E842FF0">
      <w:numFmt w:val="none"/>
      <w:lvlText w:val=""/>
      <w:lvlJc w:val="left"/>
      <w:pPr>
        <w:tabs>
          <w:tab w:val="num" w:pos="360"/>
        </w:tabs>
      </w:pPr>
    </w:lvl>
    <w:lvl w:ilvl="4" w:tplc="8FCAC366">
      <w:numFmt w:val="none"/>
      <w:lvlText w:val=""/>
      <w:lvlJc w:val="left"/>
      <w:pPr>
        <w:tabs>
          <w:tab w:val="num" w:pos="360"/>
        </w:tabs>
      </w:pPr>
    </w:lvl>
    <w:lvl w:ilvl="5" w:tplc="A0E60462">
      <w:numFmt w:val="none"/>
      <w:lvlText w:val=""/>
      <w:lvlJc w:val="left"/>
      <w:pPr>
        <w:tabs>
          <w:tab w:val="num" w:pos="360"/>
        </w:tabs>
      </w:pPr>
    </w:lvl>
    <w:lvl w:ilvl="6" w:tplc="82B4DA20">
      <w:numFmt w:val="none"/>
      <w:lvlText w:val=""/>
      <w:lvlJc w:val="left"/>
      <w:pPr>
        <w:tabs>
          <w:tab w:val="num" w:pos="360"/>
        </w:tabs>
      </w:pPr>
    </w:lvl>
    <w:lvl w:ilvl="7" w:tplc="AB102B96">
      <w:numFmt w:val="none"/>
      <w:lvlText w:val=""/>
      <w:lvlJc w:val="left"/>
      <w:pPr>
        <w:tabs>
          <w:tab w:val="num" w:pos="360"/>
        </w:tabs>
      </w:pPr>
    </w:lvl>
    <w:lvl w:ilvl="8" w:tplc="6C58D4D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093653D"/>
    <w:multiLevelType w:val="hybridMultilevel"/>
    <w:tmpl w:val="711A8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ECB"/>
    <w:multiLevelType w:val="multilevel"/>
    <w:tmpl w:val="857451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5AD125E"/>
    <w:multiLevelType w:val="hybridMultilevel"/>
    <w:tmpl w:val="8634FF02"/>
    <w:lvl w:ilvl="0" w:tplc="136A3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9ED7B48"/>
    <w:multiLevelType w:val="hybridMultilevel"/>
    <w:tmpl w:val="BC6E421C"/>
    <w:lvl w:ilvl="0" w:tplc="6A36F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71A52"/>
    <w:multiLevelType w:val="hybridMultilevel"/>
    <w:tmpl w:val="946A301A"/>
    <w:lvl w:ilvl="0" w:tplc="022C941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F15191D"/>
    <w:multiLevelType w:val="hybridMultilevel"/>
    <w:tmpl w:val="E1E2266C"/>
    <w:lvl w:ilvl="0" w:tplc="40009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20825E4C">
      <w:numFmt w:val="none"/>
      <w:lvlText w:val=""/>
      <w:lvlJc w:val="left"/>
      <w:pPr>
        <w:tabs>
          <w:tab w:val="num" w:pos="360"/>
        </w:tabs>
      </w:pPr>
    </w:lvl>
    <w:lvl w:ilvl="2" w:tplc="21BC7C96">
      <w:numFmt w:val="none"/>
      <w:lvlText w:val=""/>
      <w:lvlJc w:val="left"/>
      <w:pPr>
        <w:tabs>
          <w:tab w:val="num" w:pos="360"/>
        </w:tabs>
      </w:pPr>
    </w:lvl>
    <w:lvl w:ilvl="3" w:tplc="1448535A">
      <w:numFmt w:val="none"/>
      <w:lvlText w:val=""/>
      <w:lvlJc w:val="left"/>
      <w:pPr>
        <w:tabs>
          <w:tab w:val="num" w:pos="360"/>
        </w:tabs>
      </w:pPr>
    </w:lvl>
    <w:lvl w:ilvl="4" w:tplc="0FA45BA4">
      <w:numFmt w:val="none"/>
      <w:lvlText w:val=""/>
      <w:lvlJc w:val="left"/>
      <w:pPr>
        <w:tabs>
          <w:tab w:val="num" w:pos="360"/>
        </w:tabs>
      </w:pPr>
    </w:lvl>
    <w:lvl w:ilvl="5" w:tplc="2D92B9B0">
      <w:numFmt w:val="none"/>
      <w:lvlText w:val=""/>
      <w:lvlJc w:val="left"/>
      <w:pPr>
        <w:tabs>
          <w:tab w:val="num" w:pos="360"/>
        </w:tabs>
      </w:pPr>
    </w:lvl>
    <w:lvl w:ilvl="6" w:tplc="07E42D10">
      <w:numFmt w:val="none"/>
      <w:lvlText w:val=""/>
      <w:lvlJc w:val="left"/>
      <w:pPr>
        <w:tabs>
          <w:tab w:val="num" w:pos="360"/>
        </w:tabs>
      </w:pPr>
    </w:lvl>
    <w:lvl w:ilvl="7" w:tplc="247C1C1E">
      <w:numFmt w:val="none"/>
      <w:lvlText w:val=""/>
      <w:lvlJc w:val="left"/>
      <w:pPr>
        <w:tabs>
          <w:tab w:val="num" w:pos="360"/>
        </w:tabs>
      </w:pPr>
    </w:lvl>
    <w:lvl w:ilvl="8" w:tplc="13503BC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FB51516"/>
    <w:multiLevelType w:val="hybridMultilevel"/>
    <w:tmpl w:val="B2C23BE0"/>
    <w:lvl w:ilvl="0" w:tplc="976A4A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E92911"/>
    <w:multiLevelType w:val="multilevel"/>
    <w:tmpl w:val="507E507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62162F2F"/>
    <w:multiLevelType w:val="multilevel"/>
    <w:tmpl w:val="024A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9FD"/>
    <w:rsid w:val="00001980"/>
    <w:rsid w:val="00004F10"/>
    <w:rsid w:val="0000593E"/>
    <w:rsid w:val="0001100B"/>
    <w:rsid w:val="00012012"/>
    <w:rsid w:val="0001406C"/>
    <w:rsid w:val="00015009"/>
    <w:rsid w:val="0001714B"/>
    <w:rsid w:val="0002145C"/>
    <w:rsid w:val="000223A0"/>
    <w:rsid w:val="000226BD"/>
    <w:rsid w:val="000227B6"/>
    <w:rsid w:val="00023B8B"/>
    <w:rsid w:val="000303A6"/>
    <w:rsid w:val="00030D55"/>
    <w:rsid w:val="0003251F"/>
    <w:rsid w:val="00032DE2"/>
    <w:rsid w:val="00034648"/>
    <w:rsid w:val="00034A1D"/>
    <w:rsid w:val="00036FEE"/>
    <w:rsid w:val="000435FD"/>
    <w:rsid w:val="00045C06"/>
    <w:rsid w:val="00046C8F"/>
    <w:rsid w:val="00050944"/>
    <w:rsid w:val="0005585A"/>
    <w:rsid w:val="00057A15"/>
    <w:rsid w:val="00062332"/>
    <w:rsid w:val="0006592B"/>
    <w:rsid w:val="000662F9"/>
    <w:rsid w:val="00070D79"/>
    <w:rsid w:val="00074E4B"/>
    <w:rsid w:val="000757ED"/>
    <w:rsid w:val="00080B1E"/>
    <w:rsid w:val="000852BA"/>
    <w:rsid w:val="000868AD"/>
    <w:rsid w:val="000872FD"/>
    <w:rsid w:val="000907A4"/>
    <w:rsid w:val="0009363F"/>
    <w:rsid w:val="00094D79"/>
    <w:rsid w:val="00097AAE"/>
    <w:rsid w:val="000A0843"/>
    <w:rsid w:val="000A0CF5"/>
    <w:rsid w:val="000A10BA"/>
    <w:rsid w:val="000A5F02"/>
    <w:rsid w:val="000A7A8A"/>
    <w:rsid w:val="000B1618"/>
    <w:rsid w:val="000B1CC6"/>
    <w:rsid w:val="000B29A1"/>
    <w:rsid w:val="000B35F7"/>
    <w:rsid w:val="000B365D"/>
    <w:rsid w:val="000B57FC"/>
    <w:rsid w:val="000B6791"/>
    <w:rsid w:val="000B7099"/>
    <w:rsid w:val="000B75E3"/>
    <w:rsid w:val="000B7D3C"/>
    <w:rsid w:val="000C1D1B"/>
    <w:rsid w:val="000C3290"/>
    <w:rsid w:val="000C52E4"/>
    <w:rsid w:val="000C62E0"/>
    <w:rsid w:val="000C66DD"/>
    <w:rsid w:val="000D116C"/>
    <w:rsid w:val="000D3E2B"/>
    <w:rsid w:val="000D3ED9"/>
    <w:rsid w:val="000D6340"/>
    <w:rsid w:val="000D7883"/>
    <w:rsid w:val="000E1D06"/>
    <w:rsid w:val="000E4026"/>
    <w:rsid w:val="000E43A2"/>
    <w:rsid w:val="000E7E7D"/>
    <w:rsid w:val="000F0146"/>
    <w:rsid w:val="000F12B8"/>
    <w:rsid w:val="000F1351"/>
    <w:rsid w:val="000F1D74"/>
    <w:rsid w:val="000F25F9"/>
    <w:rsid w:val="000F27D8"/>
    <w:rsid w:val="000F2E63"/>
    <w:rsid w:val="000F3162"/>
    <w:rsid w:val="000F78D2"/>
    <w:rsid w:val="00102109"/>
    <w:rsid w:val="0010327E"/>
    <w:rsid w:val="00105494"/>
    <w:rsid w:val="001078EA"/>
    <w:rsid w:val="0011113F"/>
    <w:rsid w:val="00112BE3"/>
    <w:rsid w:val="001130BE"/>
    <w:rsid w:val="001132E0"/>
    <w:rsid w:val="00115190"/>
    <w:rsid w:val="00116505"/>
    <w:rsid w:val="001215E1"/>
    <w:rsid w:val="00122034"/>
    <w:rsid w:val="001238E2"/>
    <w:rsid w:val="00124BEE"/>
    <w:rsid w:val="00125215"/>
    <w:rsid w:val="0012583A"/>
    <w:rsid w:val="00126153"/>
    <w:rsid w:val="00126F14"/>
    <w:rsid w:val="0012777A"/>
    <w:rsid w:val="001328F3"/>
    <w:rsid w:val="00132A13"/>
    <w:rsid w:val="00133573"/>
    <w:rsid w:val="00134A76"/>
    <w:rsid w:val="00134C3F"/>
    <w:rsid w:val="00135620"/>
    <w:rsid w:val="00135752"/>
    <w:rsid w:val="0013604E"/>
    <w:rsid w:val="001378A8"/>
    <w:rsid w:val="00137AAC"/>
    <w:rsid w:val="00150639"/>
    <w:rsid w:val="001507D2"/>
    <w:rsid w:val="001536CF"/>
    <w:rsid w:val="00153B47"/>
    <w:rsid w:val="00153CB8"/>
    <w:rsid w:val="00154378"/>
    <w:rsid w:val="00155FFE"/>
    <w:rsid w:val="00162B4A"/>
    <w:rsid w:val="0016418C"/>
    <w:rsid w:val="001653D8"/>
    <w:rsid w:val="0016796D"/>
    <w:rsid w:val="00171217"/>
    <w:rsid w:val="001775F3"/>
    <w:rsid w:val="00183718"/>
    <w:rsid w:val="001848A8"/>
    <w:rsid w:val="0019148D"/>
    <w:rsid w:val="00195134"/>
    <w:rsid w:val="0019579C"/>
    <w:rsid w:val="00195F08"/>
    <w:rsid w:val="00196CC7"/>
    <w:rsid w:val="00197CC1"/>
    <w:rsid w:val="001A46B2"/>
    <w:rsid w:val="001A4742"/>
    <w:rsid w:val="001A51C1"/>
    <w:rsid w:val="001A6F74"/>
    <w:rsid w:val="001B0020"/>
    <w:rsid w:val="001B0EDE"/>
    <w:rsid w:val="001B18CE"/>
    <w:rsid w:val="001B2E9E"/>
    <w:rsid w:val="001B4A6D"/>
    <w:rsid w:val="001B58B8"/>
    <w:rsid w:val="001B6EF5"/>
    <w:rsid w:val="001C16FB"/>
    <w:rsid w:val="001C6B69"/>
    <w:rsid w:val="001D1DB1"/>
    <w:rsid w:val="001D1E27"/>
    <w:rsid w:val="001D21B5"/>
    <w:rsid w:val="001D3227"/>
    <w:rsid w:val="001D6289"/>
    <w:rsid w:val="001D64FA"/>
    <w:rsid w:val="001E70C9"/>
    <w:rsid w:val="001F11B0"/>
    <w:rsid w:val="001F166E"/>
    <w:rsid w:val="001F3F97"/>
    <w:rsid w:val="001F5253"/>
    <w:rsid w:val="00201C26"/>
    <w:rsid w:val="00203FB9"/>
    <w:rsid w:val="00206A56"/>
    <w:rsid w:val="00215580"/>
    <w:rsid w:val="00220AF3"/>
    <w:rsid w:val="00226310"/>
    <w:rsid w:val="002301A6"/>
    <w:rsid w:val="00233827"/>
    <w:rsid w:val="0023566F"/>
    <w:rsid w:val="00235D5A"/>
    <w:rsid w:val="00240CE7"/>
    <w:rsid w:val="00240E89"/>
    <w:rsid w:val="002427C6"/>
    <w:rsid w:val="00244623"/>
    <w:rsid w:val="00251712"/>
    <w:rsid w:val="00251FF7"/>
    <w:rsid w:val="0025290E"/>
    <w:rsid w:val="00254E4B"/>
    <w:rsid w:val="00260C1C"/>
    <w:rsid w:val="00261212"/>
    <w:rsid w:val="002644B4"/>
    <w:rsid w:val="0026566B"/>
    <w:rsid w:val="00265DEE"/>
    <w:rsid w:val="002707FF"/>
    <w:rsid w:val="00270F35"/>
    <w:rsid w:val="002729A1"/>
    <w:rsid w:val="0027559A"/>
    <w:rsid w:val="0027788B"/>
    <w:rsid w:val="00281F5D"/>
    <w:rsid w:val="002850E3"/>
    <w:rsid w:val="002860F8"/>
    <w:rsid w:val="00291EDA"/>
    <w:rsid w:val="002922B9"/>
    <w:rsid w:val="00292365"/>
    <w:rsid w:val="00292A59"/>
    <w:rsid w:val="0029369B"/>
    <w:rsid w:val="00296210"/>
    <w:rsid w:val="0029757D"/>
    <w:rsid w:val="002A05C3"/>
    <w:rsid w:val="002A080B"/>
    <w:rsid w:val="002A15DA"/>
    <w:rsid w:val="002A267F"/>
    <w:rsid w:val="002A5C8F"/>
    <w:rsid w:val="002A68A2"/>
    <w:rsid w:val="002A6976"/>
    <w:rsid w:val="002B0B76"/>
    <w:rsid w:val="002B0CDD"/>
    <w:rsid w:val="002B2DA0"/>
    <w:rsid w:val="002B463D"/>
    <w:rsid w:val="002B6785"/>
    <w:rsid w:val="002C33A9"/>
    <w:rsid w:val="002C4193"/>
    <w:rsid w:val="002D1F7F"/>
    <w:rsid w:val="002D3187"/>
    <w:rsid w:val="002D4A3B"/>
    <w:rsid w:val="002D6632"/>
    <w:rsid w:val="002E3CBB"/>
    <w:rsid w:val="002F1FCE"/>
    <w:rsid w:val="002F27B1"/>
    <w:rsid w:val="002F3B42"/>
    <w:rsid w:val="002F486F"/>
    <w:rsid w:val="002F6968"/>
    <w:rsid w:val="00300A21"/>
    <w:rsid w:val="00300DE1"/>
    <w:rsid w:val="003025C8"/>
    <w:rsid w:val="00303A1A"/>
    <w:rsid w:val="00306E84"/>
    <w:rsid w:val="00307A81"/>
    <w:rsid w:val="00317467"/>
    <w:rsid w:val="00317AF1"/>
    <w:rsid w:val="0032157F"/>
    <w:rsid w:val="00322A0D"/>
    <w:rsid w:val="003237DB"/>
    <w:rsid w:val="003258F5"/>
    <w:rsid w:val="00332EB5"/>
    <w:rsid w:val="00332FEC"/>
    <w:rsid w:val="0033637A"/>
    <w:rsid w:val="00336E67"/>
    <w:rsid w:val="00340DDF"/>
    <w:rsid w:val="003429B0"/>
    <w:rsid w:val="00342F36"/>
    <w:rsid w:val="0034313B"/>
    <w:rsid w:val="00343317"/>
    <w:rsid w:val="0034335E"/>
    <w:rsid w:val="00344063"/>
    <w:rsid w:val="00346EF4"/>
    <w:rsid w:val="00350153"/>
    <w:rsid w:val="00350225"/>
    <w:rsid w:val="0035137F"/>
    <w:rsid w:val="0035167F"/>
    <w:rsid w:val="003534B4"/>
    <w:rsid w:val="00354B99"/>
    <w:rsid w:val="0035514A"/>
    <w:rsid w:val="00356CAA"/>
    <w:rsid w:val="00362F96"/>
    <w:rsid w:val="0036372C"/>
    <w:rsid w:val="00364BE9"/>
    <w:rsid w:val="003666FF"/>
    <w:rsid w:val="0036742A"/>
    <w:rsid w:val="00372D6B"/>
    <w:rsid w:val="00381555"/>
    <w:rsid w:val="00383BB8"/>
    <w:rsid w:val="0038418C"/>
    <w:rsid w:val="0038615E"/>
    <w:rsid w:val="00387DA5"/>
    <w:rsid w:val="00390D31"/>
    <w:rsid w:val="00391358"/>
    <w:rsid w:val="00391CB4"/>
    <w:rsid w:val="003933F0"/>
    <w:rsid w:val="003938C8"/>
    <w:rsid w:val="0039411C"/>
    <w:rsid w:val="0039475E"/>
    <w:rsid w:val="003A3F22"/>
    <w:rsid w:val="003A42DA"/>
    <w:rsid w:val="003A654D"/>
    <w:rsid w:val="003A75B9"/>
    <w:rsid w:val="003B0BEF"/>
    <w:rsid w:val="003B41BD"/>
    <w:rsid w:val="003B4CDD"/>
    <w:rsid w:val="003B568C"/>
    <w:rsid w:val="003B5B27"/>
    <w:rsid w:val="003C2531"/>
    <w:rsid w:val="003C3A9A"/>
    <w:rsid w:val="003C4188"/>
    <w:rsid w:val="003D13FB"/>
    <w:rsid w:val="003D358E"/>
    <w:rsid w:val="003D3963"/>
    <w:rsid w:val="003D43AF"/>
    <w:rsid w:val="003D447E"/>
    <w:rsid w:val="003D4D94"/>
    <w:rsid w:val="003D5C62"/>
    <w:rsid w:val="003D685D"/>
    <w:rsid w:val="003D7CCB"/>
    <w:rsid w:val="003E0295"/>
    <w:rsid w:val="003E029E"/>
    <w:rsid w:val="003E6293"/>
    <w:rsid w:val="003F0297"/>
    <w:rsid w:val="003F11F5"/>
    <w:rsid w:val="003F2ADD"/>
    <w:rsid w:val="003F49A4"/>
    <w:rsid w:val="003F5209"/>
    <w:rsid w:val="00401242"/>
    <w:rsid w:val="00403639"/>
    <w:rsid w:val="00407141"/>
    <w:rsid w:val="00412718"/>
    <w:rsid w:val="00413D05"/>
    <w:rsid w:val="00415724"/>
    <w:rsid w:val="0041592A"/>
    <w:rsid w:val="004160C1"/>
    <w:rsid w:val="0041621C"/>
    <w:rsid w:val="00417A7D"/>
    <w:rsid w:val="0042114B"/>
    <w:rsid w:val="0042258F"/>
    <w:rsid w:val="0042369A"/>
    <w:rsid w:val="00425BA8"/>
    <w:rsid w:val="004329EC"/>
    <w:rsid w:val="00435C99"/>
    <w:rsid w:val="00437C66"/>
    <w:rsid w:val="00440BE5"/>
    <w:rsid w:val="00440EB6"/>
    <w:rsid w:val="00441231"/>
    <w:rsid w:val="00441333"/>
    <w:rsid w:val="00442338"/>
    <w:rsid w:val="00442CBE"/>
    <w:rsid w:val="00442CC4"/>
    <w:rsid w:val="0044347E"/>
    <w:rsid w:val="00443E71"/>
    <w:rsid w:val="00444EB8"/>
    <w:rsid w:val="00445328"/>
    <w:rsid w:val="00445FAE"/>
    <w:rsid w:val="00446A81"/>
    <w:rsid w:val="00447829"/>
    <w:rsid w:val="00447E22"/>
    <w:rsid w:val="0045170C"/>
    <w:rsid w:val="00452E97"/>
    <w:rsid w:val="00453424"/>
    <w:rsid w:val="004602A3"/>
    <w:rsid w:val="004635B8"/>
    <w:rsid w:val="00463B1F"/>
    <w:rsid w:val="00465631"/>
    <w:rsid w:val="00465B88"/>
    <w:rsid w:val="0047095C"/>
    <w:rsid w:val="00473C10"/>
    <w:rsid w:val="00474E51"/>
    <w:rsid w:val="00475638"/>
    <w:rsid w:val="00475AA0"/>
    <w:rsid w:val="00482010"/>
    <w:rsid w:val="00484BB7"/>
    <w:rsid w:val="004851B7"/>
    <w:rsid w:val="00486582"/>
    <w:rsid w:val="00490A2D"/>
    <w:rsid w:val="00492153"/>
    <w:rsid w:val="00497090"/>
    <w:rsid w:val="0049714D"/>
    <w:rsid w:val="004971CB"/>
    <w:rsid w:val="004A3F6B"/>
    <w:rsid w:val="004A64C6"/>
    <w:rsid w:val="004A75F8"/>
    <w:rsid w:val="004B544F"/>
    <w:rsid w:val="004C12B1"/>
    <w:rsid w:val="004C3DA6"/>
    <w:rsid w:val="004C42CD"/>
    <w:rsid w:val="004C7A84"/>
    <w:rsid w:val="004D286F"/>
    <w:rsid w:val="004D28A0"/>
    <w:rsid w:val="004D31C6"/>
    <w:rsid w:val="004D495B"/>
    <w:rsid w:val="004D5A20"/>
    <w:rsid w:val="004D5EA4"/>
    <w:rsid w:val="004D67CA"/>
    <w:rsid w:val="004D71B2"/>
    <w:rsid w:val="004D7723"/>
    <w:rsid w:val="004E07D8"/>
    <w:rsid w:val="004E0EB6"/>
    <w:rsid w:val="004E3F1D"/>
    <w:rsid w:val="004E42D9"/>
    <w:rsid w:val="004E6B96"/>
    <w:rsid w:val="004E7855"/>
    <w:rsid w:val="004F170E"/>
    <w:rsid w:val="004F3891"/>
    <w:rsid w:val="004F3E81"/>
    <w:rsid w:val="004F423A"/>
    <w:rsid w:val="004F4F35"/>
    <w:rsid w:val="004F62AC"/>
    <w:rsid w:val="004F635F"/>
    <w:rsid w:val="004F68F0"/>
    <w:rsid w:val="0050046A"/>
    <w:rsid w:val="005024AD"/>
    <w:rsid w:val="0050488F"/>
    <w:rsid w:val="0050590E"/>
    <w:rsid w:val="00512716"/>
    <w:rsid w:val="005139D5"/>
    <w:rsid w:val="00514FC1"/>
    <w:rsid w:val="00515C35"/>
    <w:rsid w:val="00516C1A"/>
    <w:rsid w:val="00516CA8"/>
    <w:rsid w:val="00520B19"/>
    <w:rsid w:val="005301C2"/>
    <w:rsid w:val="00530A4C"/>
    <w:rsid w:val="00531C47"/>
    <w:rsid w:val="0053342B"/>
    <w:rsid w:val="00533B5F"/>
    <w:rsid w:val="00533EE1"/>
    <w:rsid w:val="00535B1A"/>
    <w:rsid w:val="00536AA1"/>
    <w:rsid w:val="00537A30"/>
    <w:rsid w:val="0054152C"/>
    <w:rsid w:val="0054370C"/>
    <w:rsid w:val="00543DB1"/>
    <w:rsid w:val="005447CA"/>
    <w:rsid w:val="005453C9"/>
    <w:rsid w:val="00552B6F"/>
    <w:rsid w:val="00554640"/>
    <w:rsid w:val="005603E0"/>
    <w:rsid w:val="005628B3"/>
    <w:rsid w:val="00562CD3"/>
    <w:rsid w:val="00563782"/>
    <w:rsid w:val="005638ED"/>
    <w:rsid w:val="005650C7"/>
    <w:rsid w:val="00565D76"/>
    <w:rsid w:val="005772EA"/>
    <w:rsid w:val="00577DF4"/>
    <w:rsid w:val="00586696"/>
    <w:rsid w:val="00586894"/>
    <w:rsid w:val="00586EC2"/>
    <w:rsid w:val="0059367A"/>
    <w:rsid w:val="0059544F"/>
    <w:rsid w:val="005A6815"/>
    <w:rsid w:val="005B03D8"/>
    <w:rsid w:val="005B08CE"/>
    <w:rsid w:val="005B6145"/>
    <w:rsid w:val="005B63CA"/>
    <w:rsid w:val="005C1E42"/>
    <w:rsid w:val="005C35DD"/>
    <w:rsid w:val="005C4AB5"/>
    <w:rsid w:val="005C4BC4"/>
    <w:rsid w:val="005C61E3"/>
    <w:rsid w:val="005C6628"/>
    <w:rsid w:val="005C6A61"/>
    <w:rsid w:val="005C7602"/>
    <w:rsid w:val="005D2EE3"/>
    <w:rsid w:val="005D6280"/>
    <w:rsid w:val="005E18C1"/>
    <w:rsid w:val="005E7F88"/>
    <w:rsid w:val="005F21A9"/>
    <w:rsid w:val="005F2607"/>
    <w:rsid w:val="00603174"/>
    <w:rsid w:val="006035EF"/>
    <w:rsid w:val="006036BB"/>
    <w:rsid w:val="00603B0C"/>
    <w:rsid w:val="00605BA1"/>
    <w:rsid w:val="00607D7B"/>
    <w:rsid w:val="0061281F"/>
    <w:rsid w:val="0061337A"/>
    <w:rsid w:val="00617CEB"/>
    <w:rsid w:val="00620A43"/>
    <w:rsid w:val="00624AFC"/>
    <w:rsid w:val="006267AE"/>
    <w:rsid w:val="00633E3E"/>
    <w:rsid w:val="00637319"/>
    <w:rsid w:val="0064147D"/>
    <w:rsid w:val="0064675D"/>
    <w:rsid w:val="00646B52"/>
    <w:rsid w:val="006519EE"/>
    <w:rsid w:val="00656069"/>
    <w:rsid w:val="00660FE6"/>
    <w:rsid w:val="00662CE3"/>
    <w:rsid w:val="00663020"/>
    <w:rsid w:val="0066484E"/>
    <w:rsid w:val="00674595"/>
    <w:rsid w:val="00676957"/>
    <w:rsid w:val="006773F9"/>
    <w:rsid w:val="00685D46"/>
    <w:rsid w:val="00690624"/>
    <w:rsid w:val="00691135"/>
    <w:rsid w:val="00694C67"/>
    <w:rsid w:val="00696196"/>
    <w:rsid w:val="006A1EE1"/>
    <w:rsid w:val="006A26B8"/>
    <w:rsid w:val="006A2A40"/>
    <w:rsid w:val="006A4886"/>
    <w:rsid w:val="006A55E1"/>
    <w:rsid w:val="006A61E1"/>
    <w:rsid w:val="006A7AF0"/>
    <w:rsid w:val="006B1025"/>
    <w:rsid w:val="006B2E3D"/>
    <w:rsid w:val="006B30D2"/>
    <w:rsid w:val="006B3AA6"/>
    <w:rsid w:val="006B47B8"/>
    <w:rsid w:val="006C26B4"/>
    <w:rsid w:val="006C291D"/>
    <w:rsid w:val="006C4B87"/>
    <w:rsid w:val="006C5B68"/>
    <w:rsid w:val="006C74A0"/>
    <w:rsid w:val="006D2287"/>
    <w:rsid w:val="006D29FE"/>
    <w:rsid w:val="006D2AE6"/>
    <w:rsid w:val="006D4CD1"/>
    <w:rsid w:val="006D6191"/>
    <w:rsid w:val="006D6CFA"/>
    <w:rsid w:val="006E0A41"/>
    <w:rsid w:val="006E0B92"/>
    <w:rsid w:val="006E0EDB"/>
    <w:rsid w:val="006E3FE4"/>
    <w:rsid w:val="006E6355"/>
    <w:rsid w:val="006F1750"/>
    <w:rsid w:val="006F3DC4"/>
    <w:rsid w:val="006F4C91"/>
    <w:rsid w:val="006F60BB"/>
    <w:rsid w:val="006F680F"/>
    <w:rsid w:val="006F6B3E"/>
    <w:rsid w:val="0070044E"/>
    <w:rsid w:val="007007A3"/>
    <w:rsid w:val="00701DF6"/>
    <w:rsid w:val="007103E7"/>
    <w:rsid w:val="0071082A"/>
    <w:rsid w:val="007112B9"/>
    <w:rsid w:val="0071216E"/>
    <w:rsid w:val="00712632"/>
    <w:rsid w:val="007126CA"/>
    <w:rsid w:val="00712EE5"/>
    <w:rsid w:val="00713047"/>
    <w:rsid w:val="0071399D"/>
    <w:rsid w:val="00714572"/>
    <w:rsid w:val="00714823"/>
    <w:rsid w:val="00717297"/>
    <w:rsid w:val="007175E4"/>
    <w:rsid w:val="00717753"/>
    <w:rsid w:val="007203A0"/>
    <w:rsid w:val="0072243F"/>
    <w:rsid w:val="007315B8"/>
    <w:rsid w:val="0073367F"/>
    <w:rsid w:val="0073378F"/>
    <w:rsid w:val="007403F3"/>
    <w:rsid w:val="00740A12"/>
    <w:rsid w:val="00740C0F"/>
    <w:rsid w:val="007423E0"/>
    <w:rsid w:val="00742EB4"/>
    <w:rsid w:val="007440A1"/>
    <w:rsid w:val="0074517B"/>
    <w:rsid w:val="00751B25"/>
    <w:rsid w:val="00752A33"/>
    <w:rsid w:val="00753C26"/>
    <w:rsid w:val="007550D6"/>
    <w:rsid w:val="0075592B"/>
    <w:rsid w:val="00756846"/>
    <w:rsid w:val="00757504"/>
    <w:rsid w:val="007607AE"/>
    <w:rsid w:val="007608C4"/>
    <w:rsid w:val="0076261F"/>
    <w:rsid w:val="00762F82"/>
    <w:rsid w:val="007653AE"/>
    <w:rsid w:val="00766677"/>
    <w:rsid w:val="00771A7F"/>
    <w:rsid w:val="00772BF4"/>
    <w:rsid w:val="0077327E"/>
    <w:rsid w:val="00775ED6"/>
    <w:rsid w:val="007768DE"/>
    <w:rsid w:val="007813E9"/>
    <w:rsid w:val="00782F38"/>
    <w:rsid w:val="007837E3"/>
    <w:rsid w:val="00783E07"/>
    <w:rsid w:val="00785C0B"/>
    <w:rsid w:val="00785ED0"/>
    <w:rsid w:val="007878D9"/>
    <w:rsid w:val="007913FA"/>
    <w:rsid w:val="00791807"/>
    <w:rsid w:val="00794EB3"/>
    <w:rsid w:val="007957FC"/>
    <w:rsid w:val="007968B9"/>
    <w:rsid w:val="007A774F"/>
    <w:rsid w:val="007B0F1E"/>
    <w:rsid w:val="007B11B9"/>
    <w:rsid w:val="007B2058"/>
    <w:rsid w:val="007B4396"/>
    <w:rsid w:val="007B6393"/>
    <w:rsid w:val="007B7680"/>
    <w:rsid w:val="007C0E50"/>
    <w:rsid w:val="007C1331"/>
    <w:rsid w:val="007C315A"/>
    <w:rsid w:val="007C3988"/>
    <w:rsid w:val="007C4320"/>
    <w:rsid w:val="007C5DCB"/>
    <w:rsid w:val="007C6611"/>
    <w:rsid w:val="007C6AB2"/>
    <w:rsid w:val="007C7E33"/>
    <w:rsid w:val="007D1AFF"/>
    <w:rsid w:val="007D3D43"/>
    <w:rsid w:val="007D3D74"/>
    <w:rsid w:val="007D42B7"/>
    <w:rsid w:val="007D4567"/>
    <w:rsid w:val="007D4D47"/>
    <w:rsid w:val="007D5337"/>
    <w:rsid w:val="007D6D72"/>
    <w:rsid w:val="007D77AB"/>
    <w:rsid w:val="007F00E4"/>
    <w:rsid w:val="007F08A2"/>
    <w:rsid w:val="007F1779"/>
    <w:rsid w:val="007F4AD5"/>
    <w:rsid w:val="007F53B5"/>
    <w:rsid w:val="007F70E3"/>
    <w:rsid w:val="007F7413"/>
    <w:rsid w:val="0080092E"/>
    <w:rsid w:val="00802522"/>
    <w:rsid w:val="008042DA"/>
    <w:rsid w:val="00804BA3"/>
    <w:rsid w:val="00806588"/>
    <w:rsid w:val="00810BEF"/>
    <w:rsid w:val="00812B65"/>
    <w:rsid w:val="0081395B"/>
    <w:rsid w:val="0081457C"/>
    <w:rsid w:val="008173C2"/>
    <w:rsid w:val="008201E6"/>
    <w:rsid w:val="008208B9"/>
    <w:rsid w:val="00820E79"/>
    <w:rsid w:val="00820EB9"/>
    <w:rsid w:val="00824227"/>
    <w:rsid w:val="00826348"/>
    <w:rsid w:val="008314A8"/>
    <w:rsid w:val="008345EB"/>
    <w:rsid w:val="00835AAB"/>
    <w:rsid w:val="00836FA3"/>
    <w:rsid w:val="00837124"/>
    <w:rsid w:val="0083766F"/>
    <w:rsid w:val="00840AD6"/>
    <w:rsid w:val="00842CE5"/>
    <w:rsid w:val="0084315C"/>
    <w:rsid w:val="008457F0"/>
    <w:rsid w:val="00847FC1"/>
    <w:rsid w:val="00851BD0"/>
    <w:rsid w:val="008536D5"/>
    <w:rsid w:val="00854D9D"/>
    <w:rsid w:val="008575D2"/>
    <w:rsid w:val="00861EAF"/>
    <w:rsid w:val="00862082"/>
    <w:rsid w:val="00864DFD"/>
    <w:rsid w:val="00867EF2"/>
    <w:rsid w:val="00871159"/>
    <w:rsid w:val="0087166E"/>
    <w:rsid w:val="00872867"/>
    <w:rsid w:val="008801ED"/>
    <w:rsid w:val="00880DD5"/>
    <w:rsid w:val="00882BA9"/>
    <w:rsid w:val="00882D95"/>
    <w:rsid w:val="0088476B"/>
    <w:rsid w:val="00887898"/>
    <w:rsid w:val="008916F6"/>
    <w:rsid w:val="00891A24"/>
    <w:rsid w:val="00893011"/>
    <w:rsid w:val="008A3346"/>
    <w:rsid w:val="008A406A"/>
    <w:rsid w:val="008A571C"/>
    <w:rsid w:val="008A5E94"/>
    <w:rsid w:val="008B04A7"/>
    <w:rsid w:val="008B1EAD"/>
    <w:rsid w:val="008B2800"/>
    <w:rsid w:val="008B4F90"/>
    <w:rsid w:val="008B6A28"/>
    <w:rsid w:val="008C09DC"/>
    <w:rsid w:val="008C1851"/>
    <w:rsid w:val="008C45BF"/>
    <w:rsid w:val="008D1D5F"/>
    <w:rsid w:val="008D1ED5"/>
    <w:rsid w:val="008D341E"/>
    <w:rsid w:val="008D66AF"/>
    <w:rsid w:val="008E5FA4"/>
    <w:rsid w:val="008E6481"/>
    <w:rsid w:val="008E7332"/>
    <w:rsid w:val="008E7458"/>
    <w:rsid w:val="008F5FFF"/>
    <w:rsid w:val="008F6208"/>
    <w:rsid w:val="00900915"/>
    <w:rsid w:val="009012D1"/>
    <w:rsid w:val="00901C24"/>
    <w:rsid w:val="00901F96"/>
    <w:rsid w:val="00903405"/>
    <w:rsid w:val="00903478"/>
    <w:rsid w:val="00907E1D"/>
    <w:rsid w:val="0091258A"/>
    <w:rsid w:val="0091262F"/>
    <w:rsid w:val="00912648"/>
    <w:rsid w:val="009147E7"/>
    <w:rsid w:val="00914B75"/>
    <w:rsid w:val="009160CB"/>
    <w:rsid w:val="0092380F"/>
    <w:rsid w:val="00923DF8"/>
    <w:rsid w:val="00926AAD"/>
    <w:rsid w:val="009313A7"/>
    <w:rsid w:val="00940988"/>
    <w:rsid w:val="0094249A"/>
    <w:rsid w:val="00942A42"/>
    <w:rsid w:val="00944059"/>
    <w:rsid w:val="009443EC"/>
    <w:rsid w:val="009467B3"/>
    <w:rsid w:val="0094688B"/>
    <w:rsid w:val="009471F4"/>
    <w:rsid w:val="00954CE8"/>
    <w:rsid w:val="00964723"/>
    <w:rsid w:val="0096568F"/>
    <w:rsid w:val="009776BA"/>
    <w:rsid w:val="0098133F"/>
    <w:rsid w:val="00984CBF"/>
    <w:rsid w:val="00985FD9"/>
    <w:rsid w:val="00986E7A"/>
    <w:rsid w:val="0098730E"/>
    <w:rsid w:val="00987657"/>
    <w:rsid w:val="00990D98"/>
    <w:rsid w:val="0099315F"/>
    <w:rsid w:val="00993971"/>
    <w:rsid w:val="00997138"/>
    <w:rsid w:val="009A1467"/>
    <w:rsid w:val="009A14D1"/>
    <w:rsid w:val="009A19DF"/>
    <w:rsid w:val="009A2DC8"/>
    <w:rsid w:val="009A388B"/>
    <w:rsid w:val="009A50C2"/>
    <w:rsid w:val="009A5C5A"/>
    <w:rsid w:val="009A6F59"/>
    <w:rsid w:val="009B19F4"/>
    <w:rsid w:val="009B75D4"/>
    <w:rsid w:val="009C05FB"/>
    <w:rsid w:val="009C2482"/>
    <w:rsid w:val="009C381F"/>
    <w:rsid w:val="009C57AD"/>
    <w:rsid w:val="009C706A"/>
    <w:rsid w:val="009D0738"/>
    <w:rsid w:val="009D0B20"/>
    <w:rsid w:val="009D22D1"/>
    <w:rsid w:val="009D3335"/>
    <w:rsid w:val="009D4370"/>
    <w:rsid w:val="009D69E5"/>
    <w:rsid w:val="009D6EF5"/>
    <w:rsid w:val="009D781C"/>
    <w:rsid w:val="009D7E13"/>
    <w:rsid w:val="009E4277"/>
    <w:rsid w:val="009E4581"/>
    <w:rsid w:val="009E502A"/>
    <w:rsid w:val="009E6A8A"/>
    <w:rsid w:val="009F0B21"/>
    <w:rsid w:val="009F2A8B"/>
    <w:rsid w:val="009F435C"/>
    <w:rsid w:val="009F52FC"/>
    <w:rsid w:val="00A01ADD"/>
    <w:rsid w:val="00A023DC"/>
    <w:rsid w:val="00A0310F"/>
    <w:rsid w:val="00A044C4"/>
    <w:rsid w:val="00A11226"/>
    <w:rsid w:val="00A1241E"/>
    <w:rsid w:val="00A16B61"/>
    <w:rsid w:val="00A2070D"/>
    <w:rsid w:val="00A25F10"/>
    <w:rsid w:val="00A26AC2"/>
    <w:rsid w:val="00A26D4B"/>
    <w:rsid w:val="00A3262F"/>
    <w:rsid w:val="00A35753"/>
    <w:rsid w:val="00A35BCF"/>
    <w:rsid w:val="00A36278"/>
    <w:rsid w:val="00A3732C"/>
    <w:rsid w:val="00A37519"/>
    <w:rsid w:val="00A404A0"/>
    <w:rsid w:val="00A410F5"/>
    <w:rsid w:val="00A41424"/>
    <w:rsid w:val="00A41F21"/>
    <w:rsid w:val="00A42A28"/>
    <w:rsid w:val="00A44680"/>
    <w:rsid w:val="00A53D88"/>
    <w:rsid w:val="00A61051"/>
    <w:rsid w:val="00A62FB8"/>
    <w:rsid w:val="00A63976"/>
    <w:rsid w:val="00A771E9"/>
    <w:rsid w:val="00A824BC"/>
    <w:rsid w:val="00A84CEA"/>
    <w:rsid w:val="00A84D32"/>
    <w:rsid w:val="00A90B54"/>
    <w:rsid w:val="00A910CC"/>
    <w:rsid w:val="00A94D59"/>
    <w:rsid w:val="00A959DC"/>
    <w:rsid w:val="00A965F1"/>
    <w:rsid w:val="00A97EDE"/>
    <w:rsid w:val="00AA0AA0"/>
    <w:rsid w:val="00AA2998"/>
    <w:rsid w:val="00AA3DB1"/>
    <w:rsid w:val="00AA6580"/>
    <w:rsid w:val="00AA6B97"/>
    <w:rsid w:val="00AB0819"/>
    <w:rsid w:val="00AB09FB"/>
    <w:rsid w:val="00AB1896"/>
    <w:rsid w:val="00AB1F34"/>
    <w:rsid w:val="00AB51FD"/>
    <w:rsid w:val="00AB5A10"/>
    <w:rsid w:val="00AB785D"/>
    <w:rsid w:val="00AC2068"/>
    <w:rsid w:val="00AC6926"/>
    <w:rsid w:val="00AC7090"/>
    <w:rsid w:val="00AD2B1D"/>
    <w:rsid w:val="00AD5DC6"/>
    <w:rsid w:val="00AD61F6"/>
    <w:rsid w:val="00AE0D51"/>
    <w:rsid w:val="00AE2C1E"/>
    <w:rsid w:val="00AE41C1"/>
    <w:rsid w:val="00AE4749"/>
    <w:rsid w:val="00AE5484"/>
    <w:rsid w:val="00AE7572"/>
    <w:rsid w:val="00AE7629"/>
    <w:rsid w:val="00AF18F5"/>
    <w:rsid w:val="00AF2320"/>
    <w:rsid w:val="00AF688C"/>
    <w:rsid w:val="00B024AF"/>
    <w:rsid w:val="00B0506E"/>
    <w:rsid w:val="00B053C0"/>
    <w:rsid w:val="00B1085F"/>
    <w:rsid w:val="00B1104A"/>
    <w:rsid w:val="00B11DD1"/>
    <w:rsid w:val="00B12C38"/>
    <w:rsid w:val="00B144AB"/>
    <w:rsid w:val="00B23880"/>
    <w:rsid w:val="00B25CFF"/>
    <w:rsid w:val="00B32E30"/>
    <w:rsid w:val="00B36B09"/>
    <w:rsid w:val="00B36D81"/>
    <w:rsid w:val="00B40191"/>
    <w:rsid w:val="00B435CE"/>
    <w:rsid w:val="00B44796"/>
    <w:rsid w:val="00B52690"/>
    <w:rsid w:val="00B55C57"/>
    <w:rsid w:val="00B5634C"/>
    <w:rsid w:val="00B62561"/>
    <w:rsid w:val="00B6509B"/>
    <w:rsid w:val="00B65388"/>
    <w:rsid w:val="00B715C0"/>
    <w:rsid w:val="00B82D73"/>
    <w:rsid w:val="00B8358C"/>
    <w:rsid w:val="00B85C02"/>
    <w:rsid w:val="00B8606E"/>
    <w:rsid w:val="00B93535"/>
    <w:rsid w:val="00B9524D"/>
    <w:rsid w:val="00B95A49"/>
    <w:rsid w:val="00BA6328"/>
    <w:rsid w:val="00BA67E8"/>
    <w:rsid w:val="00BA6AEC"/>
    <w:rsid w:val="00BB2315"/>
    <w:rsid w:val="00BB4AB2"/>
    <w:rsid w:val="00BC17F3"/>
    <w:rsid w:val="00BC3DF1"/>
    <w:rsid w:val="00BC48EA"/>
    <w:rsid w:val="00BC62C7"/>
    <w:rsid w:val="00BD30B4"/>
    <w:rsid w:val="00BD450E"/>
    <w:rsid w:val="00BD53CB"/>
    <w:rsid w:val="00BD5EB4"/>
    <w:rsid w:val="00BD6520"/>
    <w:rsid w:val="00BD74F1"/>
    <w:rsid w:val="00BD7666"/>
    <w:rsid w:val="00BD7D46"/>
    <w:rsid w:val="00BD7E03"/>
    <w:rsid w:val="00BE3832"/>
    <w:rsid w:val="00BF28C3"/>
    <w:rsid w:val="00C01BCB"/>
    <w:rsid w:val="00C02A57"/>
    <w:rsid w:val="00C04172"/>
    <w:rsid w:val="00C043EE"/>
    <w:rsid w:val="00C11CF9"/>
    <w:rsid w:val="00C12D89"/>
    <w:rsid w:val="00C1331A"/>
    <w:rsid w:val="00C1486A"/>
    <w:rsid w:val="00C14C83"/>
    <w:rsid w:val="00C15090"/>
    <w:rsid w:val="00C154E1"/>
    <w:rsid w:val="00C157D7"/>
    <w:rsid w:val="00C20CFF"/>
    <w:rsid w:val="00C21493"/>
    <w:rsid w:val="00C22BA0"/>
    <w:rsid w:val="00C2579F"/>
    <w:rsid w:val="00C25BF2"/>
    <w:rsid w:val="00C3275B"/>
    <w:rsid w:val="00C34038"/>
    <w:rsid w:val="00C34372"/>
    <w:rsid w:val="00C36799"/>
    <w:rsid w:val="00C36807"/>
    <w:rsid w:val="00C36B0D"/>
    <w:rsid w:val="00C3721F"/>
    <w:rsid w:val="00C4027C"/>
    <w:rsid w:val="00C4187D"/>
    <w:rsid w:val="00C41F0F"/>
    <w:rsid w:val="00C42A2A"/>
    <w:rsid w:val="00C45973"/>
    <w:rsid w:val="00C4672C"/>
    <w:rsid w:val="00C4792A"/>
    <w:rsid w:val="00C51699"/>
    <w:rsid w:val="00C51718"/>
    <w:rsid w:val="00C521E0"/>
    <w:rsid w:val="00C525F1"/>
    <w:rsid w:val="00C53DD6"/>
    <w:rsid w:val="00C55B80"/>
    <w:rsid w:val="00C56715"/>
    <w:rsid w:val="00C60BB2"/>
    <w:rsid w:val="00C6181E"/>
    <w:rsid w:val="00C628DD"/>
    <w:rsid w:val="00C663DA"/>
    <w:rsid w:val="00C67BF0"/>
    <w:rsid w:val="00C713B6"/>
    <w:rsid w:val="00C71773"/>
    <w:rsid w:val="00C723C8"/>
    <w:rsid w:val="00C73583"/>
    <w:rsid w:val="00C74987"/>
    <w:rsid w:val="00C771AF"/>
    <w:rsid w:val="00C8260E"/>
    <w:rsid w:val="00C83A7B"/>
    <w:rsid w:val="00C83ACE"/>
    <w:rsid w:val="00C86CA3"/>
    <w:rsid w:val="00C90A2E"/>
    <w:rsid w:val="00C90A7F"/>
    <w:rsid w:val="00C916D1"/>
    <w:rsid w:val="00C94FB4"/>
    <w:rsid w:val="00C95B52"/>
    <w:rsid w:val="00C96840"/>
    <w:rsid w:val="00C97196"/>
    <w:rsid w:val="00CA1794"/>
    <w:rsid w:val="00CA567E"/>
    <w:rsid w:val="00CB4093"/>
    <w:rsid w:val="00CB5D5B"/>
    <w:rsid w:val="00CB6AA5"/>
    <w:rsid w:val="00CB7C3E"/>
    <w:rsid w:val="00CC09E9"/>
    <w:rsid w:val="00CC1943"/>
    <w:rsid w:val="00CC208A"/>
    <w:rsid w:val="00CC277E"/>
    <w:rsid w:val="00CC73CE"/>
    <w:rsid w:val="00CD0F76"/>
    <w:rsid w:val="00CD25EF"/>
    <w:rsid w:val="00CD3706"/>
    <w:rsid w:val="00CD4094"/>
    <w:rsid w:val="00CE573D"/>
    <w:rsid w:val="00CE7939"/>
    <w:rsid w:val="00CF02DE"/>
    <w:rsid w:val="00CF0CF7"/>
    <w:rsid w:val="00CF1650"/>
    <w:rsid w:val="00CF23E3"/>
    <w:rsid w:val="00CF2557"/>
    <w:rsid w:val="00CF36B9"/>
    <w:rsid w:val="00CF4F83"/>
    <w:rsid w:val="00CF5501"/>
    <w:rsid w:val="00D06474"/>
    <w:rsid w:val="00D067AE"/>
    <w:rsid w:val="00D12245"/>
    <w:rsid w:val="00D12AB2"/>
    <w:rsid w:val="00D12AFD"/>
    <w:rsid w:val="00D15258"/>
    <w:rsid w:val="00D2289F"/>
    <w:rsid w:val="00D23879"/>
    <w:rsid w:val="00D2447D"/>
    <w:rsid w:val="00D26EB6"/>
    <w:rsid w:val="00D323F3"/>
    <w:rsid w:val="00D3429C"/>
    <w:rsid w:val="00D34E9A"/>
    <w:rsid w:val="00D3520A"/>
    <w:rsid w:val="00D40AEE"/>
    <w:rsid w:val="00D41F92"/>
    <w:rsid w:val="00D44222"/>
    <w:rsid w:val="00D463B2"/>
    <w:rsid w:val="00D50C64"/>
    <w:rsid w:val="00D50CCA"/>
    <w:rsid w:val="00D51347"/>
    <w:rsid w:val="00D51B16"/>
    <w:rsid w:val="00D52DA3"/>
    <w:rsid w:val="00D54E19"/>
    <w:rsid w:val="00D601F7"/>
    <w:rsid w:val="00D65A54"/>
    <w:rsid w:val="00D70E6B"/>
    <w:rsid w:val="00D72B2F"/>
    <w:rsid w:val="00D73F30"/>
    <w:rsid w:val="00D81ABE"/>
    <w:rsid w:val="00D81D8D"/>
    <w:rsid w:val="00D83580"/>
    <w:rsid w:val="00D84A44"/>
    <w:rsid w:val="00D86999"/>
    <w:rsid w:val="00D86E5F"/>
    <w:rsid w:val="00D908CD"/>
    <w:rsid w:val="00D9745C"/>
    <w:rsid w:val="00DA16CF"/>
    <w:rsid w:val="00DA6008"/>
    <w:rsid w:val="00DB013C"/>
    <w:rsid w:val="00DB0CBF"/>
    <w:rsid w:val="00DB13F5"/>
    <w:rsid w:val="00DB3014"/>
    <w:rsid w:val="00DB5ABD"/>
    <w:rsid w:val="00DC166D"/>
    <w:rsid w:val="00DC3AF1"/>
    <w:rsid w:val="00DC482D"/>
    <w:rsid w:val="00DC499E"/>
    <w:rsid w:val="00DC6AE9"/>
    <w:rsid w:val="00DC795F"/>
    <w:rsid w:val="00DD02A6"/>
    <w:rsid w:val="00DD10F7"/>
    <w:rsid w:val="00DD34FA"/>
    <w:rsid w:val="00DD3891"/>
    <w:rsid w:val="00DD59FD"/>
    <w:rsid w:val="00DE03E2"/>
    <w:rsid w:val="00DE5833"/>
    <w:rsid w:val="00DE6703"/>
    <w:rsid w:val="00DE7AB0"/>
    <w:rsid w:val="00DF269E"/>
    <w:rsid w:val="00DF4212"/>
    <w:rsid w:val="00DF4C43"/>
    <w:rsid w:val="00DF709A"/>
    <w:rsid w:val="00DF74E8"/>
    <w:rsid w:val="00E0267A"/>
    <w:rsid w:val="00E0285D"/>
    <w:rsid w:val="00E0446E"/>
    <w:rsid w:val="00E07225"/>
    <w:rsid w:val="00E1642D"/>
    <w:rsid w:val="00E16B85"/>
    <w:rsid w:val="00E1761B"/>
    <w:rsid w:val="00E179FB"/>
    <w:rsid w:val="00E211C8"/>
    <w:rsid w:val="00E22626"/>
    <w:rsid w:val="00E2282B"/>
    <w:rsid w:val="00E22AD6"/>
    <w:rsid w:val="00E230CA"/>
    <w:rsid w:val="00E2402F"/>
    <w:rsid w:val="00E24527"/>
    <w:rsid w:val="00E35F73"/>
    <w:rsid w:val="00E36997"/>
    <w:rsid w:val="00E40ECF"/>
    <w:rsid w:val="00E41881"/>
    <w:rsid w:val="00E44400"/>
    <w:rsid w:val="00E52AFD"/>
    <w:rsid w:val="00E544F1"/>
    <w:rsid w:val="00E54E82"/>
    <w:rsid w:val="00E54FF3"/>
    <w:rsid w:val="00E57247"/>
    <w:rsid w:val="00E57720"/>
    <w:rsid w:val="00E60120"/>
    <w:rsid w:val="00E6034F"/>
    <w:rsid w:val="00E60683"/>
    <w:rsid w:val="00E6100B"/>
    <w:rsid w:val="00E630FD"/>
    <w:rsid w:val="00E6644A"/>
    <w:rsid w:val="00E701C7"/>
    <w:rsid w:val="00E7221E"/>
    <w:rsid w:val="00E7232A"/>
    <w:rsid w:val="00E73204"/>
    <w:rsid w:val="00E740A1"/>
    <w:rsid w:val="00E747B6"/>
    <w:rsid w:val="00E74F49"/>
    <w:rsid w:val="00E7645D"/>
    <w:rsid w:val="00E8038F"/>
    <w:rsid w:val="00E81931"/>
    <w:rsid w:val="00E81D24"/>
    <w:rsid w:val="00E8362C"/>
    <w:rsid w:val="00E83C84"/>
    <w:rsid w:val="00E84EC3"/>
    <w:rsid w:val="00E8573F"/>
    <w:rsid w:val="00E8596D"/>
    <w:rsid w:val="00E85BE4"/>
    <w:rsid w:val="00E878BC"/>
    <w:rsid w:val="00E943F7"/>
    <w:rsid w:val="00E94E8B"/>
    <w:rsid w:val="00E95031"/>
    <w:rsid w:val="00E963B7"/>
    <w:rsid w:val="00E972E0"/>
    <w:rsid w:val="00EA1404"/>
    <w:rsid w:val="00EA306D"/>
    <w:rsid w:val="00EA39FD"/>
    <w:rsid w:val="00EA5609"/>
    <w:rsid w:val="00EA5A16"/>
    <w:rsid w:val="00EA60E4"/>
    <w:rsid w:val="00EB23C8"/>
    <w:rsid w:val="00EB23EF"/>
    <w:rsid w:val="00EC40A8"/>
    <w:rsid w:val="00EC5470"/>
    <w:rsid w:val="00EC5C9F"/>
    <w:rsid w:val="00EC7698"/>
    <w:rsid w:val="00ED277E"/>
    <w:rsid w:val="00ED31FE"/>
    <w:rsid w:val="00ED364F"/>
    <w:rsid w:val="00ED3978"/>
    <w:rsid w:val="00EE068F"/>
    <w:rsid w:val="00EE4082"/>
    <w:rsid w:val="00EE4560"/>
    <w:rsid w:val="00EE5853"/>
    <w:rsid w:val="00EF0AFE"/>
    <w:rsid w:val="00EF1499"/>
    <w:rsid w:val="00EF17AF"/>
    <w:rsid w:val="00F00285"/>
    <w:rsid w:val="00F013F9"/>
    <w:rsid w:val="00F04C67"/>
    <w:rsid w:val="00F04DFD"/>
    <w:rsid w:val="00F05E9D"/>
    <w:rsid w:val="00F10352"/>
    <w:rsid w:val="00F12ABE"/>
    <w:rsid w:val="00F173B7"/>
    <w:rsid w:val="00F20593"/>
    <w:rsid w:val="00F22118"/>
    <w:rsid w:val="00F23241"/>
    <w:rsid w:val="00F24533"/>
    <w:rsid w:val="00F245E5"/>
    <w:rsid w:val="00F26C25"/>
    <w:rsid w:val="00F2712E"/>
    <w:rsid w:val="00F27650"/>
    <w:rsid w:val="00F304C1"/>
    <w:rsid w:val="00F31721"/>
    <w:rsid w:val="00F333D6"/>
    <w:rsid w:val="00F34717"/>
    <w:rsid w:val="00F347C9"/>
    <w:rsid w:val="00F34C51"/>
    <w:rsid w:val="00F366D1"/>
    <w:rsid w:val="00F42F14"/>
    <w:rsid w:val="00F43391"/>
    <w:rsid w:val="00F44CD8"/>
    <w:rsid w:val="00F4784A"/>
    <w:rsid w:val="00F51A6F"/>
    <w:rsid w:val="00F54A4D"/>
    <w:rsid w:val="00F56884"/>
    <w:rsid w:val="00F614F0"/>
    <w:rsid w:val="00F62EA5"/>
    <w:rsid w:val="00F62FA2"/>
    <w:rsid w:val="00F64D1B"/>
    <w:rsid w:val="00F67049"/>
    <w:rsid w:val="00F67519"/>
    <w:rsid w:val="00F709CB"/>
    <w:rsid w:val="00F72D92"/>
    <w:rsid w:val="00F7366F"/>
    <w:rsid w:val="00F75BE0"/>
    <w:rsid w:val="00F83D35"/>
    <w:rsid w:val="00F851C2"/>
    <w:rsid w:val="00F87264"/>
    <w:rsid w:val="00F87B74"/>
    <w:rsid w:val="00F87D3A"/>
    <w:rsid w:val="00F87F3B"/>
    <w:rsid w:val="00F9059C"/>
    <w:rsid w:val="00F91FEE"/>
    <w:rsid w:val="00F922E4"/>
    <w:rsid w:val="00F93B96"/>
    <w:rsid w:val="00FA11E6"/>
    <w:rsid w:val="00FA53C5"/>
    <w:rsid w:val="00FA7025"/>
    <w:rsid w:val="00FB07C2"/>
    <w:rsid w:val="00FB0C32"/>
    <w:rsid w:val="00FB129D"/>
    <w:rsid w:val="00FB2996"/>
    <w:rsid w:val="00FB467F"/>
    <w:rsid w:val="00FB5089"/>
    <w:rsid w:val="00FB6400"/>
    <w:rsid w:val="00FB7BA8"/>
    <w:rsid w:val="00FC3D24"/>
    <w:rsid w:val="00FC5381"/>
    <w:rsid w:val="00FD208F"/>
    <w:rsid w:val="00FD271E"/>
    <w:rsid w:val="00FD2854"/>
    <w:rsid w:val="00FD4F8C"/>
    <w:rsid w:val="00FD60E9"/>
    <w:rsid w:val="00FD6799"/>
    <w:rsid w:val="00FE0C72"/>
    <w:rsid w:val="00FE3346"/>
    <w:rsid w:val="00FE5747"/>
    <w:rsid w:val="00FE743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871"/>
  <w15:docId w15:val="{0C3DAC96-64F4-45D7-A024-B5FE237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39F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EA39FD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3">
    <w:name w:val="footer"/>
    <w:basedOn w:val="a"/>
    <w:link w:val="a4"/>
    <w:uiPriority w:val="99"/>
    <w:unhideWhenUsed/>
    <w:rsid w:val="00EA39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A39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6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92B"/>
  </w:style>
  <w:style w:type="paragraph" w:styleId="a9">
    <w:name w:val="Normal (Web)"/>
    <w:basedOn w:val="a"/>
    <w:uiPriority w:val="99"/>
    <w:unhideWhenUsed/>
    <w:rsid w:val="00AB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2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oleObject" Target="embeddings/oleObject55.bin"/><Relationship Id="rId68" Type="http://schemas.openxmlformats.org/officeDocument/2006/relationships/oleObject" Target="embeddings/oleObject60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oleObject" Target="embeddings/oleObject58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5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6.bin"/><Relationship Id="rId69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72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oleObject" Target="embeddings/oleObject59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70" Type="http://schemas.openxmlformats.org/officeDocument/2006/relationships/oleObject" Target="embeddings/oleObject62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oleObject" Target="embeddings/oleObject57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50AD-36FA-4B5E-BE2E-412F60F4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10211</Words>
  <Characters>58209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Горняки</dc:creator>
  <cp:lastModifiedBy>АДМИН</cp:lastModifiedBy>
  <cp:revision>111</cp:revision>
  <cp:lastPrinted>2018-11-26T06:37:00Z</cp:lastPrinted>
  <dcterms:created xsi:type="dcterms:W3CDTF">2015-11-25T05:48:00Z</dcterms:created>
  <dcterms:modified xsi:type="dcterms:W3CDTF">2024-08-15T17:31:00Z</dcterms:modified>
</cp:coreProperties>
</file>