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B0" w:rsidRDefault="00EA40B0" w:rsidP="009E6C56">
      <w:pPr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34">
        <w:rPr>
          <w:rFonts w:ascii="Times New Roman" w:hAnsi="Times New Roman" w:cs="Times New Roman"/>
          <w:b/>
          <w:sz w:val="28"/>
          <w:szCs w:val="28"/>
        </w:rPr>
        <w:t>ДОКЛАД</w:t>
      </w:r>
      <w:r w:rsidR="009E6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D34" w:rsidRPr="00194D34" w:rsidRDefault="00EA40B0" w:rsidP="009E6C56">
      <w:pPr>
        <w:spacing w:line="276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4D34">
        <w:rPr>
          <w:rFonts w:ascii="Times New Roman" w:hAnsi="Times New Roman" w:cs="Times New Roman"/>
          <w:b/>
          <w:sz w:val="28"/>
          <w:szCs w:val="28"/>
        </w:rPr>
        <w:t>на тему</w:t>
      </w:r>
      <w:r w:rsidR="00194D34" w:rsidRPr="00194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D34" w:rsidRPr="00194D34">
        <w:rPr>
          <w:rFonts w:ascii="Times New Roman" w:hAnsi="Times New Roman" w:cs="Times New Roman"/>
          <w:b/>
          <w:bCs/>
          <w:sz w:val="28"/>
          <w:szCs w:val="28"/>
        </w:rPr>
        <w:t xml:space="preserve">«Современные приёмы и методы формирования читательской грамотности» </w:t>
      </w:r>
    </w:p>
    <w:p w:rsidR="00EA40B0" w:rsidRPr="00EA40B0" w:rsidRDefault="00EA40B0" w:rsidP="009E6C5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D31DD" w:rsidRPr="00194D34" w:rsidRDefault="004D31DD" w:rsidP="009E6C56">
      <w:pPr>
        <w:spacing w:line="276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D34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E25545" w:rsidRDefault="00E25545" w:rsidP="009E6C5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E25545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выступает показателем базового образования личности, ее формирование является одной из ведущих задач ФГОС, а уровень сформированности рассматривается как планируемый результат обучения. </w:t>
      </w:r>
    </w:p>
    <w:p w:rsidR="004D31DD" w:rsidRDefault="004D31DD" w:rsidP="009E6C5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психолог, философ, педагог Алексей Леонтьев, </w:t>
      </w:r>
      <w:r w:rsidR="007C5BC2" w:rsidRPr="007C5BC2">
        <w:rPr>
          <w:rFonts w:ascii="Times New Roman" w:hAnsi="Times New Roman" w:cs="Times New Roman"/>
          <w:sz w:val="28"/>
          <w:szCs w:val="28"/>
        </w:rPr>
        <w:t>внедривший</w:t>
      </w:r>
      <w:r w:rsidRPr="007C5BC2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9167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67FE">
        <w:rPr>
          <w:rFonts w:ascii="Times New Roman" w:hAnsi="Times New Roman" w:cs="Times New Roman"/>
          <w:sz w:val="28"/>
          <w:szCs w:val="28"/>
        </w:rPr>
        <w:t>ермин «функци</w:t>
      </w:r>
      <w:r>
        <w:rPr>
          <w:rFonts w:ascii="Times New Roman" w:hAnsi="Times New Roman" w:cs="Times New Roman"/>
          <w:sz w:val="28"/>
          <w:szCs w:val="28"/>
        </w:rPr>
        <w:t xml:space="preserve">ональная грамотность» </w:t>
      </w:r>
      <w:r w:rsidRPr="009167FE">
        <w:rPr>
          <w:rFonts w:ascii="Times New Roman" w:hAnsi="Times New Roman" w:cs="Times New Roman"/>
          <w:sz w:val="28"/>
          <w:szCs w:val="28"/>
        </w:rPr>
        <w:t> говорил, что функциональная грамотность — это прежде всего умение работать с информацией. Про какого бы рода информацию мы ни говорили, всё упирается в чтение.</w:t>
      </w:r>
    </w:p>
    <w:p w:rsidR="004D31DD" w:rsidRPr="00194D34" w:rsidRDefault="009E6C56" w:rsidP="009E6C56">
      <w:pPr>
        <w:spacing w:line="276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4D31DD" w:rsidRPr="00E25545" w:rsidRDefault="004D31DD" w:rsidP="009E6C5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E25545">
        <w:rPr>
          <w:rFonts w:ascii="Times New Roman" w:hAnsi="Times New Roman" w:cs="Times New Roman"/>
          <w:b/>
          <w:bCs/>
          <w:sz w:val="28"/>
          <w:szCs w:val="28"/>
        </w:rPr>
        <w:t xml:space="preserve"> «Чтение – ничто; осмысленное чтение – кое-что; чтение осмысленное и прочувственное –  совершенство»,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545">
        <w:rPr>
          <w:rFonts w:ascii="Times New Roman" w:hAnsi="Times New Roman" w:cs="Times New Roman"/>
          <w:b/>
          <w:bCs/>
          <w:sz w:val="28"/>
          <w:szCs w:val="28"/>
        </w:rPr>
        <w:t xml:space="preserve">говорил </w:t>
      </w:r>
      <w:r w:rsidR="00E67439">
        <w:rPr>
          <w:rFonts w:ascii="Times New Roman" w:hAnsi="Times New Roman" w:cs="Times New Roman"/>
          <w:b/>
          <w:bCs/>
          <w:sz w:val="28"/>
          <w:szCs w:val="28"/>
        </w:rPr>
        <w:t xml:space="preserve">еще </w:t>
      </w:r>
      <w:r w:rsidRPr="00E25545">
        <w:rPr>
          <w:rFonts w:ascii="Times New Roman" w:hAnsi="Times New Roman" w:cs="Times New Roman"/>
          <w:b/>
          <w:bCs/>
          <w:sz w:val="28"/>
          <w:szCs w:val="28"/>
        </w:rPr>
        <w:t>А.С.Пушкин.</w:t>
      </w:r>
    </w:p>
    <w:p w:rsidR="00E25545" w:rsidRPr="00E25545" w:rsidRDefault="00E25545" w:rsidP="009E6C5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E25545">
        <w:rPr>
          <w:rFonts w:ascii="Times New Roman" w:hAnsi="Times New Roman" w:cs="Times New Roman"/>
          <w:sz w:val="28"/>
          <w:szCs w:val="28"/>
        </w:rPr>
        <w:t xml:space="preserve">Существуют различные направления функциональной грамотности, но среди них особое место занимает читательская грамотность. </w:t>
      </w:r>
    </w:p>
    <w:p w:rsidR="00E25545" w:rsidRPr="00E25545" w:rsidRDefault="00E25545" w:rsidP="009E6C56">
      <w:pPr>
        <w:spacing w:line="276" w:lineRule="auto"/>
        <w:ind w:left="-284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E25545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 - э</w:t>
      </w:r>
      <w:r w:rsidRPr="00E25545">
        <w:rPr>
          <w:rFonts w:ascii="Times New Roman" w:hAnsi="Times New Roman" w:cs="Times New Roman"/>
          <w:sz w:val="28"/>
          <w:szCs w:val="28"/>
          <w:shd w:val="clear" w:color="auto" w:fill="FFFFFF"/>
        </w:rPr>
        <w:t>то первая ступень в</w:t>
      </w:r>
      <w:r w:rsidRPr="00E255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5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функциональной</w:t>
      </w:r>
      <w:r w:rsidRPr="00E255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5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грамотности</w:t>
      </w:r>
      <w:r w:rsidRPr="00E255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E67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E25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фундаментальная основа, способность </w:t>
      </w:r>
      <w:r w:rsidRPr="00E25545">
        <w:rPr>
          <w:rFonts w:ascii="Times New Roman" w:hAnsi="Times New Roman" w:cs="Times New Roman"/>
          <w:bCs/>
          <w:iCs/>
          <w:sz w:val="28"/>
          <w:szCs w:val="28"/>
        </w:rPr>
        <w:t>человека использовать навыки чтения и письма в условиях его взаимодействия с социумом,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общении.</w:t>
      </w:r>
    </w:p>
    <w:p w:rsidR="00E25545" w:rsidRDefault="00E25545" w:rsidP="009E6C56">
      <w:pPr>
        <w:spacing w:line="276" w:lineRule="auto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25545">
        <w:rPr>
          <w:rFonts w:ascii="Times New Roman" w:hAnsi="Times New Roman" w:cs="Times New Roman"/>
          <w:bCs/>
          <w:iCs/>
          <w:sz w:val="28"/>
          <w:szCs w:val="28"/>
        </w:rPr>
        <w:t xml:space="preserve">Задача развивать эти способности является ключевой в работе учителя – словесника, который организует ежедневную работу с текстом как на уроках русского языка, так и литературы, формируя </w:t>
      </w:r>
      <w:r w:rsidRPr="00E25545">
        <w:rPr>
          <w:rFonts w:ascii="Times New Roman" w:hAnsi="Times New Roman" w:cs="Times New Roman"/>
          <w:sz w:val="28"/>
          <w:szCs w:val="28"/>
        </w:rPr>
        <w:t xml:space="preserve">специальные читательские умения, которые необходимы для полноценной работы с текстами. </w:t>
      </w:r>
    </w:p>
    <w:p w:rsidR="00FF7799" w:rsidRDefault="00E25545" w:rsidP="009E6C56">
      <w:pPr>
        <w:pStyle w:val="a5"/>
        <w:shd w:val="clear" w:color="auto" w:fill="FFFFFF"/>
        <w:spacing w:before="0" w:beforeAutospacing="0" w:after="0" w:afterAutospacing="0" w:line="276" w:lineRule="auto"/>
        <w:ind w:left="-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25545">
        <w:rPr>
          <w:color w:val="000000"/>
          <w:sz w:val="28"/>
          <w:szCs w:val="28"/>
        </w:rPr>
        <w:t xml:space="preserve">В практике работы учителя русского языка и литературы существует огромный арсенал приемов формирования и развития читательской грамотности. </w:t>
      </w:r>
      <w:r w:rsidR="00F20F70">
        <w:rPr>
          <w:color w:val="000000"/>
          <w:sz w:val="28"/>
          <w:szCs w:val="28"/>
        </w:rPr>
        <w:t xml:space="preserve">И, </w:t>
      </w:r>
      <w:r w:rsidR="0024644F">
        <w:rPr>
          <w:color w:val="000000"/>
          <w:sz w:val="28"/>
          <w:szCs w:val="28"/>
        </w:rPr>
        <w:t>несомненно</w:t>
      </w:r>
      <w:r w:rsidR="00F20F70">
        <w:rPr>
          <w:color w:val="000000"/>
          <w:sz w:val="28"/>
          <w:szCs w:val="28"/>
        </w:rPr>
        <w:t>,</w:t>
      </w:r>
      <w:r w:rsidR="0024644F">
        <w:rPr>
          <w:color w:val="000000"/>
          <w:sz w:val="28"/>
          <w:szCs w:val="28"/>
        </w:rPr>
        <w:t xml:space="preserve"> м</w:t>
      </w:r>
      <w:r w:rsidR="00FF7799">
        <w:rPr>
          <w:color w:val="000000"/>
          <w:sz w:val="28"/>
          <w:szCs w:val="28"/>
        </w:rPr>
        <w:t xml:space="preserve">ногие из вас </w:t>
      </w:r>
      <w:r w:rsidRPr="00E25545">
        <w:rPr>
          <w:color w:val="000000"/>
          <w:sz w:val="28"/>
          <w:szCs w:val="28"/>
        </w:rPr>
        <w:t>использую</w:t>
      </w:r>
      <w:r w:rsidR="00E67439">
        <w:rPr>
          <w:color w:val="000000"/>
          <w:sz w:val="28"/>
          <w:szCs w:val="28"/>
        </w:rPr>
        <w:t>т их на своих уроках.</w:t>
      </w:r>
    </w:p>
    <w:p w:rsidR="00FF7799" w:rsidRPr="00E25545" w:rsidRDefault="00E67439" w:rsidP="009E6C56">
      <w:pPr>
        <w:pStyle w:val="a5"/>
        <w:shd w:val="clear" w:color="auto" w:fill="FFFFFF"/>
        <w:spacing w:before="0" w:beforeAutospacing="0" w:after="0" w:afterAutospacing="0" w:line="276" w:lineRule="auto"/>
        <w:ind w:left="-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58AD">
        <w:rPr>
          <w:color w:val="000000"/>
          <w:sz w:val="28"/>
          <w:szCs w:val="28"/>
        </w:rPr>
        <w:t xml:space="preserve"> </w:t>
      </w:r>
      <w:r w:rsidR="0024644F">
        <w:rPr>
          <w:color w:val="000000"/>
          <w:sz w:val="28"/>
          <w:szCs w:val="28"/>
        </w:rPr>
        <w:t>Но с</w:t>
      </w:r>
      <w:r w:rsidR="003C0633">
        <w:rPr>
          <w:color w:val="000000"/>
          <w:sz w:val="28"/>
          <w:szCs w:val="28"/>
        </w:rPr>
        <w:t xml:space="preserve">егодня я хотела бы остановиться </w:t>
      </w:r>
      <w:r>
        <w:rPr>
          <w:color w:val="000000"/>
          <w:sz w:val="28"/>
          <w:szCs w:val="28"/>
        </w:rPr>
        <w:t xml:space="preserve"> на нестандарных приемах формирования</w:t>
      </w:r>
      <w:r w:rsidR="003C0633">
        <w:rPr>
          <w:color w:val="000000"/>
          <w:sz w:val="28"/>
          <w:szCs w:val="28"/>
        </w:rPr>
        <w:t xml:space="preserve"> читательской грамотности.</w:t>
      </w:r>
      <w:r w:rsidR="0024644F">
        <w:rPr>
          <w:color w:val="000000"/>
          <w:sz w:val="28"/>
          <w:szCs w:val="28"/>
        </w:rPr>
        <w:t xml:space="preserve"> Надеюсь</w:t>
      </w:r>
      <w:r w:rsidR="007958AD">
        <w:rPr>
          <w:color w:val="000000"/>
          <w:sz w:val="28"/>
          <w:szCs w:val="28"/>
        </w:rPr>
        <w:t>,</w:t>
      </w:r>
      <w:r w:rsidR="0024644F">
        <w:rPr>
          <w:color w:val="000000"/>
          <w:sz w:val="28"/>
          <w:szCs w:val="28"/>
        </w:rPr>
        <w:t xml:space="preserve"> что они вас заинтересуют и вы будете использовать их в своей практике.</w:t>
      </w:r>
    </w:p>
    <w:p w:rsidR="00D62A28" w:rsidRPr="009167FE" w:rsidRDefault="00E25545" w:rsidP="009E6C56">
      <w:pPr>
        <w:ind w:left="-284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31DD">
        <w:rPr>
          <w:rFonts w:ascii="Times New Roman" w:hAnsi="Times New Roman" w:cs="Times New Roman"/>
          <w:sz w:val="28"/>
          <w:szCs w:val="28"/>
        </w:rPr>
        <w:t>С</w:t>
      </w:r>
      <w:r w:rsidR="00D62A28" w:rsidRPr="009167FE">
        <w:rPr>
          <w:rFonts w:ascii="Times New Roman" w:hAnsi="Times New Roman" w:cs="Times New Roman"/>
          <w:sz w:val="28"/>
          <w:szCs w:val="28"/>
        </w:rPr>
        <w:t>егодняшние достижения нейролингвистики, психолингвист</w:t>
      </w:r>
      <w:r w:rsidR="003C0633">
        <w:rPr>
          <w:rFonts w:ascii="Times New Roman" w:hAnsi="Times New Roman" w:cs="Times New Roman"/>
          <w:sz w:val="28"/>
          <w:szCs w:val="28"/>
        </w:rPr>
        <w:t xml:space="preserve">ики и нейродидактики </w:t>
      </w:r>
      <w:r w:rsidR="009E6C56">
        <w:rPr>
          <w:rFonts w:ascii="Times New Roman" w:hAnsi="Times New Roman" w:cs="Times New Roman"/>
          <w:sz w:val="28"/>
          <w:szCs w:val="28"/>
        </w:rPr>
        <w:t xml:space="preserve">   </w:t>
      </w:r>
      <w:r w:rsidR="003C0633">
        <w:rPr>
          <w:rFonts w:ascii="Times New Roman" w:hAnsi="Times New Roman" w:cs="Times New Roman"/>
          <w:sz w:val="28"/>
          <w:szCs w:val="28"/>
        </w:rPr>
        <w:t xml:space="preserve">доказывают, что 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чтение — сложнейший когнитивный процесс.</w:t>
      </w:r>
    </w:p>
    <w:p w:rsidR="00D62A28" w:rsidRPr="009167FE" w:rsidRDefault="0086565C" w:rsidP="009E6C56">
      <w:pPr>
        <w:ind w:left="-284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Мы должны признать и констатиров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486F8E">
        <w:rPr>
          <w:rFonts w:ascii="Times New Roman" w:hAnsi="Times New Roman" w:cs="Times New Roman"/>
          <w:sz w:val="28"/>
          <w:szCs w:val="28"/>
        </w:rPr>
        <w:t xml:space="preserve"> тот факт</w:t>
      </w:r>
      <w:r>
        <w:rPr>
          <w:rFonts w:ascii="Times New Roman" w:hAnsi="Times New Roman" w:cs="Times New Roman"/>
          <w:sz w:val="28"/>
          <w:szCs w:val="28"/>
        </w:rPr>
        <w:t>, что словарный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запас современного ребёнка очень серьёзно отличается от запаса ребёнка, который приходил в школу 10 лет назад. Это не плохо и не хорошо — просто это факт.</w:t>
      </w:r>
    </w:p>
    <w:p w:rsidR="00D62A28" w:rsidRPr="009167FE" w:rsidRDefault="009B6686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Наша речь меняется, потому что язык — живое явление. Даже язык </w:t>
      </w:r>
      <w:r w:rsidR="000F7034" w:rsidRPr="009167FE">
        <w:rPr>
          <w:rFonts w:ascii="Times New Roman" w:hAnsi="Times New Roman" w:cs="Times New Roman"/>
          <w:sz w:val="28"/>
          <w:szCs w:val="28"/>
        </w:rPr>
        <w:t xml:space="preserve">современных книг, которые </w:t>
      </w:r>
      <w:r w:rsidR="00F0400E" w:rsidRPr="009167FE">
        <w:rPr>
          <w:rFonts w:ascii="Times New Roman" w:hAnsi="Times New Roman" w:cs="Times New Roman"/>
          <w:sz w:val="28"/>
          <w:szCs w:val="28"/>
        </w:rPr>
        <w:t> сегодня читает ребёнок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, уже совсем новый. Если вы положите перед собой книгу 60-х годов и книгу сегодняшнего дня, то, вчитавшись в первый абзац, </w:t>
      </w:r>
      <w:r w:rsidR="00AE6335">
        <w:rPr>
          <w:rFonts w:ascii="Times New Roman" w:hAnsi="Times New Roman" w:cs="Times New Roman"/>
          <w:sz w:val="28"/>
          <w:szCs w:val="28"/>
        </w:rPr>
        <w:t xml:space="preserve">уже </w:t>
      </w:r>
      <w:r w:rsidR="00D62A28" w:rsidRPr="009167FE">
        <w:rPr>
          <w:rFonts w:ascii="Times New Roman" w:hAnsi="Times New Roman" w:cs="Times New Roman"/>
          <w:sz w:val="28"/>
          <w:szCs w:val="28"/>
        </w:rPr>
        <w:t>почувствуете разницу.</w:t>
      </w:r>
    </w:p>
    <w:p w:rsidR="00D62A28" w:rsidRPr="009167FE" w:rsidRDefault="000F703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</w:t>
      </w:r>
      <w:r w:rsidR="00884465" w:rsidRPr="009167FE">
        <w:rPr>
          <w:rFonts w:ascii="Times New Roman" w:hAnsi="Times New Roman" w:cs="Times New Roman"/>
          <w:sz w:val="28"/>
          <w:szCs w:val="28"/>
        </w:rPr>
        <w:t>Сегодня д</w:t>
      </w:r>
      <w:r w:rsidR="00D62A28" w:rsidRPr="009167FE">
        <w:rPr>
          <w:rFonts w:ascii="Times New Roman" w:hAnsi="Times New Roman" w:cs="Times New Roman"/>
          <w:sz w:val="28"/>
          <w:szCs w:val="28"/>
        </w:rPr>
        <w:t>ети не готовы трудиться. У них нет мотив</w:t>
      </w:r>
      <w:r w:rsidR="00C217CA">
        <w:rPr>
          <w:rFonts w:ascii="Times New Roman" w:hAnsi="Times New Roman" w:cs="Times New Roman"/>
          <w:sz w:val="28"/>
          <w:szCs w:val="28"/>
        </w:rPr>
        <w:t>ации для получения удовольствия,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потому что многие вещи и так достаются достаточно легко.</w:t>
      </w:r>
    </w:p>
    <w:p w:rsidR="00D62A28" w:rsidRPr="009167FE" w:rsidRDefault="000F703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</w:t>
      </w:r>
      <w:r w:rsidR="00884465" w:rsidRPr="009167FE">
        <w:rPr>
          <w:rFonts w:ascii="Times New Roman" w:hAnsi="Times New Roman" w:cs="Times New Roman"/>
          <w:sz w:val="28"/>
          <w:szCs w:val="28"/>
        </w:rPr>
        <w:t>У современного поколения детей неразвито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восприятия мира и чувств. У детей постарше, когда дело доходит до восприятия классики, нередко обнаруживается проблема с пониманием </w:t>
      </w:r>
      <w:r w:rsidR="00AE6335">
        <w:rPr>
          <w:rFonts w:ascii="Times New Roman" w:hAnsi="Times New Roman" w:cs="Times New Roman"/>
          <w:sz w:val="28"/>
          <w:szCs w:val="28"/>
        </w:rPr>
        <w:t>оттенков отношений между людьми того времени.</w:t>
      </w:r>
    </w:p>
    <w:p w:rsidR="00D62A28" w:rsidRPr="009167FE" w:rsidRDefault="000F703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Неумение перепрыгивать непонятное, свободно обращаться с массивом текста и со смыслами</w:t>
      </w:r>
      <w:r w:rsidR="00884465" w:rsidRPr="009167FE">
        <w:rPr>
          <w:rFonts w:ascii="Times New Roman" w:hAnsi="Times New Roman" w:cs="Times New Roman"/>
          <w:sz w:val="28"/>
          <w:szCs w:val="28"/>
        </w:rPr>
        <w:t xml:space="preserve"> приводит к </w:t>
      </w:r>
      <w:r w:rsidRPr="009167FE">
        <w:rPr>
          <w:rFonts w:ascii="Times New Roman" w:hAnsi="Times New Roman" w:cs="Times New Roman"/>
          <w:sz w:val="28"/>
          <w:szCs w:val="28"/>
        </w:rPr>
        <w:t>т</w:t>
      </w:r>
      <w:r w:rsidR="00884465" w:rsidRPr="009167FE">
        <w:rPr>
          <w:rFonts w:ascii="Times New Roman" w:hAnsi="Times New Roman" w:cs="Times New Roman"/>
          <w:sz w:val="28"/>
          <w:szCs w:val="28"/>
        </w:rPr>
        <w:t xml:space="preserve">ому, что 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ребенку достаточно не понять всего одно слово, и смысл текста начнет ускользать. Здесь мы сталкиваемся с цепочкой, которая нашла выражение в высказывании Гёте: «Чего человек не понимает, тем он не владеет».</w:t>
      </w:r>
    </w:p>
    <w:p w:rsidR="00D62A28" w:rsidRPr="009167FE" w:rsidRDefault="000F703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Если есть непонимание в чтении, то возни</w:t>
      </w:r>
      <w:r w:rsidR="00884465" w:rsidRPr="009167FE">
        <w:rPr>
          <w:rFonts w:ascii="Times New Roman" w:hAnsi="Times New Roman" w:cs="Times New Roman"/>
          <w:sz w:val="28"/>
          <w:szCs w:val="28"/>
        </w:rPr>
        <w:t>кает и нелюбовь к тексту. Если ребено</w:t>
      </w:r>
      <w:r w:rsidR="00252E89">
        <w:rPr>
          <w:rFonts w:ascii="Times New Roman" w:hAnsi="Times New Roman" w:cs="Times New Roman"/>
          <w:sz w:val="28"/>
          <w:szCs w:val="28"/>
        </w:rPr>
        <w:t>к  не умеет читать и не понимает</w:t>
      </w:r>
      <w:r w:rsidR="00884465" w:rsidRPr="009167FE">
        <w:rPr>
          <w:rFonts w:ascii="Times New Roman" w:hAnsi="Times New Roman" w:cs="Times New Roman"/>
          <w:sz w:val="28"/>
          <w:szCs w:val="28"/>
        </w:rPr>
        <w:t xml:space="preserve"> прочитанного, у него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, естественно, возникают учебные затруднения, потому что </w:t>
      </w:r>
      <w:r w:rsidR="00D62A28" w:rsidRPr="00252E89">
        <w:rPr>
          <w:rFonts w:ascii="Times New Roman" w:hAnsi="Times New Roman" w:cs="Times New Roman"/>
          <w:b/>
          <w:sz w:val="28"/>
          <w:szCs w:val="28"/>
        </w:rPr>
        <w:t>любой предмет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п</w:t>
      </w:r>
      <w:r w:rsidR="00884465" w:rsidRPr="009167FE">
        <w:rPr>
          <w:rFonts w:ascii="Times New Roman" w:hAnsi="Times New Roman" w:cs="Times New Roman"/>
          <w:sz w:val="28"/>
          <w:szCs w:val="28"/>
        </w:rPr>
        <w:t xml:space="preserve">остроен на чтении. А если 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воз</w:t>
      </w:r>
      <w:r w:rsidR="00884465" w:rsidRPr="009167FE">
        <w:rPr>
          <w:rFonts w:ascii="Times New Roman" w:hAnsi="Times New Roman" w:cs="Times New Roman"/>
          <w:sz w:val="28"/>
          <w:szCs w:val="28"/>
        </w:rPr>
        <w:t xml:space="preserve">никают учебные </w:t>
      </w:r>
      <w:r w:rsidR="00884465" w:rsidRPr="00252E89">
        <w:rPr>
          <w:rFonts w:ascii="Times New Roman" w:hAnsi="Times New Roman" w:cs="Times New Roman"/>
          <w:sz w:val="28"/>
          <w:szCs w:val="28"/>
        </w:rPr>
        <w:t>затруднения</w:t>
      </w:r>
      <w:r w:rsidR="00884465" w:rsidRPr="009167FE">
        <w:rPr>
          <w:rFonts w:ascii="Times New Roman" w:hAnsi="Times New Roman" w:cs="Times New Roman"/>
          <w:sz w:val="28"/>
          <w:szCs w:val="28"/>
        </w:rPr>
        <w:t xml:space="preserve">, ему </w:t>
      </w:r>
      <w:r w:rsidR="00D62A28" w:rsidRPr="009167FE">
        <w:rPr>
          <w:rFonts w:ascii="Times New Roman" w:hAnsi="Times New Roman" w:cs="Times New Roman"/>
          <w:sz w:val="28"/>
          <w:szCs w:val="28"/>
        </w:rPr>
        <w:t>не нравится и сложно учиться, то откуда в таком случае появится любовь к этому процессу, процессу познания? Цепочка вполне закономерная.</w:t>
      </w:r>
    </w:p>
    <w:p w:rsidR="007C5BC2" w:rsidRDefault="00C217CA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Психолог Генриетта</w:t>
      </w:r>
      <w:r w:rsidR="000F7034" w:rsidRPr="009167FE">
        <w:rPr>
          <w:rFonts w:ascii="Times New Roman" w:hAnsi="Times New Roman" w:cs="Times New Roman"/>
          <w:sz w:val="28"/>
          <w:szCs w:val="28"/>
        </w:rPr>
        <w:t xml:space="preserve"> Граник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034" w:rsidRPr="009167FE">
        <w:rPr>
          <w:rFonts w:ascii="Times New Roman" w:hAnsi="Times New Roman" w:cs="Times New Roman"/>
          <w:sz w:val="28"/>
          <w:szCs w:val="28"/>
        </w:rPr>
        <w:t>разработала систему</w:t>
      </w:r>
      <w:r w:rsidR="00062AE9">
        <w:rPr>
          <w:rFonts w:ascii="Times New Roman" w:hAnsi="Times New Roman" w:cs="Times New Roman"/>
          <w:sz w:val="28"/>
          <w:szCs w:val="28"/>
        </w:rPr>
        <w:t>, которая называется</w:t>
      </w:r>
      <w:r w:rsidR="000F7034" w:rsidRPr="009167FE">
        <w:rPr>
          <w:rFonts w:ascii="Times New Roman" w:hAnsi="Times New Roman" w:cs="Times New Roman"/>
          <w:sz w:val="28"/>
          <w:szCs w:val="28"/>
        </w:rPr>
        <w:t xml:space="preserve"> </w:t>
      </w:r>
      <w:r w:rsidR="00D62A28" w:rsidRPr="009167FE">
        <w:rPr>
          <w:rFonts w:ascii="Times New Roman" w:hAnsi="Times New Roman" w:cs="Times New Roman"/>
          <w:sz w:val="28"/>
          <w:szCs w:val="28"/>
        </w:rPr>
        <w:t>«Психологические механизмы формирования навыка чтен</w:t>
      </w:r>
      <w:r w:rsidR="00062AE9">
        <w:rPr>
          <w:rFonts w:ascii="Times New Roman" w:hAnsi="Times New Roman" w:cs="Times New Roman"/>
          <w:sz w:val="28"/>
          <w:szCs w:val="28"/>
        </w:rPr>
        <w:t>ия и понимания текста» — систему</w:t>
      </w:r>
      <w:r w:rsidR="00D62A28" w:rsidRPr="009167FE">
        <w:rPr>
          <w:rFonts w:ascii="Times New Roman" w:hAnsi="Times New Roman" w:cs="Times New Roman"/>
          <w:sz w:val="28"/>
          <w:szCs w:val="28"/>
        </w:rPr>
        <w:t>, которая помогает сформировать «идеального читателя».</w:t>
      </w:r>
    </w:p>
    <w:p w:rsidR="000F7034" w:rsidRPr="007C5BC2" w:rsidRDefault="007C5BC2" w:rsidP="009E6C56">
      <w:pPr>
        <w:ind w:left="-567"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BC2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D62A28" w:rsidRPr="007C5B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62A28" w:rsidRPr="00062AE9" w:rsidRDefault="00D62A28" w:rsidP="009E6C56">
      <w:pPr>
        <w:ind w:left="-56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2AE9">
        <w:rPr>
          <w:rFonts w:ascii="Times New Roman" w:hAnsi="Times New Roman" w:cs="Times New Roman"/>
          <w:b/>
          <w:sz w:val="28"/>
          <w:szCs w:val="28"/>
        </w:rPr>
        <w:t>Вот ее основные принципы:</w:t>
      </w:r>
    </w:p>
    <w:p w:rsidR="00D62A28" w:rsidRPr="009167FE" w:rsidRDefault="00F20F70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A28" w:rsidRPr="009167FE">
        <w:rPr>
          <w:rFonts w:ascii="Times New Roman" w:hAnsi="Times New Roman" w:cs="Times New Roman"/>
          <w:sz w:val="28"/>
          <w:szCs w:val="28"/>
        </w:rPr>
        <w:t>Быть внимательным к слову</w:t>
      </w:r>
      <w:r w:rsidR="00EB7CC4">
        <w:rPr>
          <w:rFonts w:ascii="Times New Roman" w:hAnsi="Times New Roman" w:cs="Times New Roman"/>
          <w:sz w:val="28"/>
          <w:szCs w:val="28"/>
        </w:rPr>
        <w:t>;</w:t>
      </w:r>
    </w:p>
    <w:p w:rsidR="00D62A28" w:rsidRPr="009167FE" w:rsidRDefault="00F20F70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A28" w:rsidRPr="009167FE">
        <w:rPr>
          <w:rFonts w:ascii="Times New Roman" w:hAnsi="Times New Roman" w:cs="Times New Roman"/>
          <w:sz w:val="28"/>
          <w:szCs w:val="28"/>
        </w:rPr>
        <w:t>Уметь вступать в диалог с текстом</w:t>
      </w:r>
      <w:r w:rsidR="00EB7CC4">
        <w:rPr>
          <w:rFonts w:ascii="Times New Roman" w:hAnsi="Times New Roman" w:cs="Times New Roman"/>
          <w:sz w:val="28"/>
          <w:szCs w:val="28"/>
        </w:rPr>
        <w:t>;</w:t>
      </w:r>
    </w:p>
    <w:p w:rsidR="00AD6307" w:rsidRPr="009167FE" w:rsidRDefault="00F20F70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A28" w:rsidRPr="009167FE">
        <w:rPr>
          <w:rFonts w:ascii="Times New Roman" w:hAnsi="Times New Roman" w:cs="Times New Roman"/>
          <w:sz w:val="28"/>
          <w:szCs w:val="28"/>
        </w:rPr>
        <w:t>Обладать активным воображением</w:t>
      </w:r>
      <w:r w:rsidR="00EB7CC4">
        <w:rPr>
          <w:rFonts w:ascii="Times New Roman" w:hAnsi="Times New Roman" w:cs="Times New Roman"/>
          <w:sz w:val="28"/>
          <w:szCs w:val="28"/>
        </w:rPr>
        <w:t>;</w:t>
      </w:r>
    </w:p>
    <w:p w:rsidR="00D62A28" w:rsidRPr="009167FE" w:rsidRDefault="00F20F70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A28" w:rsidRPr="009167FE">
        <w:rPr>
          <w:rFonts w:ascii="Times New Roman" w:hAnsi="Times New Roman" w:cs="Times New Roman"/>
          <w:sz w:val="28"/>
          <w:szCs w:val="28"/>
        </w:rPr>
        <w:t>Уметь видеть в тексте три уровня информации: переходить с фактов и образов на язык мысли</w:t>
      </w:r>
      <w:r w:rsidR="00AD6307" w:rsidRPr="009167FE">
        <w:rPr>
          <w:rFonts w:ascii="Times New Roman" w:hAnsi="Times New Roman" w:cs="Times New Roman"/>
          <w:sz w:val="28"/>
          <w:szCs w:val="28"/>
        </w:rPr>
        <w:t>.</w:t>
      </w:r>
    </w:p>
    <w:p w:rsidR="00D62A28" w:rsidRDefault="000F703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Когда мы говорим о том, как важно понимать текст, читать его и создавать, мы должны не забывать, что понимание находится в тесной связи с мышлением. Взглянуть на процессы понима</w:t>
      </w:r>
      <w:r w:rsidR="00AE6335">
        <w:rPr>
          <w:rFonts w:ascii="Times New Roman" w:hAnsi="Times New Roman" w:cs="Times New Roman"/>
          <w:sz w:val="28"/>
          <w:szCs w:val="28"/>
        </w:rPr>
        <w:t>ния можно с разных сторон. То вИ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дение, которое </w:t>
      </w:r>
      <w:r w:rsidR="00D62A28" w:rsidRPr="009167FE">
        <w:rPr>
          <w:rFonts w:ascii="Times New Roman" w:hAnsi="Times New Roman" w:cs="Times New Roman"/>
          <w:sz w:val="28"/>
          <w:szCs w:val="28"/>
        </w:rPr>
        <w:lastRenderedPageBreak/>
        <w:t>предлагает психология, позволяет открыть для себя новые тропинки к пониманию текста и работы с ним.</w:t>
      </w:r>
    </w:p>
    <w:p w:rsidR="003D515B" w:rsidRPr="003D515B" w:rsidRDefault="003D515B" w:rsidP="009E6C56">
      <w:pPr>
        <w:ind w:left="-567"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15B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D62A28" w:rsidRPr="00EB4B4C" w:rsidRDefault="00EB4B4C" w:rsidP="009E6C56">
      <w:pPr>
        <w:ind w:left="-567"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7034" w:rsidRPr="00EB4B4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D62A28" w:rsidRPr="00EB4B4C">
        <w:rPr>
          <w:rFonts w:ascii="Times New Roman" w:hAnsi="Times New Roman" w:cs="Times New Roman"/>
          <w:b/>
          <w:sz w:val="28"/>
          <w:szCs w:val="28"/>
          <w:u w:val="single"/>
        </w:rPr>
        <w:t>рактика критического мышления</w:t>
      </w:r>
      <w:r w:rsidR="00AD6307" w:rsidRPr="00EB4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вот </w:t>
      </w:r>
      <w:r w:rsidR="002325AF" w:rsidRPr="00EB4B4C">
        <w:rPr>
          <w:rFonts w:ascii="Times New Roman" w:hAnsi="Times New Roman" w:cs="Times New Roman"/>
          <w:b/>
          <w:sz w:val="28"/>
          <w:szCs w:val="28"/>
          <w:u w:val="single"/>
        </w:rPr>
        <w:t>современный подход к формированию читательской грамотности сегодняшнего ребенка.</w:t>
      </w:r>
    </w:p>
    <w:p w:rsidR="00D62A28" w:rsidRDefault="0024644F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Ученики с радостью идут на урок, когда понимают, зачем им это нужно, как в дальнейшей жизни пригодится то, чем они занимаются в школе. Для этого учителям необходимо осознавать, для какого будущего они готовят этих детей.</w:t>
      </w:r>
    </w:p>
    <w:p w:rsidR="00D62A28" w:rsidRPr="009167FE" w:rsidRDefault="000F703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Инна Торботряс, мето</w:t>
      </w:r>
      <w:r w:rsidR="002325AF" w:rsidRPr="009167FE">
        <w:rPr>
          <w:rFonts w:ascii="Times New Roman" w:hAnsi="Times New Roman" w:cs="Times New Roman"/>
          <w:sz w:val="28"/>
          <w:szCs w:val="28"/>
        </w:rPr>
        <w:t>дист по словесности</w:t>
      </w:r>
      <w:r w:rsidR="00062AE9">
        <w:rPr>
          <w:rFonts w:ascii="Times New Roman" w:hAnsi="Times New Roman" w:cs="Times New Roman"/>
          <w:sz w:val="28"/>
          <w:szCs w:val="28"/>
        </w:rPr>
        <w:t xml:space="preserve"> </w:t>
      </w:r>
      <w:r w:rsidR="00207992">
        <w:rPr>
          <w:rFonts w:ascii="Times New Roman" w:hAnsi="Times New Roman" w:cs="Times New Roman"/>
          <w:sz w:val="28"/>
          <w:szCs w:val="28"/>
        </w:rPr>
        <w:t>(</w:t>
      </w:r>
      <w:r w:rsidR="002325AF" w:rsidRPr="00916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разработчик системы заданий по функциональной грамотности для кафедры </w:t>
      </w:r>
      <w:r w:rsidR="002325AF" w:rsidRPr="009167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словесности</w:t>
      </w:r>
      <w:r w:rsidR="002325AF" w:rsidRPr="00916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325AF" w:rsidRPr="009167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Хорошколы</w:t>
      </w:r>
      <w:r w:rsidR="002325AF" w:rsidRPr="00916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62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325AF" w:rsidRPr="00916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говорит:</w:t>
      </w:r>
    </w:p>
    <w:p w:rsidR="00D62A28" w:rsidRPr="009167FE" w:rsidRDefault="002325AF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- </w:t>
      </w:r>
      <w:r w:rsidR="00D62A28" w:rsidRPr="009167FE">
        <w:rPr>
          <w:rFonts w:ascii="Times New Roman" w:hAnsi="Times New Roman" w:cs="Times New Roman"/>
          <w:sz w:val="28"/>
          <w:szCs w:val="28"/>
        </w:rPr>
        <w:t>Взаимосвязь аналитического и критического мышления с умением формировать суждения и принимать адекватные решения совершенно прямая. В мире довольно много разнообразных техник манипулирования, и если мы не научим детей критическому мышлению, адекватной оценке информации, то суждения, которые будут формировать наши ученики, могут оказаться ложными и даже опасными.</w:t>
      </w:r>
    </w:p>
    <w:p w:rsidR="00D62A28" w:rsidRPr="009167FE" w:rsidRDefault="0051199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Ключевой фактор, которому мы должны учить детей на гуманитарных предметах, притом не только на русском и литературе, — понимание чужого текста и создание своего. И в одной, и в другой ситуации эти тексты могут быть не только учебными, но и взятыми из разнообразных медиа, связанных с жизнью ученика.</w:t>
      </w:r>
    </w:p>
    <w:p w:rsidR="00D62A28" w:rsidRPr="009167FE" w:rsidRDefault="0051199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В тех информационных потоках, в которых мы все сегодня существуем, очень важно различать фейк и правду. Особенно интересно брать свежие тексты, которые могут появиться даже накануне урока. Способов работы с фейками множество, но я покажу один пример.</w:t>
      </w:r>
    </w:p>
    <w:p w:rsidR="00D62A28" w:rsidRPr="009167FE" w:rsidRDefault="0051199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В этом задании мы не даём инструкцию. Мы </w:t>
      </w:r>
      <w:r w:rsidRPr="009167FE">
        <w:rPr>
          <w:rFonts w:ascii="Times New Roman" w:hAnsi="Times New Roman" w:cs="Times New Roman"/>
          <w:sz w:val="28"/>
          <w:szCs w:val="28"/>
        </w:rPr>
        <w:t xml:space="preserve">не говорим о том, каким путём ученик  должен </w:t>
      </w:r>
      <w:r w:rsidR="00AE6335">
        <w:rPr>
          <w:rFonts w:ascii="Times New Roman" w:hAnsi="Times New Roman" w:cs="Times New Roman"/>
          <w:sz w:val="28"/>
          <w:szCs w:val="28"/>
        </w:rPr>
        <w:t>пойти.  Т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олько ставим вопрос: правда </w:t>
      </w:r>
      <w:r w:rsidR="00AE6335">
        <w:rPr>
          <w:rFonts w:ascii="Times New Roman" w:hAnsi="Times New Roman" w:cs="Times New Roman"/>
          <w:sz w:val="28"/>
          <w:szCs w:val="28"/>
        </w:rPr>
        <w:t xml:space="preserve">это </w:t>
      </w:r>
      <w:r w:rsidR="00D62A28" w:rsidRPr="009167FE">
        <w:rPr>
          <w:rFonts w:ascii="Times New Roman" w:hAnsi="Times New Roman" w:cs="Times New Roman"/>
          <w:sz w:val="28"/>
          <w:szCs w:val="28"/>
        </w:rPr>
        <w:t>или фейк? Можно отметить, что текст недавно появился в соцсетях, его, возможно, видели ученики, к этому тексту была степень доверия. Второй вопрос, который мы поставим: почему фейки так распространены? Почему тот или иной текст становится вирусным?</w:t>
      </w:r>
    </w:p>
    <w:p w:rsidR="00D62A28" w:rsidRDefault="0051199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</w:t>
      </w:r>
      <w:r w:rsidR="0024644F">
        <w:rPr>
          <w:rFonts w:ascii="Times New Roman" w:hAnsi="Times New Roman" w:cs="Times New Roman"/>
          <w:sz w:val="28"/>
          <w:szCs w:val="28"/>
        </w:rPr>
        <w:t>Пример -это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неизвестное стихотворение А. С. Пуш</w:t>
      </w:r>
      <w:r w:rsidR="00AE6335">
        <w:rPr>
          <w:rFonts w:ascii="Times New Roman" w:hAnsi="Times New Roman" w:cs="Times New Roman"/>
          <w:sz w:val="28"/>
          <w:szCs w:val="28"/>
        </w:rPr>
        <w:t>кина «Позвольте</w:t>
      </w:r>
      <w:r w:rsidR="0024644F">
        <w:rPr>
          <w:rFonts w:ascii="Times New Roman" w:hAnsi="Times New Roman" w:cs="Times New Roman"/>
          <w:sz w:val="28"/>
          <w:szCs w:val="28"/>
        </w:rPr>
        <w:t>,</w:t>
      </w:r>
      <w:r w:rsidR="00AE6335">
        <w:rPr>
          <w:rFonts w:ascii="Times New Roman" w:hAnsi="Times New Roman" w:cs="Times New Roman"/>
          <w:sz w:val="28"/>
          <w:szCs w:val="28"/>
        </w:rPr>
        <w:t xml:space="preserve"> жители страны</w:t>
      </w:r>
      <w:r w:rsidR="00D62A28" w:rsidRPr="009167FE">
        <w:rPr>
          <w:rFonts w:ascii="Times New Roman" w:hAnsi="Times New Roman" w:cs="Times New Roman"/>
          <w:sz w:val="28"/>
          <w:szCs w:val="28"/>
        </w:rPr>
        <w:t>»</w:t>
      </w:r>
      <w:r w:rsidR="00A164B6" w:rsidRPr="009167FE">
        <w:rPr>
          <w:rFonts w:ascii="Times New Roman" w:hAnsi="Times New Roman" w:cs="Times New Roman"/>
          <w:sz w:val="28"/>
          <w:szCs w:val="28"/>
        </w:rPr>
        <w:t>. Знаете такое?</w:t>
      </w:r>
      <w:r w:rsidR="00246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4F" w:rsidRPr="0024644F" w:rsidRDefault="00E76780" w:rsidP="009E6C56">
      <w:pPr>
        <w:ind w:left="-567"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E22378" w:rsidRPr="009167FE" w:rsidRDefault="0024644F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2378" w:rsidRPr="0024644F">
        <w:rPr>
          <w:rFonts w:ascii="Times New Roman" w:hAnsi="Times New Roman" w:cs="Times New Roman"/>
          <w:b/>
          <w:sz w:val="28"/>
          <w:szCs w:val="28"/>
        </w:rPr>
        <w:t>Вот</w:t>
      </w:r>
      <w:r w:rsidR="00E22378" w:rsidRPr="009167FE">
        <w:rPr>
          <w:rFonts w:ascii="Times New Roman" w:hAnsi="Times New Roman" w:cs="Times New Roman"/>
          <w:sz w:val="28"/>
          <w:szCs w:val="28"/>
        </w:rPr>
        <w:t xml:space="preserve"> эти духоподъемные строки, ак</w:t>
      </w:r>
      <w:r w:rsidR="005C2873">
        <w:rPr>
          <w:rFonts w:ascii="Times New Roman" w:hAnsi="Times New Roman" w:cs="Times New Roman"/>
          <w:sz w:val="28"/>
          <w:szCs w:val="28"/>
        </w:rPr>
        <w:t>тивно распространяющиеся в Сети интернет:</w:t>
      </w:r>
    </w:p>
    <w:p w:rsidR="00DC7940" w:rsidRPr="009167FE" w:rsidRDefault="00DC7940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lastRenderedPageBreak/>
        <w:t xml:space="preserve">Читайте на WWW.KP.RU: </w:t>
      </w:r>
      <w:hyperlink r:id="rId7" w:history="1">
        <w:r w:rsidRPr="009167FE">
          <w:rPr>
            <w:rStyle w:val="a4"/>
            <w:rFonts w:ascii="Times New Roman" w:hAnsi="Times New Roman" w:cs="Times New Roman"/>
            <w:sz w:val="28"/>
            <w:szCs w:val="28"/>
          </w:rPr>
          <w:t>https://www.kp.ru/daily/27109.4/4184623/</w:t>
        </w:r>
      </w:hyperlink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«Александр Сергеевич Пушкин, находясь на карантине по поводу холеры в Болдино, обращается к нам сегодняшним!!!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Позвольте, жители страны,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В часы душевного мученья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Поздравить вас из заточенья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С великим праздником весны!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Всё утрясётся, всё пройдёт,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Уйдут печали и тревоги,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Вновь станут гладкими дороги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И сад, как прежде, зацветёт.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На помощь разум призовём,</w:t>
      </w:r>
    </w:p>
    <w:p w:rsidR="00E22378" w:rsidRPr="009167FE" w:rsidRDefault="00DC7940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Сметём болезни</w:t>
      </w:r>
      <w:r w:rsidR="00E22378" w:rsidRPr="009167FE">
        <w:rPr>
          <w:rFonts w:ascii="Times New Roman" w:hAnsi="Times New Roman" w:cs="Times New Roman"/>
          <w:sz w:val="28"/>
          <w:szCs w:val="28"/>
        </w:rPr>
        <w:t xml:space="preserve"> силой знаний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И дни тяжёлых испытаний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Одной семьёй переживём.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Мы станем чище и мудрей,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Не сдавшись мраку и испугу,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Воспрянем духом и друг другу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Мы станем ближе и добрей.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И пусть за праздничным столом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Мы вновь порадуемся жизни,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Пусть в этот день пошлёт Всевышний</w:t>
      </w:r>
    </w:p>
    <w:p w:rsidR="00E22378" w:rsidRPr="009167FE" w:rsidRDefault="00E22378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Кусочек счастья в каждый дом!</w:t>
      </w:r>
    </w:p>
    <w:p w:rsidR="00E22378" w:rsidRPr="009167FE" w:rsidRDefault="009E6C56" w:rsidP="009E6C56">
      <w:pPr>
        <w:ind w:left="-56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57E21" w:rsidRPr="009167FE">
        <w:rPr>
          <w:rFonts w:ascii="Times New Roman" w:hAnsi="Times New Roman" w:cs="Times New Roman"/>
          <w:b/>
          <w:sz w:val="28"/>
          <w:szCs w:val="28"/>
        </w:rPr>
        <w:t xml:space="preserve">А. С. Пушкин, 1827 год. </w:t>
      </w:r>
    </w:p>
    <w:p w:rsidR="00D62A28" w:rsidRPr="009167FE" w:rsidRDefault="00A164B6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Итак, </w:t>
      </w:r>
      <w:r w:rsidR="00DC7940" w:rsidRPr="009167FE">
        <w:rPr>
          <w:rFonts w:ascii="Times New Roman" w:hAnsi="Times New Roman" w:cs="Times New Roman"/>
          <w:sz w:val="28"/>
          <w:szCs w:val="28"/>
        </w:rPr>
        <w:t xml:space="preserve">предлагаем детям: </w:t>
      </w:r>
      <w:r w:rsidR="00E76780">
        <w:rPr>
          <w:rFonts w:ascii="Times New Roman" w:hAnsi="Times New Roman" w:cs="Times New Roman"/>
          <w:sz w:val="28"/>
          <w:szCs w:val="28"/>
        </w:rPr>
        <w:t xml:space="preserve">« </w:t>
      </w:r>
      <w:r w:rsidR="00D62A28" w:rsidRPr="009167FE">
        <w:rPr>
          <w:rFonts w:ascii="Times New Roman" w:hAnsi="Times New Roman" w:cs="Times New Roman"/>
          <w:sz w:val="28"/>
          <w:szCs w:val="28"/>
        </w:rPr>
        <w:t>давайте попробуем узнать, фейк </w:t>
      </w:r>
      <w:r w:rsidR="0024644F">
        <w:rPr>
          <w:rFonts w:ascii="Times New Roman" w:hAnsi="Times New Roman" w:cs="Times New Roman"/>
          <w:sz w:val="28"/>
          <w:szCs w:val="28"/>
        </w:rPr>
        <w:t xml:space="preserve"> </w:t>
      </w:r>
      <w:r w:rsidR="00D62A28" w:rsidRPr="009167FE">
        <w:rPr>
          <w:rFonts w:ascii="Times New Roman" w:hAnsi="Times New Roman" w:cs="Times New Roman"/>
          <w:sz w:val="28"/>
          <w:szCs w:val="28"/>
        </w:rPr>
        <w:t>ли предложенное стихотворение Пушкина или нет</w:t>
      </w:r>
      <w:r w:rsidR="00E76780">
        <w:rPr>
          <w:rFonts w:ascii="Times New Roman" w:hAnsi="Times New Roman" w:cs="Times New Roman"/>
          <w:sz w:val="28"/>
          <w:szCs w:val="28"/>
        </w:rPr>
        <w:t>»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. </w:t>
      </w:r>
      <w:r w:rsidR="0024644F">
        <w:rPr>
          <w:rFonts w:ascii="Times New Roman" w:hAnsi="Times New Roman" w:cs="Times New Roman"/>
          <w:sz w:val="28"/>
          <w:szCs w:val="28"/>
        </w:rPr>
        <w:t>Рассуждаем: 1)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поздравление с «великим праздником весны». Смотрим на подпись — Болдино. Странный какой Пушкин, оказывается. Болдинской осенью он поздравляет читателей с весной. Такой ход мысли формирует внимательное отношение к тексту, нахождение в нём внутренних противоречий.</w:t>
      </w:r>
    </w:p>
    <w:p w:rsidR="00D62A28" w:rsidRPr="009167FE" w:rsidRDefault="0051199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На втором этапе мы обращаемся к источникам и поисковикам. Подпись под стихотворением указывает на 1827 год, но Болдино — это осень 1830-го. Теперь есть уже два факта, которые указывают на фейковый характер текста.</w:t>
      </w:r>
    </w:p>
    <w:p w:rsidR="00DC7940" w:rsidRPr="009167FE" w:rsidRDefault="0051199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C7940" w:rsidRPr="009167FE">
        <w:rPr>
          <w:rFonts w:ascii="Times New Roman" w:hAnsi="Times New Roman" w:cs="Times New Roman"/>
          <w:sz w:val="28"/>
          <w:szCs w:val="28"/>
        </w:rPr>
        <w:t>Предлагается задание</w:t>
      </w:r>
      <w:r w:rsidR="0024644F">
        <w:rPr>
          <w:rFonts w:ascii="Times New Roman" w:hAnsi="Times New Roman" w:cs="Times New Roman"/>
          <w:sz w:val="28"/>
          <w:szCs w:val="28"/>
        </w:rPr>
        <w:t xml:space="preserve"> </w:t>
      </w:r>
      <w:r w:rsidR="00DC7940" w:rsidRPr="009167FE">
        <w:rPr>
          <w:rFonts w:ascii="Times New Roman" w:hAnsi="Times New Roman" w:cs="Times New Roman"/>
          <w:sz w:val="28"/>
          <w:szCs w:val="28"/>
        </w:rPr>
        <w:t>-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разобраться, как возникает фейк. Первый вопрос: почему информация становится вирусной? Второй: откуда этот текст взялся и как получил распространение? </w:t>
      </w:r>
    </w:p>
    <w:p w:rsidR="00A57E21" w:rsidRPr="009167FE" w:rsidRDefault="00D62A28" w:rsidP="009E6C56">
      <w:p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Задание на «путь фейка» может быть дополнительным, предназначенным для тех учеников, которым это интересно.</w:t>
      </w:r>
    </w:p>
    <w:p w:rsidR="0051199D" w:rsidRPr="009167FE" w:rsidRDefault="00A57E21" w:rsidP="009E6C56">
      <w:pPr>
        <w:ind w:left="-567"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</w:t>
      </w:r>
      <w:r w:rsidR="0051199D" w:rsidRPr="009167FE">
        <w:rPr>
          <w:rFonts w:ascii="Times New Roman" w:hAnsi="Times New Roman" w:cs="Times New Roman"/>
          <w:b/>
          <w:i/>
          <w:sz w:val="28"/>
          <w:szCs w:val="28"/>
        </w:rPr>
        <w:t>Оказалось, настоящий автор</w:t>
      </w:r>
      <w:r w:rsidR="005C28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703A">
        <w:rPr>
          <w:rFonts w:ascii="Times New Roman" w:hAnsi="Times New Roman" w:cs="Times New Roman"/>
          <w:b/>
          <w:i/>
          <w:sz w:val="28"/>
          <w:szCs w:val="28"/>
        </w:rPr>
        <w:t>этого стихотворения</w:t>
      </w:r>
      <w:r w:rsidR="0051199D" w:rsidRPr="009167FE">
        <w:rPr>
          <w:rFonts w:ascii="Times New Roman" w:hAnsi="Times New Roman" w:cs="Times New Roman"/>
          <w:b/>
          <w:i/>
          <w:sz w:val="28"/>
          <w:szCs w:val="28"/>
        </w:rPr>
        <w:t xml:space="preserve"> – сетевой поэт из Казахстана под псевдонимом Урри Грим)</w:t>
      </w:r>
    </w:p>
    <w:p w:rsidR="00D62A28" w:rsidRPr="009167FE" w:rsidRDefault="0051199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</w:t>
      </w:r>
      <w:r w:rsidR="00D62A28" w:rsidRPr="009167FE">
        <w:rPr>
          <w:rFonts w:ascii="Times New Roman" w:hAnsi="Times New Roman" w:cs="Times New Roman"/>
          <w:sz w:val="28"/>
          <w:szCs w:val="28"/>
        </w:rPr>
        <w:t>Те же самые инструменты работы с текстом и информацией можно использовать на уроках по другим предметам. Для этого важно, чтобы между учителями существовала коммуникация и было ясно, где и какие навыки формируется. Там, где речь идёт о работе с текстом, начало будет положено на русском языке или литературе, но остальные учителя могут подхватывать данные приёмы и использовать их на своих занятиях.</w:t>
      </w:r>
    </w:p>
    <w:p w:rsidR="00D62A28" w:rsidRPr="009167FE" w:rsidRDefault="0084671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Почему практический опыт так важен?</w:t>
      </w:r>
    </w:p>
    <w:p w:rsidR="00D62A28" w:rsidRPr="009167FE" w:rsidRDefault="00B13D15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Когда мы говорим про функциональную грамотность, мы имеем в виду умение применять предметные знания в жизненных ситуациях. Но, по сути, </w:t>
      </w:r>
      <w:r w:rsidR="00D62A28" w:rsidRPr="00480104">
        <w:rPr>
          <w:rFonts w:ascii="Times New Roman" w:hAnsi="Times New Roman" w:cs="Times New Roman"/>
          <w:b/>
          <w:sz w:val="28"/>
          <w:szCs w:val="28"/>
        </w:rPr>
        <w:t>это умение мыслить и анализировать</w:t>
      </w:r>
      <w:r w:rsidR="00D62A28" w:rsidRPr="009167FE">
        <w:rPr>
          <w:rFonts w:ascii="Times New Roman" w:hAnsi="Times New Roman" w:cs="Times New Roman"/>
          <w:sz w:val="28"/>
          <w:szCs w:val="28"/>
        </w:rPr>
        <w:t>, которое в школе дети тренируют непрерывно.</w:t>
      </w:r>
    </w:p>
    <w:p w:rsidR="00A164B6" w:rsidRPr="009167FE" w:rsidRDefault="00A164B6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Ра</w:t>
      </w:r>
      <w:r w:rsidR="0040154E" w:rsidRPr="009167FE">
        <w:rPr>
          <w:rFonts w:ascii="Times New Roman" w:hAnsi="Times New Roman" w:cs="Times New Roman"/>
          <w:sz w:val="28"/>
          <w:szCs w:val="28"/>
        </w:rPr>
        <w:t xml:space="preserve">ботая над этой темой, меня </w:t>
      </w:r>
      <w:r w:rsidRPr="009167FE">
        <w:rPr>
          <w:rFonts w:ascii="Times New Roman" w:hAnsi="Times New Roman" w:cs="Times New Roman"/>
          <w:sz w:val="28"/>
          <w:szCs w:val="28"/>
        </w:rPr>
        <w:t xml:space="preserve"> заинтересовал опыт</w:t>
      </w:r>
      <w:r w:rsidR="00307FAC" w:rsidRPr="00307FAC">
        <w:rPr>
          <w:rFonts w:ascii="Times New Roman" w:hAnsi="Times New Roman" w:cs="Times New Roman"/>
          <w:sz w:val="28"/>
          <w:szCs w:val="28"/>
        </w:rPr>
        <w:t xml:space="preserve"> </w:t>
      </w:r>
      <w:r w:rsidR="00307FAC" w:rsidRPr="009167FE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1D4A7C">
        <w:rPr>
          <w:rFonts w:ascii="Times New Roman" w:hAnsi="Times New Roman" w:cs="Times New Roman"/>
          <w:sz w:val="28"/>
          <w:szCs w:val="28"/>
        </w:rPr>
        <w:t xml:space="preserve">Александровны </w:t>
      </w:r>
      <w:r w:rsidR="00307FAC" w:rsidRPr="009167FE">
        <w:rPr>
          <w:rFonts w:ascii="Times New Roman" w:hAnsi="Times New Roman" w:cs="Times New Roman"/>
          <w:sz w:val="28"/>
          <w:szCs w:val="28"/>
        </w:rPr>
        <w:t>Горбатовой</w:t>
      </w:r>
      <w:r w:rsidR="00D62A28" w:rsidRPr="009167FE">
        <w:rPr>
          <w:rFonts w:ascii="Times New Roman" w:hAnsi="Times New Roman" w:cs="Times New Roman"/>
          <w:sz w:val="28"/>
          <w:szCs w:val="28"/>
        </w:rPr>
        <w:t>, кандидат</w:t>
      </w:r>
      <w:r w:rsidRPr="009167FE">
        <w:rPr>
          <w:rFonts w:ascii="Times New Roman" w:hAnsi="Times New Roman" w:cs="Times New Roman"/>
          <w:sz w:val="28"/>
          <w:szCs w:val="28"/>
        </w:rPr>
        <w:t>а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фи</w:t>
      </w:r>
      <w:r w:rsidR="0040154E" w:rsidRPr="009167FE">
        <w:rPr>
          <w:rFonts w:ascii="Times New Roman" w:hAnsi="Times New Roman" w:cs="Times New Roman"/>
          <w:sz w:val="28"/>
          <w:szCs w:val="28"/>
        </w:rPr>
        <w:t>лологических наук, преподавателя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русског</w:t>
      </w:r>
      <w:r w:rsidR="0084671D" w:rsidRPr="009167FE">
        <w:rPr>
          <w:rFonts w:ascii="Times New Roman" w:hAnsi="Times New Roman" w:cs="Times New Roman"/>
          <w:sz w:val="28"/>
          <w:szCs w:val="28"/>
        </w:rPr>
        <w:t>о языка и литературы</w:t>
      </w:r>
      <w:r w:rsidRPr="009167FE">
        <w:rPr>
          <w:rFonts w:ascii="Times New Roman" w:hAnsi="Times New Roman" w:cs="Times New Roman"/>
          <w:sz w:val="28"/>
          <w:szCs w:val="28"/>
        </w:rPr>
        <w:t>.</w:t>
      </w:r>
    </w:p>
    <w:p w:rsidR="00D62A28" w:rsidRDefault="00A164B6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>Она говорит:</w:t>
      </w:r>
    </w:p>
    <w:p w:rsidR="00480104" w:rsidRPr="009167FE" w:rsidRDefault="0048010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Я преподаю русский язык и литературу и на уроки часто приношу фотографии рекламных вывесок, этикетки. Например, показываю ученикам фотографию полки с разными марками одного </w:t>
      </w:r>
      <w:r w:rsidR="00827DA0">
        <w:rPr>
          <w:rFonts w:ascii="Times New Roman" w:hAnsi="Times New Roman" w:cs="Times New Roman"/>
          <w:sz w:val="28"/>
          <w:szCs w:val="28"/>
        </w:rPr>
        <w:t xml:space="preserve">и того же </w:t>
      </w:r>
      <w:r w:rsidRPr="009167FE">
        <w:rPr>
          <w:rFonts w:ascii="Times New Roman" w:hAnsi="Times New Roman" w:cs="Times New Roman"/>
          <w:sz w:val="28"/>
          <w:szCs w:val="28"/>
        </w:rPr>
        <w:t>продукта и спрашиваю: «А что бы купили вы?» Мнения либо расходятся, либо ребята говорят: «Ну какая разница, сгущёнка и есть сгущёнка».</w:t>
      </w:r>
    </w:p>
    <w:p w:rsidR="00480104" w:rsidRPr="009167FE" w:rsidRDefault="0048010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67FE">
        <w:rPr>
          <w:rFonts w:ascii="Times New Roman" w:hAnsi="Times New Roman" w:cs="Times New Roman"/>
          <w:sz w:val="28"/>
          <w:szCs w:val="28"/>
        </w:rPr>
        <w:t>И здесь мы приступаем к внимательному чтению. Получается, наш разговорный вариант слова, «сгущёнка», перекочевал на этикетки. Как такое могло произойти?</w:t>
      </w:r>
    </w:p>
    <w:p w:rsidR="00480104" w:rsidRPr="009167FE" w:rsidRDefault="0048010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67FE">
        <w:rPr>
          <w:rFonts w:ascii="Times New Roman" w:hAnsi="Times New Roman" w:cs="Times New Roman"/>
          <w:sz w:val="28"/>
          <w:szCs w:val="28"/>
        </w:rPr>
        <w:t>В итоге мы выясняем, что «сгущёнка» и «сгущённое молоко» — разные продукты. Причем первый менее качественный, с содержанием растительных жиров.</w:t>
      </w:r>
    </w:p>
    <w:p w:rsidR="00480104" w:rsidRPr="009167FE" w:rsidRDefault="0048010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67FE">
        <w:rPr>
          <w:rFonts w:ascii="Times New Roman" w:hAnsi="Times New Roman" w:cs="Times New Roman"/>
          <w:sz w:val="28"/>
          <w:szCs w:val="28"/>
        </w:rPr>
        <w:t xml:space="preserve">Очень похожий пример — обёртка со словом «Молочный». Хотя можно предположить, что речь идёт о шоколаде, на самом деле мы покупаем «молочную </w:t>
      </w:r>
      <w:r w:rsidRPr="009167FE">
        <w:rPr>
          <w:rFonts w:ascii="Times New Roman" w:hAnsi="Times New Roman" w:cs="Times New Roman"/>
          <w:sz w:val="28"/>
          <w:szCs w:val="28"/>
        </w:rPr>
        <w:lastRenderedPageBreak/>
        <w:t>кондитерскую плитку». Почему поменялся род? Просто это более дешёвый продукт. Получается такая рекламная хитрость, которая рассчитана на невнимательных покупателей.</w:t>
      </w:r>
    </w:p>
    <w:p w:rsidR="00480104" w:rsidRPr="009167FE" w:rsidRDefault="0048010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67FE">
        <w:rPr>
          <w:rFonts w:ascii="Times New Roman" w:hAnsi="Times New Roman" w:cs="Times New Roman"/>
          <w:sz w:val="28"/>
          <w:szCs w:val="28"/>
        </w:rPr>
        <w:t>Все эти маленькие примеры можно привязывать к конкретным темам. Например, «сгущёнку» привязать к словообразованию в 6-м классе, а «кондитерскую плитку» — к любому повторению рода как грамматической категории. Здесь также важно задать накопительный эффект и сформировать саму привычку внимательно относиться к языку и надписям, которые нас окружают.</w:t>
      </w:r>
    </w:p>
    <w:p w:rsidR="00480104" w:rsidRPr="009167FE" w:rsidRDefault="00827DA0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0104" w:rsidRPr="009167FE">
        <w:rPr>
          <w:rFonts w:ascii="Times New Roman" w:hAnsi="Times New Roman" w:cs="Times New Roman"/>
          <w:sz w:val="28"/>
          <w:szCs w:val="28"/>
        </w:rPr>
        <w:t>Главная задача учителя — научить</w:t>
      </w:r>
      <w:r>
        <w:rPr>
          <w:rFonts w:ascii="Times New Roman" w:hAnsi="Times New Roman" w:cs="Times New Roman"/>
          <w:sz w:val="28"/>
          <w:szCs w:val="28"/>
        </w:rPr>
        <w:t xml:space="preserve"> детей работать с информацией. Но п</w:t>
      </w:r>
      <w:r w:rsidR="00480104" w:rsidRPr="009167FE">
        <w:rPr>
          <w:rFonts w:ascii="Times New Roman" w:hAnsi="Times New Roman" w:cs="Times New Roman"/>
          <w:sz w:val="28"/>
          <w:szCs w:val="28"/>
        </w:rPr>
        <w:t>ри этом им постоянно даются рафинированные тексты из учебника, которые являются образцами в своём жанре. Мы пошли от обратного: ученики принесли подборку из интернета «100 интересных фактов о писателе». В нашем случае это был Пушкин.</w:t>
      </w:r>
    </w:p>
    <w:p w:rsidR="00480104" w:rsidRPr="009167FE" w:rsidRDefault="0048010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67FE">
        <w:rPr>
          <w:rFonts w:ascii="Times New Roman" w:hAnsi="Times New Roman" w:cs="Times New Roman"/>
          <w:sz w:val="28"/>
          <w:szCs w:val="28"/>
        </w:rPr>
        <w:t>Ещё до проверки достоверности, работы со стилем и творческой переработки мы отсеивали весь мусор, убирали стилистические противоречия, малоинформативные факты и те предложения, в которых информации недостаточно. Таким образом, нам удалось полностью сохранить тему урока, но занимались мы тем, что привычно ребятам. Так мы смогли поработать и с функциональной, и (в данном случае) с читательской грамотностью.</w:t>
      </w:r>
    </w:p>
    <w:p w:rsidR="00480104" w:rsidRPr="009167FE" w:rsidRDefault="0048010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Если среди коллег у вас есть единомышленники, то можно попробовать организовать с ними ситуационные задачи. Это командные игры, на которых ребятам задаются проблемные ситуации в виде текстовых задач. Ученики должны давать открытые ответы или ответы-инсценировки.</w:t>
      </w:r>
    </w:p>
    <w:p w:rsidR="00480104" w:rsidRPr="009167FE" w:rsidRDefault="0048010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 Этот формат не является проверочным. Сам процесс обучения, работы с функциональной грамотностью происходит, если ребята обсуждают ответы в группах, представляют результаты перед жюри и слушают комментарии преподавателя.</w:t>
      </w:r>
    </w:p>
    <w:p w:rsidR="00480104" w:rsidRDefault="00480104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А после занятия они выходят максимально заинтересованными и уже начинают рассказывать друзьям, родителям интересные факты, которые узнали на уроке и могут применить в жизни.        Это и есть та самая функциональная грамотность. Только не в теории, а на практике.</w:t>
      </w:r>
    </w:p>
    <w:p w:rsidR="00D62A28" w:rsidRPr="009167FE" w:rsidRDefault="0084671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 </w:t>
      </w:r>
      <w:r w:rsidR="00480104">
        <w:rPr>
          <w:rFonts w:ascii="Times New Roman" w:hAnsi="Times New Roman" w:cs="Times New Roman"/>
          <w:sz w:val="28"/>
          <w:szCs w:val="28"/>
        </w:rPr>
        <w:t>Важно показать ученикам</w:t>
      </w:r>
      <w:r w:rsidR="001D4A7C">
        <w:rPr>
          <w:rFonts w:ascii="Times New Roman" w:hAnsi="Times New Roman" w:cs="Times New Roman"/>
          <w:sz w:val="28"/>
          <w:szCs w:val="28"/>
        </w:rPr>
        <w:t>,</w:t>
      </w:r>
      <w:r w:rsidR="00480104">
        <w:rPr>
          <w:rFonts w:ascii="Times New Roman" w:hAnsi="Times New Roman" w:cs="Times New Roman"/>
          <w:sz w:val="28"/>
          <w:szCs w:val="28"/>
        </w:rPr>
        <w:t xml:space="preserve"> </w:t>
      </w:r>
      <w:r w:rsidR="00A164B6" w:rsidRPr="009167FE">
        <w:rPr>
          <w:rFonts w:ascii="Times New Roman" w:hAnsi="Times New Roman" w:cs="Times New Roman"/>
          <w:sz w:val="28"/>
          <w:szCs w:val="28"/>
        </w:rPr>
        <w:t xml:space="preserve"> что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знания, которые они получают сейчас, не фикция. Лучше всего эта идея реализуется в крупных образовательных форматах: тренингах, циклах занятий, образовательных погружениях и ролевых играх.</w:t>
      </w:r>
    </w:p>
    <w:p w:rsidR="00D62A28" w:rsidRPr="009167FE" w:rsidRDefault="00A164B6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Все эти форматы хороши своей метапредметностью, поскольку они формируют целостное и системное мышление. Но в то же время они явно выходят за рамки классно-урочной системы. И тут важно показать еще и другой пример — как маленькие задания такого типа можно было бы включать в рядовые занятия по предмету.</w:t>
      </w:r>
    </w:p>
    <w:p w:rsidR="00D62A28" w:rsidRPr="009167FE" w:rsidRDefault="00A164B6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Пример крупного образовательного формата — ролевая игра. Это некая смоделированная жизнеподобная ситуация, в которую погружаются ученики всей школы. У неё есть базовый сценарий и определённые правила, но развитие сюжета зависит от игроков. В нашем случае </w:t>
      </w:r>
      <w:r w:rsidR="00DC7940" w:rsidRPr="009167FE">
        <w:rPr>
          <w:rFonts w:ascii="Times New Roman" w:hAnsi="Times New Roman" w:cs="Times New Roman"/>
          <w:sz w:val="28"/>
          <w:szCs w:val="28"/>
        </w:rPr>
        <w:t xml:space="preserve">, говорит Екатерина Горбатова, </w:t>
      </w:r>
      <w:r w:rsidR="00D62A28" w:rsidRPr="009167FE">
        <w:rPr>
          <w:rFonts w:ascii="Times New Roman" w:hAnsi="Times New Roman" w:cs="Times New Roman"/>
          <w:sz w:val="28"/>
          <w:szCs w:val="28"/>
        </w:rPr>
        <w:t>примерами стали две игры: — «Царскосельский лицей» и «Серебряный век и революция».</w:t>
      </w:r>
    </w:p>
    <w:p w:rsidR="00D62A28" w:rsidRPr="009167FE" w:rsidRDefault="0040154E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</w:t>
      </w:r>
      <w:r w:rsidR="00D62A28" w:rsidRPr="009167FE">
        <w:rPr>
          <w:rFonts w:ascii="Times New Roman" w:hAnsi="Times New Roman" w:cs="Times New Roman"/>
          <w:sz w:val="28"/>
          <w:szCs w:val="28"/>
        </w:rPr>
        <w:t>В ролевой игре, как и в жизни, нет чёткого разделения между дисциплинами. Ты не просто решаешь примеры, но, например, проводишь финансовые операции. У нас была пятиклассница</w:t>
      </w:r>
      <w:r w:rsidR="00DC7940" w:rsidRPr="009167FE">
        <w:rPr>
          <w:rFonts w:ascii="Times New Roman" w:hAnsi="Times New Roman" w:cs="Times New Roman"/>
          <w:sz w:val="28"/>
          <w:szCs w:val="28"/>
        </w:rPr>
        <w:t>,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 которая перед революцией сколотила целое состояние на водокачке, потому что хорошо считала и обладала дипломатическими способностями.</w:t>
      </w:r>
    </w:p>
    <w:p w:rsidR="00D62A28" w:rsidRPr="009167FE" w:rsidRDefault="0084671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</w:t>
      </w:r>
      <w:r w:rsidR="00D62A28" w:rsidRPr="009167FE">
        <w:rPr>
          <w:rFonts w:ascii="Times New Roman" w:hAnsi="Times New Roman" w:cs="Times New Roman"/>
          <w:sz w:val="28"/>
          <w:szCs w:val="28"/>
        </w:rPr>
        <w:t>На игре ты должен не просто написать сочинение без ошибок, но писать такие тексты, которые будут, с одной стороны, яркими и цепляющими, а с другой — аргументированными и грамотными в общем смысле слова, иначе тебя разобьют оппоненты.</w:t>
      </w:r>
    </w:p>
    <w:p w:rsidR="00D62A28" w:rsidRDefault="0084671D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7FE">
        <w:rPr>
          <w:rFonts w:ascii="Times New Roman" w:hAnsi="Times New Roman" w:cs="Times New Roman"/>
          <w:sz w:val="28"/>
          <w:szCs w:val="28"/>
        </w:rPr>
        <w:t xml:space="preserve">     </w:t>
      </w:r>
      <w:r w:rsidR="00D62A28" w:rsidRPr="009167FE">
        <w:rPr>
          <w:rFonts w:ascii="Times New Roman" w:hAnsi="Times New Roman" w:cs="Times New Roman"/>
          <w:sz w:val="28"/>
          <w:szCs w:val="28"/>
        </w:rPr>
        <w:t xml:space="preserve">Некоторые процессы во время таких игр моделируют решение тематических, практико-ориентированных задач. Например, получение ресурсов или патентирование некоего изобретения. </w:t>
      </w:r>
    </w:p>
    <w:p w:rsidR="003F6DBA" w:rsidRDefault="006A68FD" w:rsidP="009E6C56">
      <w:pPr>
        <w:ind w:left="-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Таким образом, читательская грамотность как компонент функциональной грамотности поможет обучающимся научиться работать с разными видами текстов: быстро извлекать необходимую информацию, анализировать, сопоставлять и использовать полученную информацию в социальной жизни.</w:t>
      </w:r>
      <w:r w:rsidR="003F6DBA" w:rsidRPr="003F6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6DBA" w:rsidRPr="003F6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послужит основанием для формирования финансовой, естественно-научной грамотности, умения критически мыслить и анализировать.</w:t>
      </w:r>
    </w:p>
    <w:p w:rsidR="00FC01CA" w:rsidRDefault="00FC01CA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167FE" w:rsidRPr="009167FE" w:rsidRDefault="009167FE" w:rsidP="009E6C56">
      <w:pPr>
        <w:ind w:left="-567"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9167FE" w:rsidRPr="009167FE" w:rsidSect="00EA40B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1D" w:rsidRDefault="006D1D1D" w:rsidP="0024644F">
      <w:pPr>
        <w:spacing w:after="0" w:line="240" w:lineRule="auto"/>
      </w:pPr>
      <w:r>
        <w:separator/>
      </w:r>
    </w:p>
  </w:endnote>
  <w:endnote w:type="continuationSeparator" w:id="1">
    <w:p w:rsidR="006D1D1D" w:rsidRDefault="006D1D1D" w:rsidP="002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1D" w:rsidRDefault="006D1D1D" w:rsidP="0024644F">
      <w:pPr>
        <w:spacing w:after="0" w:line="240" w:lineRule="auto"/>
      </w:pPr>
      <w:r>
        <w:separator/>
      </w:r>
    </w:p>
  </w:footnote>
  <w:footnote w:type="continuationSeparator" w:id="1">
    <w:p w:rsidR="006D1D1D" w:rsidRDefault="006D1D1D" w:rsidP="0024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173F"/>
    <w:multiLevelType w:val="multilevel"/>
    <w:tmpl w:val="1A70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86240"/>
    <w:multiLevelType w:val="hybridMultilevel"/>
    <w:tmpl w:val="A8649A76"/>
    <w:lvl w:ilvl="0" w:tplc="5978E048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29F"/>
    <w:rsid w:val="00023C42"/>
    <w:rsid w:val="00062AE9"/>
    <w:rsid w:val="000F7034"/>
    <w:rsid w:val="0014279F"/>
    <w:rsid w:val="00194D34"/>
    <w:rsid w:val="001D4A7C"/>
    <w:rsid w:val="001E379C"/>
    <w:rsid w:val="00207992"/>
    <w:rsid w:val="002325AF"/>
    <w:rsid w:val="0024644F"/>
    <w:rsid w:val="00252E89"/>
    <w:rsid w:val="002724AD"/>
    <w:rsid w:val="002C6B5F"/>
    <w:rsid w:val="00307FAC"/>
    <w:rsid w:val="00326352"/>
    <w:rsid w:val="00353474"/>
    <w:rsid w:val="00395B49"/>
    <w:rsid w:val="003C0633"/>
    <w:rsid w:val="003D515B"/>
    <w:rsid w:val="003F6DBA"/>
    <w:rsid w:val="0040154E"/>
    <w:rsid w:val="00480104"/>
    <w:rsid w:val="00486F8E"/>
    <w:rsid w:val="004D31DD"/>
    <w:rsid w:val="00507724"/>
    <w:rsid w:val="005111C5"/>
    <w:rsid w:val="0051199D"/>
    <w:rsid w:val="005B2F29"/>
    <w:rsid w:val="005C2873"/>
    <w:rsid w:val="005F1E2D"/>
    <w:rsid w:val="006A68FD"/>
    <w:rsid w:val="006C702D"/>
    <w:rsid w:val="006D1161"/>
    <w:rsid w:val="006D1D1D"/>
    <w:rsid w:val="006F0603"/>
    <w:rsid w:val="007100A0"/>
    <w:rsid w:val="0071537C"/>
    <w:rsid w:val="00784AD0"/>
    <w:rsid w:val="007958AD"/>
    <w:rsid w:val="007C5BC2"/>
    <w:rsid w:val="00827DA0"/>
    <w:rsid w:val="0084671D"/>
    <w:rsid w:val="0086565C"/>
    <w:rsid w:val="00867312"/>
    <w:rsid w:val="00884465"/>
    <w:rsid w:val="009167FE"/>
    <w:rsid w:val="00930E01"/>
    <w:rsid w:val="009503C9"/>
    <w:rsid w:val="009A1CC0"/>
    <w:rsid w:val="009B6686"/>
    <w:rsid w:val="009E6C56"/>
    <w:rsid w:val="00A164B6"/>
    <w:rsid w:val="00A57E21"/>
    <w:rsid w:val="00AD6307"/>
    <w:rsid w:val="00AE6335"/>
    <w:rsid w:val="00B13D15"/>
    <w:rsid w:val="00B301AF"/>
    <w:rsid w:val="00B71A84"/>
    <w:rsid w:val="00B7441E"/>
    <w:rsid w:val="00C217CA"/>
    <w:rsid w:val="00C22CF4"/>
    <w:rsid w:val="00C5529F"/>
    <w:rsid w:val="00C930F3"/>
    <w:rsid w:val="00C972AF"/>
    <w:rsid w:val="00D0703A"/>
    <w:rsid w:val="00D53BA4"/>
    <w:rsid w:val="00D62A28"/>
    <w:rsid w:val="00DA1DED"/>
    <w:rsid w:val="00DC7940"/>
    <w:rsid w:val="00E22378"/>
    <w:rsid w:val="00E23C8F"/>
    <w:rsid w:val="00E25545"/>
    <w:rsid w:val="00E67439"/>
    <w:rsid w:val="00E76780"/>
    <w:rsid w:val="00E7726F"/>
    <w:rsid w:val="00E97160"/>
    <w:rsid w:val="00EA23FA"/>
    <w:rsid w:val="00EA40B0"/>
    <w:rsid w:val="00EA759E"/>
    <w:rsid w:val="00EB4B4C"/>
    <w:rsid w:val="00EB7CC4"/>
    <w:rsid w:val="00EE2719"/>
    <w:rsid w:val="00F0400E"/>
    <w:rsid w:val="00F20F70"/>
    <w:rsid w:val="00F23106"/>
    <w:rsid w:val="00FC01CA"/>
    <w:rsid w:val="00FD056A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FA"/>
  </w:style>
  <w:style w:type="paragraph" w:styleId="2">
    <w:name w:val="heading 2"/>
    <w:basedOn w:val="a"/>
    <w:link w:val="20"/>
    <w:uiPriority w:val="9"/>
    <w:qFormat/>
    <w:rsid w:val="00FC01CA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552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529F"/>
    <w:rPr>
      <w:b/>
      <w:bCs/>
    </w:rPr>
  </w:style>
  <w:style w:type="character" w:styleId="a4">
    <w:name w:val="Hyperlink"/>
    <w:basedOn w:val="a0"/>
    <w:uiPriority w:val="99"/>
    <w:unhideWhenUsed/>
    <w:rsid w:val="00FC01C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0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C01C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2237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F0603"/>
    <w:pPr>
      <w:ind w:left="720"/>
      <w:contextualSpacing/>
    </w:pPr>
  </w:style>
  <w:style w:type="character" w:customStyle="1" w:styleId="apple-converted-space">
    <w:name w:val="apple-converted-space"/>
    <w:basedOn w:val="a0"/>
    <w:rsid w:val="00E25545"/>
  </w:style>
  <w:style w:type="paragraph" w:styleId="a8">
    <w:name w:val="header"/>
    <w:basedOn w:val="a"/>
    <w:link w:val="a9"/>
    <w:uiPriority w:val="99"/>
    <w:semiHidden/>
    <w:unhideWhenUsed/>
    <w:rsid w:val="0024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644F"/>
  </w:style>
  <w:style w:type="paragraph" w:styleId="aa">
    <w:name w:val="footer"/>
    <w:basedOn w:val="a"/>
    <w:link w:val="ab"/>
    <w:uiPriority w:val="99"/>
    <w:semiHidden/>
    <w:unhideWhenUsed/>
    <w:rsid w:val="0024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6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599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7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87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00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70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09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12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p.ru/daily/27109.4/41846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user645</dc:creator>
  <cp:lastModifiedBy>user645</cp:lastModifiedBy>
  <cp:revision>59</cp:revision>
  <dcterms:created xsi:type="dcterms:W3CDTF">2024-08-08T03:52:00Z</dcterms:created>
  <dcterms:modified xsi:type="dcterms:W3CDTF">2024-08-18T13:09:00Z</dcterms:modified>
</cp:coreProperties>
</file>