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471" w:rsidRPr="001C507B" w:rsidRDefault="009A71E4" w:rsidP="0049214F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  <w:r w:rsidRPr="00420904">
        <w:rPr>
          <w:b/>
          <w:color w:val="1A1A1A"/>
          <w:szCs w:val="28"/>
          <w:shd w:val="clear" w:color="auto" w:fill="FFFFFF"/>
        </w:rPr>
        <w:t>Внедрение современных образовательных технологий  </w:t>
      </w:r>
      <w:r w:rsidRPr="00420904">
        <w:rPr>
          <w:b/>
          <w:color w:val="000000"/>
          <w:szCs w:val="28"/>
          <w:shd w:val="clear" w:color="auto" w:fill="FFFFFF"/>
        </w:rPr>
        <w:t>как важнейшее условие повышения качества знаний учащихся, а также обновление содержания, структуры и технологий обучения в свете требований ФГОС</w:t>
      </w:r>
    </w:p>
    <w:p w:rsidR="0049214F" w:rsidRDefault="0049214F" w:rsidP="001C507B">
      <w:pPr>
        <w:spacing w:after="0"/>
        <w:ind w:firstLine="708"/>
        <w:rPr>
          <w:szCs w:val="28"/>
        </w:rPr>
      </w:pPr>
    </w:p>
    <w:p w:rsidR="001C507B" w:rsidRDefault="001C507B" w:rsidP="001C507B">
      <w:pPr>
        <w:spacing w:after="0"/>
        <w:ind w:firstLine="708"/>
        <w:rPr>
          <w:rFonts w:eastAsia="Times New Roman" w:cs="Times New Roman"/>
          <w:szCs w:val="28"/>
          <w:lang w:eastAsia="ru-RU"/>
        </w:rPr>
      </w:pPr>
      <w:r w:rsidRPr="001C507B">
        <w:rPr>
          <w:szCs w:val="28"/>
        </w:rPr>
        <w:t xml:space="preserve">Обновление </w:t>
      </w:r>
      <w:r w:rsidRPr="001C507B">
        <w:rPr>
          <w:rFonts w:eastAsia="Times New Roman" w:cs="Times New Roman"/>
          <w:szCs w:val="28"/>
          <w:lang w:eastAsia="ru-RU"/>
        </w:rPr>
        <w:t xml:space="preserve">содержания, структуры и технологий обучения в свете требований </w:t>
      </w:r>
      <w:r w:rsidR="0049214F">
        <w:rPr>
          <w:rFonts w:eastAsia="Times New Roman" w:cs="Times New Roman"/>
          <w:szCs w:val="28"/>
          <w:lang w:eastAsia="ru-RU"/>
        </w:rPr>
        <w:t xml:space="preserve">ФГОС </w:t>
      </w:r>
      <w:r w:rsidRPr="001C507B">
        <w:rPr>
          <w:rFonts w:eastAsia="Times New Roman" w:cs="Times New Roman"/>
          <w:szCs w:val="28"/>
          <w:lang w:eastAsia="ru-RU"/>
        </w:rPr>
        <w:t xml:space="preserve">направлено на повышение качества образования и приведение его в соответствие с актуальными потребностями общества и экономики. </w:t>
      </w:r>
    </w:p>
    <w:p w:rsidR="001C507B" w:rsidRDefault="001C507B" w:rsidP="001C507B">
      <w:pPr>
        <w:spacing w:after="0"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1C507B">
        <w:rPr>
          <w:rFonts w:eastAsia="Times New Roman" w:cs="Times New Roman"/>
          <w:szCs w:val="28"/>
          <w:lang w:eastAsia="ru-RU"/>
        </w:rPr>
        <w:t>Содержание образовательных программ обновляется с учетом современных знаний, научных достижений и практических потребностей. Важным аспектом является интеграция междисциплинарных связей, что позволяет формировать у учащихся комплексное понимание изучаемых тем и их связи с реальной жизнью. Также акцентируется внимание на развитии критического мышления, навыков работы с информацией и самостоятельного принятия решений</w:t>
      </w:r>
      <w:r>
        <w:rPr>
          <w:rFonts w:eastAsia="Times New Roman" w:cs="Times New Roman"/>
          <w:szCs w:val="28"/>
          <w:lang w:eastAsia="ru-RU"/>
        </w:rPr>
        <w:t>.</w:t>
      </w:r>
    </w:p>
    <w:p w:rsidR="001C507B" w:rsidRDefault="001C507B" w:rsidP="001C507B">
      <w:pPr>
        <w:spacing w:after="0"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1C507B">
        <w:rPr>
          <w:rFonts w:eastAsia="Times New Roman" w:cs="Times New Roman"/>
          <w:bCs/>
          <w:szCs w:val="28"/>
          <w:lang w:eastAsia="ru-RU"/>
        </w:rPr>
        <w:t xml:space="preserve">Структура </w:t>
      </w:r>
      <w:r w:rsidRPr="001C507B">
        <w:rPr>
          <w:rFonts w:eastAsia="Times New Roman" w:cs="Times New Roman"/>
          <w:szCs w:val="28"/>
          <w:lang w:eastAsia="ru-RU"/>
        </w:rPr>
        <w:t>образовательных программ обновляется таким образом, чтобы они стали более гибкими и ориентированными на индивидуальные потребности учащихся. Вводятся новые модули и элективные курсы, что позволяет учащимся выбирать направления, которые соответствуют их интересам и карьерным планам. Важное место занимает практико-ориентированное обучение, включающее проектную деятельность, стажировки и работу в реальных условиях.</w:t>
      </w:r>
    </w:p>
    <w:p w:rsidR="001C507B" w:rsidRPr="0049214F" w:rsidRDefault="0049214F" w:rsidP="0049214F">
      <w:pPr>
        <w:spacing w:after="0"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="001C507B" w:rsidRPr="0049214F">
        <w:rPr>
          <w:rFonts w:eastAsia="Times New Roman" w:cs="Times New Roman"/>
          <w:bCs/>
          <w:szCs w:val="28"/>
          <w:lang w:eastAsia="ru-RU"/>
        </w:rPr>
        <w:t xml:space="preserve">Внедрение современных образовательных технологий. </w:t>
      </w:r>
      <w:r w:rsidR="001C507B">
        <w:t>С</w:t>
      </w:r>
      <w:r w:rsidR="00714471" w:rsidRPr="00420904">
        <w:t>овременные образовательные технологии играют ключевую роль в улучшении качества знаний. Они не только д</w:t>
      </w:r>
      <w:r w:rsidR="001C507B">
        <w:t>елают обучение более доступным</w:t>
      </w:r>
      <w:r w:rsidR="00714471" w:rsidRPr="00420904">
        <w:t>, но и позволяют индивидуализи</w:t>
      </w:r>
      <w:r w:rsidR="001C507B">
        <w:t>ровать подход к каждому ученику</w:t>
      </w:r>
      <w:r w:rsidR="00714471" w:rsidRPr="00420904">
        <w:t>.</w:t>
      </w:r>
      <w:r w:rsidR="001C507B">
        <w:t xml:space="preserve"> </w:t>
      </w:r>
      <w:r w:rsidR="00714471" w:rsidRPr="00420904">
        <w:t xml:space="preserve">Современные образовательные технологии позволяют использовать инновационные методы обучения, адаптировать контент к потребностям каждого </w:t>
      </w:r>
      <w:r w:rsidR="001C507B">
        <w:t>ученика</w:t>
      </w:r>
      <w:r w:rsidR="00714471" w:rsidRPr="00420904">
        <w:t xml:space="preserve"> и вовлекать их в учебный процесс. Это приводит к более эффективному усвоению материала и развитию критического мышления.</w:t>
      </w:r>
    </w:p>
    <w:p w:rsidR="0049214F" w:rsidRDefault="001C507B" w:rsidP="0049214F">
      <w:pPr>
        <w:spacing w:after="0"/>
        <w:ind w:firstLine="709"/>
      </w:pPr>
      <w:r>
        <w:t>Перечислим данные технологии:</w:t>
      </w:r>
    </w:p>
    <w:p w:rsidR="009A71E4" w:rsidRDefault="0049214F" w:rsidP="0049214F">
      <w:pPr>
        <w:spacing w:after="0"/>
        <w:ind w:firstLine="709"/>
        <w:rPr>
          <w:szCs w:val="28"/>
        </w:rPr>
      </w:pPr>
      <w:r>
        <w:lastRenderedPageBreak/>
        <w:t>- м</w:t>
      </w:r>
      <w:r w:rsidR="009A71E4" w:rsidRPr="0049214F">
        <w:rPr>
          <w:szCs w:val="28"/>
        </w:rPr>
        <w:t>ультимедийны</w:t>
      </w:r>
      <w:r w:rsidR="001C507B" w:rsidRPr="0049214F">
        <w:rPr>
          <w:szCs w:val="28"/>
        </w:rPr>
        <w:t>е ресурсы</w:t>
      </w:r>
      <w:r w:rsidR="009A71E4" w:rsidRPr="0049214F">
        <w:rPr>
          <w:szCs w:val="28"/>
        </w:rPr>
        <w:t xml:space="preserve">: </w:t>
      </w:r>
      <w:r w:rsidR="001C507B" w:rsidRPr="0049214F">
        <w:rPr>
          <w:szCs w:val="28"/>
        </w:rPr>
        <w:t>в</w:t>
      </w:r>
      <w:r w:rsidR="009A71E4" w:rsidRPr="0049214F">
        <w:rPr>
          <w:szCs w:val="28"/>
        </w:rPr>
        <w:t>идео, аудио, интерактивные презентации и симуляторы помогают учащимся лучше усваивать материал благодаря визуализации и возможности и</w:t>
      </w:r>
      <w:r>
        <w:rPr>
          <w:szCs w:val="28"/>
        </w:rPr>
        <w:t>нтерактивного взаимодействия;</w:t>
      </w:r>
    </w:p>
    <w:p w:rsidR="009A71E4" w:rsidRDefault="0049214F" w:rsidP="0049214F">
      <w:pPr>
        <w:spacing w:after="0"/>
        <w:ind w:firstLine="709"/>
        <w:rPr>
          <w:szCs w:val="28"/>
        </w:rPr>
      </w:pPr>
      <w:r>
        <w:rPr>
          <w:szCs w:val="28"/>
        </w:rPr>
        <w:t xml:space="preserve">- </w:t>
      </w:r>
      <w:r>
        <w:t>о</w:t>
      </w:r>
      <w:r w:rsidR="009A71E4" w:rsidRPr="0049214F">
        <w:rPr>
          <w:szCs w:val="28"/>
        </w:rPr>
        <w:t xml:space="preserve">нлайн-платформы и виртуальные классы: </w:t>
      </w:r>
      <w:r w:rsidR="001C507B" w:rsidRPr="0049214F">
        <w:rPr>
          <w:szCs w:val="28"/>
        </w:rPr>
        <w:t>д</w:t>
      </w:r>
      <w:r w:rsidR="009A71E4" w:rsidRPr="0049214F">
        <w:rPr>
          <w:szCs w:val="28"/>
        </w:rPr>
        <w:t xml:space="preserve">истанционное обучение и использование платформ, таких как </w:t>
      </w:r>
      <w:proofErr w:type="spellStart"/>
      <w:r w:rsidR="009A71E4" w:rsidRPr="0049214F">
        <w:rPr>
          <w:szCs w:val="28"/>
        </w:rPr>
        <w:t>Moodle</w:t>
      </w:r>
      <w:proofErr w:type="spellEnd"/>
      <w:r w:rsidR="009A71E4" w:rsidRPr="0049214F">
        <w:rPr>
          <w:szCs w:val="28"/>
        </w:rPr>
        <w:t xml:space="preserve"> или </w:t>
      </w:r>
      <w:proofErr w:type="spellStart"/>
      <w:r w:rsidR="009A71E4" w:rsidRPr="0049214F">
        <w:rPr>
          <w:szCs w:val="28"/>
        </w:rPr>
        <w:t>Google</w:t>
      </w:r>
      <w:proofErr w:type="spellEnd"/>
      <w:r w:rsidR="009A71E4" w:rsidRPr="0049214F">
        <w:rPr>
          <w:szCs w:val="28"/>
        </w:rPr>
        <w:t xml:space="preserve"> </w:t>
      </w:r>
      <w:proofErr w:type="spellStart"/>
      <w:r w:rsidR="009A71E4" w:rsidRPr="0049214F">
        <w:rPr>
          <w:szCs w:val="28"/>
        </w:rPr>
        <w:t>Classroom</w:t>
      </w:r>
      <w:proofErr w:type="spellEnd"/>
      <w:r w:rsidR="009A71E4" w:rsidRPr="0049214F">
        <w:rPr>
          <w:szCs w:val="28"/>
        </w:rPr>
        <w:t>, позволяют организовать обучение вне зависимости от местоположения, обеспечивая доступ к знаниям для</w:t>
      </w:r>
      <w:r>
        <w:rPr>
          <w:szCs w:val="28"/>
        </w:rPr>
        <w:t xml:space="preserve"> большего количества учащихся;</w:t>
      </w:r>
    </w:p>
    <w:p w:rsidR="009A71E4" w:rsidRDefault="0049214F" w:rsidP="0049214F">
      <w:pPr>
        <w:spacing w:after="0"/>
        <w:ind w:firstLine="709"/>
        <w:rPr>
          <w:szCs w:val="28"/>
        </w:rPr>
      </w:pPr>
      <w:r>
        <w:rPr>
          <w:szCs w:val="28"/>
        </w:rPr>
        <w:t xml:space="preserve">- </w:t>
      </w:r>
      <w:r>
        <w:t>п</w:t>
      </w:r>
      <w:r w:rsidR="001C507B" w:rsidRPr="0049214F">
        <w:rPr>
          <w:szCs w:val="28"/>
        </w:rPr>
        <w:t>ерсонализированное обучение: с</w:t>
      </w:r>
      <w:r w:rsidR="009A71E4" w:rsidRPr="0049214F">
        <w:rPr>
          <w:szCs w:val="28"/>
        </w:rPr>
        <w:t xml:space="preserve"> помощью анализа данных об успеваемости и активности учеников, современные технологии позволяют разрабатывать индивидуальные образовательные траектории, что повышает мотивацию и эффективность об</w:t>
      </w:r>
      <w:r>
        <w:rPr>
          <w:szCs w:val="28"/>
        </w:rPr>
        <w:t>учения;</w:t>
      </w:r>
    </w:p>
    <w:p w:rsidR="009A71E4" w:rsidRDefault="0049214F" w:rsidP="0049214F">
      <w:pPr>
        <w:spacing w:after="0"/>
        <w:ind w:firstLine="709"/>
        <w:rPr>
          <w:szCs w:val="28"/>
        </w:rPr>
      </w:pPr>
      <w:r>
        <w:rPr>
          <w:szCs w:val="28"/>
        </w:rPr>
        <w:t xml:space="preserve">- </w:t>
      </w:r>
      <w:proofErr w:type="spellStart"/>
      <w:r>
        <w:t>и</w:t>
      </w:r>
      <w:r w:rsidR="009A71E4" w:rsidRPr="0049214F">
        <w:rPr>
          <w:szCs w:val="28"/>
        </w:rPr>
        <w:t>гровизация</w:t>
      </w:r>
      <w:proofErr w:type="spellEnd"/>
      <w:r w:rsidR="009A71E4" w:rsidRPr="0049214F">
        <w:rPr>
          <w:szCs w:val="28"/>
        </w:rPr>
        <w:t xml:space="preserve"> и виртуальная реальность: </w:t>
      </w:r>
      <w:r w:rsidR="001C507B" w:rsidRPr="0049214F">
        <w:rPr>
          <w:szCs w:val="28"/>
        </w:rPr>
        <w:t>п</w:t>
      </w:r>
      <w:r w:rsidR="009A71E4" w:rsidRPr="0049214F">
        <w:rPr>
          <w:szCs w:val="28"/>
        </w:rPr>
        <w:t>рименение игровых элементов и виртуальной реальности делает процесс обучения более увлекательным, стимулируя поз</w:t>
      </w:r>
      <w:r>
        <w:rPr>
          <w:szCs w:val="28"/>
        </w:rPr>
        <w:t>навательную активность учащихся;</w:t>
      </w:r>
    </w:p>
    <w:p w:rsidR="001C507B" w:rsidRDefault="0049214F" w:rsidP="0049214F">
      <w:pPr>
        <w:spacing w:after="0"/>
        <w:ind w:firstLine="709"/>
        <w:rPr>
          <w:szCs w:val="28"/>
        </w:rPr>
      </w:pPr>
      <w:r>
        <w:rPr>
          <w:szCs w:val="28"/>
        </w:rPr>
        <w:t xml:space="preserve">- </w:t>
      </w:r>
      <w:r>
        <w:t>и</w:t>
      </w:r>
      <w:r w:rsidR="009A71E4" w:rsidRPr="0049214F">
        <w:rPr>
          <w:szCs w:val="28"/>
        </w:rPr>
        <w:t xml:space="preserve">нтерактивные учебники и приложения: </w:t>
      </w:r>
      <w:r w:rsidR="001C507B" w:rsidRPr="0049214F">
        <w:rPr>
          <w:szCs w:val="28"/>
        </w:rPr>
        <w:t>э</w:t>
      </w:r>
      <w:r w:rsidR="009A71E4" w:rsidRPr="0049214F">
        <w:rPr>
          <w:szCs w:val="28"/>
        </w:rPr>
        <w:t>ти ресурсы позволяют ученикам изучать материал в удобном для них темпе, возвращаться к сложным темам и проверять свои зн</w:t>
      </w:r>
      <w:r>
        <w:rPr>
          <w:szCs w:val="28"/>
        </w:rPr>
        <w:t>ания в режиме реального времени;</w:t>
      </w:r>
    </w:p>
    <w:p w:rsidR="009A71E4" w:rsidRPr="0049214F" w:rsidRDefault="0049214F" w:rsidP="0049214F">
      <w:pPr>
        <w:spacing w:after="0"/>
        <w:ind w:firstLine="709"/>
      </w:pPr>
      <w:r>
        <w:rPr>
          <w:szCs w:val="28"/>
        </w:rPr>
        <w:t xml:space="preserve">- </w:t>
      </w:r>
      <w:r>
        <w:t>о</w:t>
      </w:r>
      <w:r w:rsidR="009A71E4" w:rsidRPr="0049214F">
        <w:rPr>
          <w:szCs w:val="28"/>
        </w:rPr>
        <w:t xml:space="preserve">братная связь и автоматизация оценки знаний: </w:t>
      </w:r>
      <w:r w:rsidR="001C507B" w:rsidRPr="0049214F">
        <w:rPr>
          <w:szCs w:val="28"/>
        </w:rPr>
        <w:t>с</w:t>
      </w:r>
      <w:r w:rsidR="009A71E4" w:rsidRPr="0049214F">
        <w:rPr>
          <w:szCs w:val="28"/>
        </w:rPr>
        <w:t>овременные технологии позволяют быстро и эффективно оценивать знания учащихся, предоставляя им обратную связь и рекомендации по улучшению.</w:t>
      </w:r>
    </w:p>
    <w:p w:rsidR="005A45B1" w:rsidRDefault="009A71E4" w:rsidP="001C507B">
      <w:pPr>
        <w:spacing w:after="0"/>
        <w:ind w:firstLine="708"/>
        <w:rPr>
          <w:szCs w:val="28"/>
        </w:rPr>
      </w:pPr>
      <w:r w:rsidRPr="001C507B">
        <w:rPr>
          <w:szCs w:val="28"/>
        </w:rPr>
        <w:t>Все это в совокупности способствует более глубокому и осознанному освоению учебного материала, повышая уровень знаний.</w:t>
      </w:r>
    </w:p>
    <w:p w:rsidR="0049214F" w:rsidRDefault="0049214F" w:rsidP="0049214F">
      <w:pPr>
        <w:spacing w:after="0"/>
        <w:ind w:firstLine="708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 xml:space="preserve">4. </w:t>
      </w:r>
      <w:r w:rsidR="009A71E4" w:rsidRPr="0049214F">
        <w:rPr>
          <w:rFonts w:eastAsia="Times New Roman" w:cs="Times New Roman"/>
          <w:bCs/>
          <w:szCs w:val="28"/>
          <w:lang w:eastAsia="ru-RU"/>
        </w:rPr>
        <w:t>В</w:t>
      </w:r>
      <w:r w:rsidR="009A71E4" w:rsidRPr="001C507B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9A71E4" w:rsidRPr="001C507B">
        <w:rPr>
          <w:rFonts w:eastAsia="Times New Roman" w:cs="Times New Roman"/>
          <w:szCs w:val="28"/>
          <w:lang w:eastAsia="ru-RU"/>
        </w:rPr>
        <w:t>рамках ФГОС уделяется особое внимание формированию у учащихся компетенций XXI века, таких как критическое мышление, креативность, навыки общения и сотрудничества, информационная и цифровая грамотность. Это достигается за счет интеграции в образовательный процесс задач, требующих анализа, решения проблем и работы в команде.</w:t>
      </w:r>
    </w:p>
    <w:p w:rsidR="009A71E4" w:rsidRPr="0049214F" w:rsidRDefault="0049214F" w:rsidP="0049214F">
      <w:pPr>
        <w:spacing w:after="0"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Таким образом, </w:t>
      </w:r>
      <w:r>
        <w:rPr>
          <w:szCs w:val="28"/>
        </w:rPr>
        <w:t>а</w:t>
      </w:r>
      <w:r w:rsidR="009A71E4" w:rsidRPr="001C507B">
        <w:rPr>
          <w:szCs w:val="28"/>
        </w:rPr>
        <w:t xml:space="preserve">ктуализация </w:t>
      </w:r>
      <w:r w:rsidR="006F764F" w:rsidRPr="001C507B">
        <w:rPr>
          <w:rFonts w:eastAsia="Times New Roman" w:cs="Times New Roman"/>
          <w:szCs w:val="28"/>
          <w:lang w:eastAsia="ru-RU"/>
        </w:rPr>
        <w:t xml:space="preserve">содержания, структуры и технологий обучения в соответствии с требованиями ФГОС направлена на создание условий для формирования у учащихся необходимых знаний, навыков и компетенций, </w:t>
      </w:r>
      <w:r w:rsidR="006F764F" w:rsidRPr="001C507B">
        <w:rPr>
          <w:rFonts w:eastAsia="Times New Roman" w:cs="Times New Roman"/>
          <w:szCs w:val="28"/>
          <w:lang w:eastAsia="ru-RU"/>
        </w:rPr>
        <w:lastRenderedPageBreak/>
        <w:t>которые позволят им успешно адаптироваться в современном мире и реализовать свой потенциал.</w:t>
      </w:r>
    </w:p>
    <w:p w:rsidR="009A71E4" w:rsidRDefault="009A71E4" w:rsidP="006F764F">
      <w:pPr>
        <w:spacing w:after="0"/>
        <w:rPr>
          <w:szCs w:val="28"/>
        </w:rPr>
      </w:pPr>
    </w:p>
    <w:p w:rsidR="00917E76" w:rsidRPr="001C507B" w:rsidRDefault="00917E76" w:rsidP="006F764F">
      <w:pPr>
        <w:spacing w:after="0"/>
        <w:rPr>
          <w:szCs w:val="28"/>
        </w:rPr>
      </w:pPr>
      <w:bookmarkStart w:id="0" w:name="_GoBack"/>
      <w:bookmarkEnd w:id="0"/>
    </w:p>
    <w:sectPr w:rsidR="00917E76" w:rsidRPr="001C507B" w:rsidSect="0049214F">
      <w:foot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794" w:rsidRDefault="00636794" w:rsidP="00420904">
      <w:pPr>
        <w:spacing w:after="0" w:line="240" w:lineRule="auto"/>
      </w:pPr>
      <w:r>
        <w:separator/>
      </w:r>
    </w:p>
  </w:endnote>
  <w:endnote w:type="continuationSeparator" w:id="0">
    <w:p w:rsidR="00636794" w:rsidRDefault="00636794" w:rsidP="00420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239844"/>
      <w:docPartObj>
        <w:docPartGallery w:val="Page Numbers (Bottom of Page)"/>
        <w:docPartUnique/>
      </w:docPartObj>
    </w:sdtPr>
    <w:sdtEndPr/>
    <w:sdtContent>
      <w:p w:rsidR="00420904" w:rsidRDefault="00420904" w:rsidP="0042090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735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794" w:rsidRDefault="00636794" w:rsidP="00420904">
      <w:pPr>
        <w:spacing w:after="0" w:line="240" w:lineRule="auto"/>
      </w:pPr>
      <w:r>
        <w:separator/>
      </w:r>
    </w:p>
  </w:footnote>
  <w:footnote w:type="continuationSeparator" w:id="0">
    <w:p w:rsidR="00636794" w:rsidRDefault="00636794" w:rsidP="00420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15EBC"/>
    <w:multiLevelType w:val="hybridMultilevel"/>
    <w:tmpl w:val="ECF4EAF0"/>
    <w:lvl w:ilvl="0" w:tplc="D6086FA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24292F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9160E"/>
    <w:multiLevelType w:val="hybridMultilevel"/>
    <w:tmpl w:val="58F8B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226DC0"/>
    <w:multiLevelType w:val="multilevel"/>
    <w:tmpl w:val="75F25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E4"/>
    <w:rsid w:val="000A1DEB"/>
    <w:rsid w:val="001C507B"/>
    <w:rsid w:val="004144BE"/>
    <w:rsid w:val="00420904"/>
    <w:rsid w:val="0049214F"/>
    <w:rsid w:val="005652C0"/>
    <w:rsid w:val="005A45B1"/>
    <w:rsid w:val="00636794"/>
    <w:rsid w:val="006F764F"/>
    <w:rsid w:val="00714471"/>
    <w:rsid w:val="00917E76"/>
    <w:rsid w:val="00951170"/>
    <w:rsid w:val="009A71E4"/>
    <w:rsid w:val="00A73735"/>
    <w:rsid w:val="00C80032"/>
    <w:rsid w:val="00F6627F"/>
    <w:rsid w:val="00FC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032"/>
    <w:pPr>
      <w:spacing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1E4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1E4"/>
    <w:rPr>
      <w:b/>
      <w:bCs/>
    </w:rPr>
  </w:style>
  <w:style w:type="paragraph" w:styleId="a5">
    <w:name w:val="List Paragraph"/>
    <w:basedOn w:val="a"/>
    <w:uiPriority w:val="34"/>
    <w:qFormat/>
    <w:rsid w:val="009A71E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20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0904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420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0904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032"/>
    <w:pPr>
      <w:spacing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1E4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1E4"/>
    <w:rPr>
      <w:b/>
      <w:bCs/>
    </w:rPr>
  </w:style>
  <w:style w:type="paragraph" w:styleId="a5">
    <w:name w:val="List Paragraph"/>
    <w:basedOn w:val="a"/>
    <w:uiPriority w:val="34"/>
    <w:qFormat/>
    <w:rsid w:val="009A71E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20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0904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420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090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6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Арбатская</cp:lastModifiedBy>
  <cp:revision>6</cp:revision>
  <dcterms:created xsi:type="dcterms:W3CDTF">2024-08-18T10:23:00Z</dcterms:created>
  <dcterms:modified xsi:type="dcterms:W3CDTF">2024-08-20T10:04:00Z</dcterms:modified>
</cp:coreProperties>
</file>