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7B" w:rsidRPr="00AA4894" w:rsidRDefault="008A6D7B" w:rsidP="008A6D7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4894">
        <w:rPr>
          <w:rFonts w:ascii="Times New Roman" w:hAnsi="Times New Roman"/>
          <w:b/>
          <w:sz w:val="28"/>
          <w:szCs w:val="28"/>
        </w:rPr>
        <w:t>Аттестационное задание № 50</w:t>
      </w:r>
    </w:p>
    <w:p w:rsidR="008A6D7B" w:rsidRPr="00AA4894" w:rsidRDefault="008A6D7B" w:rsidP="008A6D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>Каким образом учитель может организовать взаимодействие с родителями в соответствии с образовательной ситуацией? Разработайте сценарий конкретного мероприятия в рамках внеурочной деятельности с участием родителей в соответствии с  конкретной образовательной ситуацией (в рамках преподаваемого Вами предмета).</w:t>
      </w:r>
    </w:p>
    <w:p w:rsidR="008A6D7B" w:rsidRPr="00AA4894" w:rsidRDefault="008A6D7B" w:rsidP="008A6D7B">
      <w:pPr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A4894">
        <w:rPr>
          <w:rFonts w:ascii="Times New Roman" w:hAnsi="Times New Roman"/>
          <w:sz w:val="28"/>
          <w:szCs w:val="28"/>
        </w:rPr>
        <w:t xml:space="preserve">Выполнила  </w:t>
      </w:r>
    </w:p>
    <w:p w:rsidR="008A6D7B" w:rsidRPr="00AA4894" w:rsidRDefault="008A6D7B" w:rsidP="008A6D7B">
      <w:pPr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Решетникова Елена Леонидовна</w:t>
      </w:r>
    </w:p>
    <w:p w:rsidR="008A6D7B" w:rsidRPr="00AA4894" w:rsidRDefault="008A6D7B" w:rsidP="008A6D7B">
      <w:pPr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учитель английского языка </w:t>
      </w:r>
    </w:p>
    <w:p w:rsidR="008A6D7B" w:rsidRPr="00AA4894" w:rsidRDefault="008A6D7B" w:rsidP="008A6D7B">
      <w:pPr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МБОУ СОШ №5</w:t>
      </w:r>
    </w:p>
    <w:p w:rsidR="008A6D7B" w:rsidRPr="00AA4894" w:rsidRDefault="008A6D7B" w:rsidP="008A6D7B">
      <w:pPr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город Сургут</w:t>
      </w:r>
    </w:p>
    <w:p w:rsidR="008A6D7B" w:rsidRPr="00AA4894" w:rsidRDefault="008A6D7B" w:rsidP="008A6D7B">
      <w:pPr>
        <w:jc w:val="both"/>
        <w:rPr>
          <w:rFonts w:ascii="Times New Roman" w:hAnsi="Times New Roman"/>
          <w:b/>
          <w:sz w:val="28"/>
          <w:szCs w:val="28"/>
        </w:rPr>
      </w:pPr>
      <w:r w:rsidRPr="00AA4894">
        <w:rPr>
          <w:rFonts w:ascii="Times New Roman" w:hAnsi="Times New Roman"/>
          <w:b/>
          <w:sz w:val="28"/>
          <w:szCs w:val="28"/>
        </w:rPr>
        <w:t>1.Пояснительная записка к аттестационному заданию.</w:t>
      </w: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hAnsi="Times New Roman"/>
          <w:b/>
          <w:sz w:val="28"/>
          <w:szCs w:val="28"/>
        </w:rPr>
        <w:t xml:space="preserve">    </w:t>
      </w:r>
      <w:r w:rsidRPr="00AA4894">
        <w:rPr>
          <w:rFonts w:ascii="Times New Roman" w:hAnsi="Times New Roman"/>
          <w:sz w:val="28"/>
          <w:szCs w:val="28"/>
        </w:rPr>
        <w:t xml:space="preserve">Взаимодействие школы и семьи всегда было и остаётся актуальной  темой  в обсуждениях педагогического сообщества.  Укрепление сотрудничества с родителями является одним из ключевых условий развития системы образования в целом. Создание неформальной, дружеской атмосферы, формирование единого образовательного пространства представляется крайне важным в наши дни.  </w:t>
      </w:r>
      <w:r w:rsidRPr="00AA48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Согласно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 44. </w:t>
      </w:r>
      <w:r w:rsidRPr="00AA489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Федерального закона N 273-ФЗ "Об образовании в Российской Федерации" раздела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Права, обязанности и ответственность в сфере образования родителей (законных представителей) несовершеннолетних обучающихся,</w:t>
      </w:r>
      <w:r w:rsidRPr="00AA4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(законные представители) несовершеннолетних обучающихся имеют право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 </w:t>
      </w: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  Данное мероприятие является своеобразным смотром знаний второклассников, которые обучаются по программе внеурочной деятельности «Сказочный мир английского языка». Поскольку родители учащихся начальной школы крайне заинтересованы в информированности об успехах ребенка при овладении новым для них учебным предметом, они охотно идут навстречу педагогу в подготовке  и участии в подобных мероприятиях.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Взрослые участники праздника самостоятельно выбирают для себя роль участника мероприятия: в качестве члена жюри, участника  команды, помощника в организации.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 включаются на этапе подготовки, участвуют в самом мероприятии и  </w:t>
      </w:r>
      <w:proofErr w:type="spellStart"/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рефлексируют</w:t>
      </w:r>
      <w:proofErr w:type="spellEnd"/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окончания праздника. Таким образом,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сказочная атмосфера рождественской вечеринки позволяет всем участникам образовательных отношений удовлетворить свои интересы: детям показать то, чему они научились, родителям порадоваться за успехи своих детей, осознать важность школьной жизни для ребёнка и, одновременно провести время в благоприятной, дружеской атмосфере. Обобщение и повторение изученного материала, формирование коммуникативной компетенции, формирование основных универсальных учебных действий, как цель и задачи работы педагога, также достигаются при работе над подобными событиями школьной жизни.</w:t>
      </w: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  Анализ рефлексивных листов показал, что родители высоко оценили данное мероприятие. Удалось организовать эффективную совместную деятельность взрослых и детей, создать комфортные психолого-педагогические условия для всех участников мероприятия.</w:t>
      </w:r>
    </w:p>
    <w:p w:rsidR="008A6D7B" w:rsidRPr="008A6D7B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Разработана анкета для проведения самодиагностики учителя и полученного опыта проведения данного мероприятия.</w:t>
      </w:r>
    </w:p>
    <w:p w:rsidR="008A6D7B" w:rsidRPr="00F13C71" w:rsidRDefault="008A6D7B" w:rsidP="008A6D7B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13C71">
        <w:rPr>
          <w:rFonts w:ascii="Times New Roman" w:hAnsi="Times New Roman"/>
          <w:b/>
          <w:sz w:val="28"/>
          <w:szCs w:val="28"/>
        </w:rPr>
        <w:t>2.Основная часть</w:t>
      </w:r>
    </w:p>
    <w:p w:rsidR="008A6D7B" w:rsidRPr="00AA4894" w:rsidRDefault="008A6D7B" w:rsidP="008A6D7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внеклассного мероприятия в игровой форме</w:t>
      </w:r>
    </w:p>
    <w:p w:rsidR="008A6D7B" w:rsidRPr="00AA4894" w:rsidRDefault="008A6D7B" w:rsidP="008A6D7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“</w:t>
      </w:r>
      <w:r w:rsidRPr="00AA48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Christmas</w:t>
      </w: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Party</w:t>
      </w: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”</w:t>
      </w: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Формировать и развивать коммуникативные компетенции учащихся, вовлекая в данный процесс родителей, как наиболее заинтересованных социальных партнёров.</w:t>
      </w: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8A6D7B" w:rsidRPr="00AA4894" w:rsidRDefault="008A6D7B" w:rsidP="008A6D7B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Повторить и обобщить материал первого полугодия программы «Сказочный мир английского языка» 2 класс. Числа 1-10, чтение знакомых слов и фраз, школьные принадлежности, цвета, питомцы, рождественская лексика, глаголы 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have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got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like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A6D7B" w:rsidRPr="00AA4894" w:rsidRDefault="008A6D7B" w:rsidP="008A6D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Предоставить возможность продемонстрировать знания и умения на практике.</w:t>
      </w:r>
    </w:p>
    <w:p w:rsidR="008A6D7B" w:rsidRPr="00AA4894" w:rsidRDefault="008A6D7B" w:rsidP="008A6D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Предоставить возможность учащимся и родителям реализовать творческие способности.</w:t>
      </w:r>
    </w:p>
    <w:p w:rsidR="008A6D7B" w:rsidRPr="00AA4894" w:rsidRDefault="008A6D7B" w:rsidP="008A6D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позитивного опыта семейных отношений.</w:t>
      </w:r>
    </w:p>
    <w:p w:rsidR="008A6D7B" w:rsidRPr="00F13C71" w:rsidRDefault="008A6D7B" w:rsidP="008A6D7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Развивать сотрудничество семьи и школы.</w:t>
      </w: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D7B" w:rsidRPr="00AA4894" w:rsidRDefault="008A6D7B" w:rsidP="008A6D7B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Подготовительный этап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A6D7B" w:rsidRPr="00AA4894" w:rsidRDefault="008A6D7B" w:rsidP="008A6D7B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Оформление детьми приглашений для родителей.</w:t>
      </w:r>
    </w:p>
    <w:p w:rsidR="008A6D7B" w:rsidRPr="00AA4894" w:rsidRDefault="008A6D7B" w:rsidP="008A6D7B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Предложение родителям принять участие в подготовке  традиционного угощения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mince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pies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желанию) и  призов для детей.</w:t>
      </w:r>
    </w:p>
    <w:p w:rsidR="008A6D7B" w:rsidRPr="00AA4894" w:rsidRDefault="008A6D7B" w:rsidP="008A6D7B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Подготовка оформления кабинета (рождественские объекты, названия которых известны детям).</w:t>
      </w:r>
    </w:p>
    <w:p w:rsidR="008A6D7B" w:rsidRPr="00AA4894" w:rsidRDefault="008A6D7B" w:rsidP="008A6D7B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Подготовка реквизита для конкурсов.</w:t>
      </w:r>
    </w:p>
    <w:p w:rsidR="008A6D7B" w:rsidRPr="00AA4894" w:rsidRDefault="008A6D7B" w:rsidP="008A6D7B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Подготовка музыкального оформления.</w:t>
      </w:r>
    </w:p>
    <w:p w:rsidR="008A6D7B" w:rsidRPr="00AA4894" w:rsidRDefault="008A6D7B" w:rsidP="008A6D7B">
      <w:pPr>
        <w:pStyle w:val="a3"/>
        <w:numPr>
          <w:ilvl w:val="0"/>
          <w:numId w:val="1"/>
        </w:numPr>
        <w:spacing w:before="100" w:beforeAutospacing="1" w:after="100" w:afterAutospacing="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Подготовка аппаратуры для демонстрации.</w:t>
      </w:r>
    </w:p>
    <w:p w:rsidR="008A6D7B" w:rsidRPr="00AA4894" w:rsidRDefault="008A6D7B" w:rsidP="008A6D7B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Ведущим может выступать учитель или компетентный ученик старших классов,  поскольку при формулировании задач конкурса необходимо владеть материалом  первого полугодия курса.  Ведущий использует как английский, так и русский язык. Родители по желанию распределяются между  тремя командами либо образуют команду родителей,  либо становятся членами жюри, которые подсчитывают набранные  баллы.  Во время игры учитель может помогать отстающей команде, чтобы в итоге не было </w:t>
      </w:r>
      <w:proofErr w:type="gramStart"/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проигравших</w:t>
      </w:r>
      <w:proofErr w:type="gramEnd"/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6D7B" w:rsidRPr="00AA4894" w:rsidRDefault="008A6D7B" w:rsidP="008A6D7B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D7B" w:rsidRPr="00AA4894" w:rsidRDefault="008A6D7B" w:rsidP="008A6D7B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Ход</w:t>
      </w:r>
      <w:r w:rsidRPr="00AA48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праздника</w:t>
      </w:r>
    </w:p>
    <w:p w:rsidR="008A6D7B" w:rsidRPr="00AA4894" w:rsidRDefault="008A6D7B" w:rsidP="008A6D7B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Pr="00AA48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: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Hello, my dear pupils, mothers and fathers! I am so glad to see you today. We are here to celebrate our favorite   holidays   Christmas and New Year!</w:t>
      </w:r>
    </w:p>
    <w:p w:rsidR="008A6D7B" w:rsidRPr="00AA4894" w:rsidRDefault="008A6D7B" w:rsidP="008A6D7B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 w:rsidRPr="00AA48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№1</w:t>
      </w:r>
    </w:p>
    <w:p w:rsidR="008A6D7B" w:rsidRPr="00AA4894" w:rsidRDefault="008A6D7B" w:rsidP="008A6D7B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кабине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те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спрятаны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картинки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на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ниточках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или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ёлочные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игрушки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: bells, lights, presents, lollipops,  crackers, stars, trees,  Santa Claus, </w:t>
      </w:r>
      <w:proofErr w:type="spellStart"/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boubles</w:t>
      </w:r>
      <w:proofErr w:type="spellEnd"/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по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 9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игрушек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на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каждую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команду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.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Детям нужно найти весь набор и собрать на столе команды.  В углу кабинета стоит неукрашенная ёлка.  </w:t>
      </w:r>
    </w:p>
    <w:p w:rsidR="008A6D7B" w:rsidRPr="00AA4894" w:rsidRDefault="008A6D7B" w:rsidP="008A6D7B">
      <w:pPr>
        <w:pStyle w:val="a3"/>
        <w:spacing w:before="100" w:beforeAutospacing="1" w:after="100" w:afterAutospacing="1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в России, так и в Британии не бывает Рождественских каникул без ёлки, без 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Christmas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tree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Let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decorate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our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tree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! Но не просто украсим, а устроим конкурс.  Каждый участник команды должен  повесить игрушку на ёлку со словами на английском языке.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«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меня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есть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…» I‘ve got a bell/a star/a light/a </w:t>
      </w:r>
      <w:proofErr w:type="spellStart"/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bouble</w:t>
      </w:r>
      <w:proofErr w:type="spellEnd"/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… 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( Каждая команда получает по 9 баллов за 1 конкурс.)</w:t>
      </w:r>
    </w:p>
    <w:p w:rsidR="008A6D7B" w:rsidRPr="00AA4894" w:rsidRDefault="008A6D7B" w:rsidP="008A6D7B">
      <w:pPr>
        <w:pStyle w:val="a3"/>
        <w:spacing w:before="100" w:beforeAutospacing="1" w:after="100" w:afterAutospacing="1"/>
        <w:outlineLvl w:val="0"/>
        <w:rPr>
          <w:sz w:val="28"/>
          <w:szCs w:val="28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 №2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(Дети  заранее выучили несложные стихи о зиме, Новом годе  и Рождестве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A4894">
        <w:rPr>
          <w:sz w:val="28"/>
          <w:szCs w:val="28"/>
        </w:rPr>
        <w:t xml:space="preserve"> </w:t>
      </w:r>
    </w:p>
    <w:p w:rsidR="008A6D7B" w:rsidRDefault="008A6D7B" w:rsidP="008A6D7B">
      <w:pPr>
        <w:pStyle w:val="a3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Ведущий: </w:t>
      </w:r>
      <w:r w:rsidRPr="002B30A3">
        <w:rPr>
          <w:rFonts w:ascii="Times New Roman" w:eastAsia="Times New Roman" w:hAnsi="Times New Roman"/>
          <w:sz w:val="28"/>
          <w:szCs w:val="28"/>
          <w:lang w:eastAsia="ru-RU"/>
        </w:rPr>
        <w:t>Моё стихотворение будет состоять из русских и английских слов, я постараюсь помочь вам догадаться, какие слова должны произноситься на английском.</w:t>
      </w:r>
      <w:r w:rsidRPr="002B30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(А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нглийские слова должны угадываться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детьми, ведущий показывает на изобр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ажение или действиями стимулирует понимание и проговаривание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8A6D7B" w:rsidRPr="00D36A59" w:rsidRDefault="008A6D7B" w:rsidP="008A6D7B">
      <w:pPr>
        <w:pStyle w:val="a3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Santa</w:t>
      </w:r>
      <w:proofErr w:type="spellEnd"/>
      <w:r w:rsidRPr="002B30A3">
        <w:rPr>
          <w:rStyle w:val="a7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Clause</w:t>
      </w:r>
      <w:proofErr w:type="spellEnd"/>
      <w:r w:rsidRPr="002B30A3">
        <w:rPr>
          <w:rFonts w:ascii="Times New Roman" w:hAnsi="Times New Roman"/>
          <w:sz w:val="28"/>
          <w:szCs w:val="28"/>
        </w:rPr>
        <w:t xml:space="preserve"> стучит к нам в дверь:</w:t>
      </w:r>
      <w:r w:rsidRPr="002B30A3">
        <w:rPr>
          <w:rFonts w:ascii="Times New Roman" w:hAnsi="Times New Roman"/>
          <w:sz w:val="28"/>
          <w:szCs w:val="28"/>
        </w:rPr>
        <w:br/>
      </w:r>
      <w:r w:rsidRPr="002B30A3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Open</w:t>
      </w:r>
      <w:proofErr w:type="spellEnd"/>
      <w:r w:rsidRPr="002B30A3">
        <w:rPr>
          <w:rStyle w:val="a7"/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open</w:t>
      </w:r>
      <w:proofErr w:type="spellEnd"/>
      <w:r w:rsidRPr="002B30A3">
        <w:rPr>
          <w:rFonts w:ascii="Times New Roman" w:hAnsi="Times New Roman"/>
          <w:sz w:val="28"/>
          <w:szCs w:val="28"/>
        </w:rPr>
        <w:t xml:space="preserve"> поскорей!”</w:t>
      </w:r>
      <w:r w:rsidRPr="002B30A3">
        <w:rPr>
          <w:rFonts w:ascii="Times New Roman" w:hAnsi="Times New Roman"/>
          <w:sz w:val="28"/>
          <w:szCs w:val="28"/>
        </w:rPr>
        <w:br/>
        <w:t>Ему дети говорят:</w:t>
      </w:r>
      <w:r w:rsidRPr="002B30A3">
        <w:rPr>
          <w:rFonts w:ascii="Times New Roman" w:hAnsi="Times New Roman"/>
          <w:sz w:val="28"/>
          <w:szCs w:val="28"/>
        </w:rPr>
        <w:br/>
      </w:r>
      <w:r w:rsidRPr="002B30A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Please</w:t>
      </w:r>
      <w:proofErr w:type="spellEnd"/>
      <w:r w:rsidRPr="002B30A3">
        <w:rPr>
          <w:rStyle w:val="a7"/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come</w:t>
      </w:r>
      <w:proofErr w:type="spellEnd"/>
      <w:r w:rsidRPr="002B30A3">
        <w:rPr>
          <w:rStyle w:val="a7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in</w:t>
      </w:r>
      <w:proofErr w:type="spellEnd"/>
      <w:r w:rsidRPr="002B30A3">
        <w:rPr>
          <w:rFonts w:ascii="Times New Roman" w:hAnsi="Times New Roman"/>
          <w:b/>
          <w:sz w:val="28"/>
          <w:szCs w:val="28"/>
        </w:rPr>
        <w:t>»</w:t>
      </w:r>
      <w:r w:rsidRPr="002B30A3">
        <w:rPr>
          <w:rFonts w:ascii="Times New Roman" w:hAnsi="Times New Roman"/>
          <w:b/>
          <w:sz w:val="28"/>
          <w:szCs w:val="28"/>
        </w:rPr>
        <w:br/>
      </w:r>
      <w:r w:rsidRPr="002B30A3">
        <w:rPr>
          <w:rFonts w:ascii="Times New Roman" w:hAnsi="Times New Roman"/>
          <w:sz w:val="28"/>
          <w:szCs w:val="28"/>
        </w:rPr>
        <w:t>Он очень рад.</w:t>
      </w:r>
      <w:r w:rsidRPr="002B30A3">
        <w:rPr>
          <w:rFonts w:ascii="Times New Roman" w:hAnsi="Times New Roman"/>
          <w:sz w:val="28"/>
          <w:szCs w:val="28"/>
        </w:rPr>
        <w:br/>
        <w:t xml:space="preserve">Видит он </w:t>
      </w:r>
      <w:proofErr w:type="spellStart"/>
      <w:r w:rsidRPr="002B30A3">
        <w:rPr>
          <w:rFonts w:ascii="Times New Roman" w:hAnsi="Times New Roman"/>
          <w:sz w:val="28"/>
          <w:szCs w:val="28"/>
        </w:rPr>
        <w:t>a</w:t>
      </w:r>
      <w:proofErr w:type="spellEnd"/>
      <w:r w:rsidRPr="002B30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Christmas</w:t>
      </w:r>
      <w:proofErr w:type="spellEnd"/>
      <w:r w:rsidRPr="002B30A3">
        <w:rPr>
          <w:rStyle w:val="a7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tree</w:t>
      </w:r>
      <w:proofErr w:type="spellEnd"/>
      <w:r w:rsidRPr="002B30A3">
        <w:rPr>
          <w:rFonts w:ascii="Times New Roman" w:hAnsi="Times New Roman"/>
          <w:b/>
          <w:sz w:val="28"/>
          <w:szCs w:val="28"/>
        </w:rPr>
        <w:t>,</w:t>
      </w:r>
      <w:r w:rsidRPr="002B30A3">
        <w:rPr>
          <w:rFonts w:ascii="Times New Roman" w:hAnsi="Times New Roman"/>
          <w:b/>
          <w:sz w:val="28"/>
          <w:szCs w:val="28"/>
        </w:rPr>
        <w:br/>
      </w:r>
      <w:r w:rsidRPr="002B30A3">
        <w:rPr>
          <w:rFonts w:ascii="Times New Roman" w:hAnsi="Times New Roman"/>
          <w:sz w:val="28"/>
          <w:szCs w:val="28"/>
        </w:rPr>
        <w:t>И гирлянды, и шары.</w:t>
      </w:r>
      <w:r w:rsidRPr="002B30A3">
        <w:rPr>
          <w:rFonts w:ascii="Times New Roman" w:hAnsi="Times New Roman"/>
          <w:sz w:val="28"/>
          <w:szCs w:val="28"/>
        </w:rPr>
        <w:br/>
        <w:t>А на самом на верху</w:t>
      </w:r>
      <w:proofErr w:type="gramStart"/>
      <w:r w:rsidRPr="002B30A3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2B30A3">
        <w:rPr>
          <w:rFonts w:ascii="Times New Roman" w:hAnsi="Times New Roman"/>
          <w:sz w:val="28"/>
          <w:szCs w:val="28"/>
        </w:rPr>
        <w:t xml:space="preserve">идит он </w:t>
      </w: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a</w:t>
      </w:r>
      <w:proofErr w:type="spellEnd"/>
      <w:r w:rsidRPr="002B30A3">
        <w:rPr>
          <w:rStyle w:val="a7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30A3">
        <w:rPr>
          <w:rStyle w:val="a7"/>
          <w:rFonts w:ascii="Times New Roman" w:hAnsi="Times New Roman"/>
          <w:b/>
          <w:sz w:val="28"/>
          <w:szCs w:val="28"/>
        </w:rPr>
        <w:t>star</w:t>
      </w:r>
      <w:proofErr w:type="spellEnd"/>
      <w:r w:rsidRPr="002B30A3">
        <w:rPr>
          <w:rFonts w:ascii="Times New Roman" w:hAnsi="Times New Roman"/>
          <w:sz w:val="28"/>
          <w:szCs w:val="28"/>
        </w:rPr>
        <w:t xml:space="preserve"> – звезду.</w:t>
      </w:r>
      <w:r w:rsidRPr="002B30A3">
        <w:rPr>
          <w:rFonts w:ascii="Times New Roman" w:hAnsi="Times New Roman"/>
          <w:sz w:val="28"/>
          <w:szCs w:val="28"/>
        </w:rPr>
        <w:br/>
      </w:r>
      <w:r w:rsidRPr="002B30A3"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2B30A3">
        <w:rPr>
          <w:rStyle w:val="a7"/>
          <w:rFonts w:ascii="Times New Roman" w:hAnsi="Times New Roman"/>
          <w:b/>
          <w:sz w:val="28"/>
          <w:szCs w:val="28"/>
          <w:lang w:val="en-US"/>
        </w:rPr>
        <w:t>Do you like it?</w:t>
      </w:r>
      <w:r w:rsidRPr="002B30A3">
        <w:rPr>
          <w:rFonts w:ascii="Times New Roman" w:hAnsi="Times New Roman"/>
          <w:b/>
          <w:sz w:val="28"/>
          <w:szCs w:val="28"/>
          <w:lang w:val="en-US"/>
        </w:rPr>
        <w:t>” – “</w:t>
      </w:r>
      <w:r w:rsidRPr="002B30A3">
        <w:rPr>
          <w:rStyle w:val="a7"/>
          <w:rFonts w:ascii="Times New Roman" w:hAnsi="Times New Roman"/>
          <w:b/>
          <w:sz w:val="28"/>
          <w:szCs w:val="28"/>
          <w:lang w:val="en-US"/>
        </w:rPr>
        <w:t>Yes, I do</w:t>
      </w:r>
      <w:r w:rsidRPr="002B30A3">
        <w:rPr>
          <w:rFonts w:ascii="Times New Roman" w:hAnsi="Times New Roman"/>
          <w:b/>
          <w:sz w:val="28"/>
          <w:szCs w:val="28"/>
          <w:lang w:val="en-US"/>
        </w:rPr>
        <w:t>!</w:t>
      </w:r>
      <w:r w:rsidRPr="002B30A3">
        <w:rPr>
          <w:rFonts w:ascii="Times New Roman" w:hAnsi="Times New Roman"/>
          <w:b/>
          <w:sz w:val="28"/>
          <w:szCs w:val="28"/>
          <w:lang w:val="en-US"/>
        </w:rPr>
        <w:br/>
      </w:r>
      <w:proofErr w:type="gramStart"/>
      <w:r w:rsidRPr="002B30A3">
        <w:rPr>
          <w:rStyle w:val="a7"/>
          <w:rFonts w:ascii="Times New Roman" w:hAnsi="Times New Roman"/>
          <w:b/>
          <w:sz w:val="28"/>
          <w:szCs w:val="28"/>
          <w:lang w:val="en-US"/>
        </w:rPr>
        <w:t>Merry Christmas to you</w:t>
      </w:r>
      <w:r w:rsidRPr="002B30A3">
        <w:rPr>
          <w:rFonts w:ascii="Times New Roman" w:hAnsi="Times New Roman"/>
          <w:b/>
          <w:sz w:val="28"/>
          <w:szCs w:val="28"/>
          <w:lang w:val="en-US"/>
        </w:rPr>
        <w:t>!”</w:t>
      </w:r>
      <w:proofErr w:type="gramEnd"/>
    </w:p>
    <w:p w:rsidR="008A6D7B" w:rsidRPr="00AA4894" w:rsidRDefault="008A6D7B" w:rsidP="008A6D7B">
      <w:pPr>
        <w:pStyle w:val="a3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Our tree is decorated. Let’s tell the poems!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покажем нашим мамам и папам, как  выразительно мы умеем рассказывать стихи на английском языке!   Праздники Рождество и Новый год отмечаются друг за другом, но порядок в России и Британии разный. Как бы то ни было, эти праздники всегда рядом, поэтому и стихи мы выучили не только о Рождестве, но и о другом зимнем празднике – Новом годе. </w:t>
      </w:r>
    </w:p>
    <w:tbl>
      <w:tblPr>
        <w:tblStyle w:val="a4"/>
        <w:tblW w:w="0" w:type="auto"/>
        <w:tblInd w:w="720" w:type="dxa"/>
        <w:tblLook w:val="04A0"/>
      </w:tblPr>
      <w:tblGrid>
        <w:gridCol w:w="3036"/>
        <w:gridCol w:w="3046"/>
        <w:gridCol w:w="3052"/>
      </w:tblGrid>
      <w:tr w:rsidR="008A6D7B" w:rsidRPr="00F13C71" w:rsidTr="007F6959">
        <w:tc>
          <w:tcPr>
            <w:tcW w:w="3190" w:type="dxa"/>
          </w:tcPr>
          <w:p w:rsidR="008A6D7B" w:rsidRPr="00AA4894" w:rsidRDefault="008A6D7B" w:rsidP="007F6959">
            <w:pPr>
              <w:pStyle w:val="a5"/>
              <w:jc w:val="both"/>
              <w:rPr>
                <w:sz w:val="28"/>
                <w:szCs w:val="28"/>
                <w:lang w:val="en-US"/>
              </w:rPr>
            </w:pP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Snow on the ground.</w:t>
            </w:r>
            <w:r w:rsidRPr="00AA4894">
              <w:rPr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Snow on the tree.</w:t>
            </w:r>
            <w:r w:rsidRPr="00AA4894">
              <w:rPr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Snow on the house.</w:t>
            </w:r>
            <w:r w:rsidRPr="00AA4894">
              <w:rPr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Snow on me!</w:t>
            </w:r>
          </w:p>
          <w:p w:rsidR="008A6D7B" w:rsidRPr="00AA4894" w:rsidRDefault="008A6D7B" w:rsidP="007F6959">
            <w:pPr>
              <w:pStyle w:val="a3"/>
              <w:spacing w:before="100" w:beforeAutospacing="1" w:after="100" w:afterAutospacing="1"/>
              <w:ind w:left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90" w:type="dxa"/>
          </w:tcPr>
          <w:p w:rsidR="008A6D7B" w:rsidRPr="00AA4894" w:rsidRDefault="008A6D7B" w:rsidP="007F6959">
            <w:pPr>
              <w:pStyle w:val="a5"/>
              <w:rPr>
                <w:sz w:val="28"/>
                <w:szCs w:val="28"/>
              </w:rPr>
            </w:pP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Winter, winter.</w:t>
            </w:r>
            <w:r w:rsidRPr="00AA4894">
              <w:rPr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Let’s go skate.</w:t>
            </w:r>
            <w:r w:rsidRPr="00AA4894">
              <w:rPr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Winter, winter.</w:t>
            </w:r>
            <w:r w:rsidRPr="00AA4894">
              <w:rPr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Don’t be late.</w:t>
            </w:r>
            <w:r w:rsidRPr="00AA4894">
              <w:rPr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Winter, winter.</w:t>
            </w:r>
            <w:r w:rsidRPr="00AA4894">
              <w:rPr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Let’s go roll.</w:t>
            </w:r>
            <w:r w:rsidRPr="00AA4894">
              <w:rPr>
                <w:sz w:val="28"/>
                <w:szCs w:val="28"/>
                <w:lang w:val="en-US"/>
              </w:rPr>
              <w:br/>
            </w:r>
            <w:proofErr w:type="spellStart"/>
            <w:r w:rsidRPr="00AA4894">
              <w:rPr>
                <w:rStyle w:val="a6"/>
                <w:b w:val="0"/>
                <w:sz w:val="28"/>
                <w:szCs w:val="28"/>
              </w:rPr>
              <w:t>Winter</w:t>
            </w:r>
            <w:proofErr w:type="spellEnd"/>
            <w:r w:rsidRPr="00AA4894">
              <w:rPr>
                <w:rStyle w:val="a6"/>
                <w:b w:val="0"/>
                <w:sz w:val="28"/>
                <w:szCs w:val="28"/>
              </w:rPr>
              <w:t xml:space="preserve">, </w:t>
            </w:r>
            <w:proofErr w:type="spellStart"/>
            <w:r w:rsidRPr="00AA4894">
              <w:rPr>
                <w:rStyle w:val="a6"/>
                <w:b w:val="0"/>
                <w:sz w:val="28"/>
                <w:szCs w:val="28"/>
              </w:rPr>
              <w:t>winter</w:t>
            </w:r>
            <w:proofErr w:type="spellEnd"/>
            <w:r w:rsidRPr="00AA4894">
              <w:rPr>
                <w:rStyle w:val="a6"/>
                <w:b w:val="0"/>
                <w:sz w:val="28"/>
                <w:szCs w:val="28"/>
              </w:rPr>
              <w:t>.</w:t>
            </w:r>
            <w:r w:rsidRPr="00AA4894">
              <w:rPr>
                <w:sz w:val="28"/>
                <w:szCs w:val="28"/>
              </w:rPr>
              <w:br/>
            </w:r>
            <w:proofErr w:type="spellStart"/>
            <w:r w:rsidRPr="00AA4894">
              <w:rPr>
                <w:rStyle w:val="a6"/>
                <w:b w:val="0"/>
                <w:sz w:val="28"/>
                <w:szCs w:val="28"/>
              </w:rPr>
              <w:t>In</w:t>
            </w:r>
            <w:proofErr w:type="spellEnd"/>
            <w:r w:rsidRPr="00AA4894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spellStart"/>
            <w:r w:rsidRPr="00AA4894">
              <w:rPr>
                <w:rStyle w:val="a6"/>
                <w:b w:val="0"/>
                <w:sz w:val="28"/>
                <w:szCs w:val="28"/>
              </w:rPr>
              <w:t>the</w:t>
            </w:r>
            <w:proofErr w:type="spellEnd"/>
            <w:r w:rsidRPr="00AA4894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spellStart"/>
            <w:r w:rsidRPr="00AA4894">
              <w:rPr>
                <w:rStyle w:val="a6"/>
                <w:b w:val="0"/>
                <w:sz w:val="28"/>
                <w:szCs w:val="28"/>
              </w:rPr>
              <w:t>snow</w:t>
            </w:r>
            <w:proofErr w:type="spellEnd"/>
            <w:r w:rsidRPr="00AA4894">
              <w:rPr>
                <w:rStyle w:val="a6"/>
                <w:b w:val="0"/>
                <w:sz w:val="28"/>
                <w:szCs w:val="28"/>
              </w:rPr>
              <w:t>.</w:t>
            </w:r>
            <w:r w:rsidRPr="00AA4894">
              <w:rPr>
                <w:sz w:val="28"/>
                <w:szCs w:val="28"/>
              </w:rPr>
              <w:br/>
            </w:r>
            <w:proofErr w:type="spellStart"/>
            <w:r w:rsidRPr="00AA4894">
              <w:rPr>
                <w:rStyle w:val="a6"/>
                <w:b w:val="0"/>
                <w:sz w:val="28"/>
                <w:szCs w:val="28"/>
              </w:rPr>
              <w:t>Winter</w:t>
            </w:r>
            <w:proofErr w:type="spellEnd"/>
            <w:r w:rsidRPr="00AA4894">
              <w:rPr>
                <w:rStyle w:val="a6"/>
                <w:b w:val="0"/>
                <w:sz w:val="28"/>
                <w:szCs w:val="28"/>
              </w:rPr>
              <w:t xml:space="preserve">, </w:t>
            </w:r>
            <w:proofErr w:type="spellStart"/>
            <w:r w:rsidRPr="00AA4894">
              <w:rPr>
                <w:rStyle w:val="a6"/>
                <w:b w:val="0"/>
                <w:sz w:val="28"/>
                <w:szCs w:val="28"/>
              </w:rPr>
              <w:t>winter</w:t>
            </w:r>
            <w:proofErr w:type="spellEnd"/>
            <w:r w:rsidRPr="00AA4894">
              <w:rPr>
                <w:rStyle w:val="a6"/>
                <w:b w:val="0"/>
                <w:sz w:val="28"/>
                <w:szCs w:val="28"/>
              </w:rPr>
              <w:t>!</w:t>
            </w:r>
            <w:r w:rsidRPr="00AA4894">
              <w:rPr>
                <w:sz w:val="28"/>
                <w:szCs w:val="28"/>
              </w:rPr>
              <w:br/>
            </w:r>
            <w:proofErr w:type="spellStart"/>
            <w:r w:rsidRPr="00AA4894">
              <w:rPr>
                <w:rStyle w:val="a6"/>
                <w:b w:val="0"/>
                <w:sz w:val="28"/>
                <w:szCs w:val="28"/>
              </w:rPr>
              <w:t>Winter</w:t>
            </w:r>
            <w:proofErr w:type="spellEnd"/>
            <w:r w:rsidRPr="00AA4894">
              <w:rPr>
                <w:rStyle w:val="a6"/>
                <w:b w:val="0"/>
                <w:sz w:val="28"/>
                <w:szCs w:val="28"/>
              </w:rPr>
              <w:t xml:space="preserve">, </w:t>
            </w:r>
            <w:proofErr w:type="spellStart"/>
            <w:r w:rsidRPr="00AA4894">
              <w:rPr>
                <w:rStyle w:val="a6"/>
                <w:b w:val="0"/>
                <w:sz w:val="28"/>
                <w:szCs w:val="28"/>
              </w:rPr>
              <w:t>winter</w:t>
            </w:r>
            <w:proofErr w:type="spellEnd"/>
            <w:r w:rsidRPr="00AA4894">
              <w:rPr>
                <w:rStyle w:val="a6"/>
                <w:b w:val="0"/>
                <w:sz w:val="28"/>
                <w:szCs w:val="28"/>
              </w:rPr>
              <w:t>!</w:t>
            </w:r>
          </w:p>
        </w:tc>
        <w:tc>
          <w:tcPr>
            <w:tcW w:w="3191" w:type="dxa"/>
          </w:tcPr>
          <w:p w:rsidR="008A6D7B" w:rsidRPr="00AA4894" w:rsidRDefault="008A6D7B" w:rsidP="007F6959">
            <w:pPr>
              <w:pStyle w:val="a5"/>
              <w:jc w:val="both"/>
              <w:rPr>
                <w:sz w:val="28"/>
                <w:szCs w:val="28"/>
                <w:lang w:val="en-US"/>
              </w:rPr>
            </w:pP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One, two, three</w:t>
            </w:r>
            <w:proofErr w:type="gramStart"/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,</w:t>
            </w:r>
            <w:proofErr w:type="gramEnd"/>
            <w:r w:rsidRPr="00AA4894">
              <w:rPr>
                <w:bCs/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It’s a Christmas tree!</w:t>
            </w:r>
            <w:r w:rsidRPr="00AA4894">
              <w:rPr>
                <w:bCs/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Three, two, one</w:t>
            </w:r>
            <w:proofErr w:type="gramStart"/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,</w:t>
            </w:r>
            <w:proofErr w:type="gramEnd"/>
            <w:r w:rsidRPr="00AA4894">
              <w:rPr>
                <w:bCs/>
                <w:sz w:val="28"/>
                <w:szCs w:val="28"/>
                <w:lang w:val="en-US"/>
              </w:rPr>
              <w:br/>
            </w:r>
            <w:r w:rsidRPr="00AA4894">
              <w:rPr>
                <w:rStyle w:val="a6"/>
                <w:b w:val="0"/>
                <w:sz w:val="28"/>
                <w:szCs w:val="28"/>
                <w:lang w:val="en-US"/>
              </w:rPr>
              <w:t>Christmas is fun!</w:t>
            </w:r>
          </w:p>
          <w:p w:rsidR="008A6D7B" w:rsidRPr="00AA4894" w:rsidRDefault="008A6D7B" w:rsidP="007F6959">
            <w:pPr>
              <w:pStyle w:val="a3"/>
              <w:spacing w:before="100" w:beforeAutospacing="1" w:after="100" w:afterAutospacing="1"/>
              <w:ind w:left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8A6D7B" w:rsidRPr="00AA4894" w:rsidTr="007F6959">
        <w:tc>
          <w:tcPr>
            <w:tcW w:w="3190" w:type="dxa"/>
          </w:tcPr>
          <w:p w:rsidR="008A6D7B" w:rsidRPr="00AA4894" w:rsidRDefault="008A6D7B" w:rsidP="007F6959">
            <w:pPr>
              <w:pStyle w:val="a3"/>
              <w:spacing w:before="100" w:beforeAutospacing="1" w:after="100" w:afterAutospacing="1"/>
              <w:ind w:left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Winter, winter, winter day</w:t>
            </w:r>
            <w:proofErr w:type="gramStart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proofErr w:type="gramEnd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Winter day, winter day.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Santa, Santa, Santa clause</w:t>
            </w:r>
            <w:proofErr w:type="gramStart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proofErr w:type="gramEnd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Come in my house.</w:t>
            </w:r>
          </w:p>
        </w:tc>
        <w:tc>
          <w:tcPr>
            <w:tcW w:w="3190" w:type="dxa"/>
          </w:tcPr>
          <w:p w:rsidR="008A6D7B" w:rsidRPr="00AA4894" w:rsidRDefault="008A6D7B" w:rsidP="007F6959">
            <w:pPr>
              <w:pStyle w:val="a3"/>
              <w:spacing w:before="100" w:beforeAutospacing="1" w:after="100" w:afterAutospacing="1"/>
              <w:ind w:left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Christmas’ magic</w:t>
            </w:r>
            <w:proofErr w:type="gramStart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proofErr w:type="gramEnd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Christmas’ fun,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Merry Christmas everyone!</w:t>
            </w:r>
          </w:p>
        </w:tc>
        <w:tc>
          <w:tcPr>
            <w:tcW w:w="3191" w:type="dxa"/>
          </w:tcPr>
          <w:p w:rsidR="008A6D7B" w:rsidRPr="00AA4894" w:rsidRDefault="008A6D7B" w:rsidP="007F6959">
            <w:pPr>
              <w:pStyle w:val="a3"/>
              <w:spacing w:before="100" w:beforeAutospacing="1" w:after="100" w:afterAutospacing="1"/>
              <w:ind w:left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New Year Day, happy day!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We are all glad and very gay.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We all dance and sing and say</w:t>
            </w:r>
            <w:proofErr w:type="gramStart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proofErr w:type="gramEnd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 xml:space="preserve">“Welcome! </w:t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Welcome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Year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Day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>!”</w:t>
            </w:r>
          </w:p>
        </w:tc>
      </w:tr>
      <w:tr w:rsidR="008A6D7B" w:rsidRPr="00AA4894" w:rsidTr="007F6959">
        <w:tc>
          <w:tcPr>
            <w:tcW w:w="3190" w:type="dxa"/>
          </w:tcPr>
          <w:p w:rsidR="008A6D7B" w:rsidRPr="00AA4894" w:rsidRDefault="008A6D7B" w:rsidP="007F6959">
            <w:pPr>
              <w:pStyle w:val="a3"/>
              <w:spacing w:before="100" w:beforeAutospacing="1" w:after="100" w:afterAutospacing="1"/>
              <w:ind w:left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A happy New Year for me</w:t>
            </w:r>
            <w:proofErr w:type="gramStart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proofErr w:type="gramEnd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A happy New Year for you,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 happy New Year for everyone!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That’s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what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wish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 xml:space="preserve"> – I </w:t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do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  <w:tc>
          <w:tcPr>
            <w:tcW w:w="3190" w:type="dxa"/>
          </w:tcPr>
          <w:p w:rsidR="008A6D7B" w:rsidRPr="00AA4894" w:rsidRDefault="008A6D7B" w:rsidP="007F6959">
            <w:pPr>
              <w:pStyle w:val="a3"/>
              <w:spacing w:before="100" w:beforeAutospacing="1" w:after="100" w:afterAutospacing="1"/>
              <w:ind w:left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New friends to meet.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New songs to sing</w:t>
            </w:r>
            <w:proofErr w:type="gramStart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proofErr w:type="gramEnd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New books to read.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New things to see</w:t>
            </w:r>
            <w:proofErr w:type="gramStart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proofErr w:type="gramEnd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New things to hear.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New things to do in this New Year!</w:t>
            </w:r>
          </w:p>
        </w:tc>
        <w:tc>
          <w:tcPr>
            <w:tcW w:w="3191" w:type="dxa"/>
          </w:tcPr>
          <w:p w:rsidR="008A6D7B" w:rsidRPr="00AA4894" w:rsidRDefault="008A6D7B" w:rsidP="007F6959">
            <w:pPr>
              <w:pStyle w:val="a3"/>
              <w:spacing w:before="100" w:beforeAutospacing="1" w:after="100" w:afterAutospacing="1"/>
              <w:ind w:left="0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 happy New Year!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The day is so clear</w:t>
            </w:r>
            <w:proofErr w:type="gramStart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proofErr w:type="gramEnd"/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The snow is so white,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  <w:t>The sky is so bright.</w:t>
            </w:r>
            <w:r w:rsidRPr="00AA4894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A48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“A </w:t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happy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4894">
              <w:rPr>
                <w:rFonts w:ascii="Times New Roman" w:hAnsi="Times New Roman"/>
                <w:sz w:val="28"/>
                <w:szCs w:val="28"/>
              </w:rPr>
              <w:t>Year</w:t>
            </w:r>
            <w:proofErr w:type="spellEnd"/>
            <w:r w:rsidRPr="00AA4894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</w:tbl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Каждое выступление  сопровождается  аплодисментами,  и  команда получает балл.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 w:rsidRPr="00AA48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№3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Thank you for your poems! They are great! Let’s play now!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Есть весёлая игра под названием «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Simon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says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», мы же назовём её «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Santa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says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столах команд появляется набор вырезанных из бумаги разноцветных питомцев, чьи названия известны детям: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kitten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parrot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dog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fish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rat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hamster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snake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hedgehog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rabbit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guinea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pig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frog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lizard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 Ведущий хорошо видит питомцев и знает, какого она цвета. Он встаёт лицом к участникам и произносит: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Santa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says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‘”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Stroke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the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pink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lizard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/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Feed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the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yellow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dog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/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Hug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the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green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rabbit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” Дети должны взять </w:t>
      </w:r>
      <w:proofErr w:type="spellStart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розовую</w:t>
      </w:r>
      <w:proofErr w:type="spellEnd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ящерицу и погладить её / покормить жёлтую собаку/ обнять зелёного кролика.  Если действие </w:t>
      </w:r>
      <w:proofErr w:type="gramStart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показано</w:t>
      </w:r>
      <w:proofErr w:type="gramEnd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верно, команда получает балл.  Если ведущий перед началом команды не произнёс слова  «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Santa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says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», то выполнять команду не нужно, невнимательная команда теряет балл. Проговаривание команд должно ускоряться, что способствует раскрепощению участников  и конкурс проходит очень весело. Роль </w:t>
      </w:r>
      <w:proofErr w:type="spellStart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Санты</w:t>
      </w:r>
      <w:proofErr w:type="spellEnd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может переходить к желающим детям.</w:t>
      </w:r>
    </w:p>
    <w:p w:rsidR="008A6D7B" w:rsidRPr="00F0475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 w:rsidRPr="008A6D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№4 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It</w:t>
      </w:r>
      <w:r w:rsidRPr="008A6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was</w:t>
      </w:r>
      <w:r w:rsidRPr="008A6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really</w:t>
      </w:r>
      <w:r w:rsidRPr="008A6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funny</w:t>
      </w:r>
      <w:r w:rsidRPr="008A6D7B">
        <w:rPr>
          <w:rFonts w:ascii="Times New Roman" w:eastAsia="Times New Roman" w:hAnsi="Times New Roman"/>
          <w:sz w:val="28"/>
          <w:szCs w:val="28"/>
          <w:lang w:eastAsia="ru-RU"/>
        </w:rPr>
        <w:t xml:space="preserve">! 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And now it is time for music and singing!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Что за вечеринка без караоке?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Мы уже слушали и пели традиционную песню “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Jingle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bells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”  и она вам очень понравилась.  Устроим музыкальное состязание – битву хоров! Чья команда самая музыкальная? Дорогие родители, вы можете помочь своим детям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! (Если родители были просто зрителями или подсчитывали баллы, при желании они могу сесть рядом со своим ребёнком и помочь команде.) Всем выдаётся текст песни, запускается клип с первым куплетом, и последующим повторением куплета в формате караоке. Команды по очереди демонстрируют своё умение, </w:t>
      </w:r>
      <w:proofErr w:type="gramStart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проигравших</w:t>
      </w:r>
      <w:proofErr w:type="gramEnd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конкурсе нет.</w:t>
      </w:r>
    </w:p>
    <w:p w:rsidR="008A6D7B" w:rsidRPr="00F0475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 w:rsidRPr="00AA48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№5 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It is time for video about Christmas traditions in Britain.</w:t>
      </w:r>
    </w:p>
    <w:p w:rsidR="008A6D7B" w:rsidRPr="00D36A59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В Британии семьи очень серьёзно относятся к соблюдению традиций, а особенно, рождественских.  Давайте посмотрим короткое видео, которое, я уверена, вы сможете отлично понять.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Дети получают карточки, на которых есть неизвестные им слова по теме «Рождество» и три варианта значения этих слов, во время просмотра  короткого видео элементарного уровня о семейных традициях они обводят тот вариант значения, который им кажется верным. В конце просмотра команда обсуждает и даёт один ответ от всех.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A6D7B" w:rsidRPr="00AA4894" w:rsidTr="007F6959">
        <w:tc>
          <w:tcPr>
            <w:tcW w:w="4785" w:type="dxa"/>
          </w:tcPr>
          <w:p w:rsidR="008A6D7B" w:rsidRPr="00AA4894" w:rsidRDefault="008A6D7B" w:rsidP="007F6959">
            <w:p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A4894"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  <w:t>Advent Calendar</w:t>
            </w: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 xml:space="preserve"> </w:t>
            </w:r>
            <w:r w:rsidRPr="00AA4894"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  <w:t xml:space="preserve"> 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>рождественская открытка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>календарь ожидания Рождества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>календарь наступающего года</w:t>
            </w:r>
          </w:p>
          <w:p w:rsidR="008A6D7B" w:rsidRPr="00AA4894" w:rsidRDefault="008A6D7B" w:rsidP="007F6959">
            <w:p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6D7B" w:rsidRPr="00AA4894" w:rsidRDefault="008A6D7B" w:rsidP="007F6959">
            <w:p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  <w:t>Mince pies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>рождественский гусь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>пирожки с мясом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>традиционная сладкая рождественская выпечка</w:t>
            </w:r>
          </w:p>
        </w:tc>
      </w:tr>
      <w:tr w:rsidR="008A6D7B" w:rsidRPr="00AA4894" w:rsidTr="007F6959">
        <w:tc>
          <w:tcPr>
            <w:tcW w:w="4785" w:type="dxa"/>
          </w:tcPr>
          <w:p w:rsidR="008A6D7B" w:rsidRPr="00AA4894" w:rsidRDefault="008A6D7B" w:rsidP="007F6959">
            <w:p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  <w:t>Christmas Stocking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 xml:space="preserve"> Палка Деда Мороза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>Мешок для подарков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>Носок для подарков, который вешают у камина</w:t>
            </w:r>
          </w:p>
          <w:p w:rsidR="008A6D7B" w:rsidRPr="00AA4894" w:rsidRDefault="008A6D7B" w:rsidP="007F6959">
            <w:p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A6D7B" w:rsidRPr="00AA4894" w:rsidRDefault="008A6D7B" w:rsidP="007F6959">
            <w:p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  <w:t>Christmas dinner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 xml:space="preserve"> Рождественский обед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>Рождественская песня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outlineLvl w:val="0"/>
              <w:rPr>
                <w:rFonts w:ascii="Comic Sans MS" w:eastAsia="Times New Roman" w:hAnsi="Comic Sans MS"/>
                <w:sz w:val="28"/>
                <w:szCs w:val="28"/>
                <w:lang w:val="en-US" w:eastAsia="ru-RU"/>
              </w:rPr>
            </w:pPr>
            <w:r w:rsidRPr="00AA4894">
              <w:rPr>
                <w:rFonts w:ascii="Comic Sans MS" w:eastAsia="Times New Roman" w:hAnsi="Comic Sans MS"/>
                <w:sz w:val="28"/>
                <w:szCs w:val="28"/>
                <w:lang w:eastAsia="ru-RU"/>
              </w:rPr>
              <w:t>Рождественский костюм</w:t>
            </w:r>
          </w:p>
        </w:tc>
      </w:tr>
    </w:tbl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Заключительный</w:t>
      </w:r>
      <w:r w:rsidRPr="00AA48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этап</w:t>
      </w:r>
      <w:r w:rsidRPr="00AA489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: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Yummy – yummy! What a delicious dinner! Do you like Christmas dinner?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(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Дети</w:t>
      </w:r>
      <w:r w:rsidRPr="00D36A5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отвечают</w:t>
      </w:r>
      <w:r w:rsidRPr="00D36A5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,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используя</w:t>
      </w:r>
      <w:r w:rsidRPr="00D36A59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like/don’t like)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But we have a surprise! 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Наши мамы приготовили для вас сюрприз. Догадайтесь, какой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?  (На этапе подготовки учитель с мамами (по желанию) выбрали простой и безопасный рецепт 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mince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pies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, которые и стали сладким призом для всех участников праздника.)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Сейчас мы попробуем настоящие рождественские пирожки, которые приготовлены по британскому рецепту.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Do you like these mince pies? 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Дети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отвечают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:  Yes, I like it!  They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are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delicious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! ( слова </w:t>
      </w:r>
      <w:proofErr w:type="spellStart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Салли</w:t>
      </w:r>
      <w:proofErr w:type="spellEnd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из видео)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И какой же праздник без подарков? Неделю назад вы все написали письма дедушке Морозу или Санта Клаусу, где попросили подарить вам новые школьные принадлежности разных цветов! Я отправила эти письма, а сегодня около кабинета я обнаружила коробку, в которой лежали 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Christmas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Stockings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 с вашими именами. 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5242" cy="1345721"/>
            <wp:effectExtent l="19050" t="0" r="27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75" cy="134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(Дети написали письма, заполнив предложенный шаблон только теми названиями школьных принадлежностей, которые они знают на английском языке.</w:t>
      </w:r>
      <w:proofErr w:type="gramEnd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Учитель передала пожелания детей родителям, которые  и наполнили мешочки-носки.)</w:t>
      </w:r>
      <w:proofErr w:type="gramEnd"/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 ли нам выяснять какая команда победила сегодня? Наверное, нет! Ведь в это волшебное время не может быть победителей и побеждённых. 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Я очень надеюсь, что всем вам понравился наш праздник! </w:t>
      </w:r>
    </w:p>
    <w:p w:rsidR="008A6D7B" w:rsidRPr="00AA4894" w:rsidRDefault="008A6D7B" w:rsidP="008A6D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I wish you a Merry Christmas and a happy New Year! Let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sing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this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94">
        <w:rPr>
          <w:rFonts w:ascii="Times New Roman" w:eastAsia="Times New Roman" w:hAnsi="Times New Roman"/>
          <w:sz w:val="28"/>
          <w:szCs w:val="28"/>
          <w:lang w:val="en-US" w:eastAsia="ru-RU"/>
        </w:rPr>
        <w:t>song</w:t>
      </w:r>
      <w:r w:rsidRPr="00AA4894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Pr="00AA4894">
        <w:rPr>
          <w:rFonts w:ascii="Times New Roman" w:eastAsia="Times New Roman" w:hAnsi="Times New Roman"/>
          <w:i/>
          <w:sz w:val="28"/>
          <w:szCs w:val="28"/>
          <w:lang w:eastAsia="ru-RU"/>
        </w:rPr>
        <w:t>(Завершающий клип включается фоном, все подпевают,  поздравляют с наступающими праздниками и прощаются.)</w:t>
      </w: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1.  Лист обратной связи для родителей.</w:t>
      </w:r>
    </w:p>
    <w:tbl>
      <w:tblPr>
        <w:tblStyle w:val="a4"/>
        <w:tblW w:w="0" w:type="auto"/>
        <w:tblLook w:val="04A0"/>
      </w:tblPr>
      <w:tblGrid>
        <w:gridCol w:w="9854"/>
      </w:tblGrid>
      <w:tr w:rsidR="008A6D7B" w:rsidRPr="00AA4894" w:rsidTr="007F6959">
        <w:tc>
          <w:tcPr>
            <w:tcW w:w="9571" w:type="dxa"/>
          </w:tcPr>
          <w:p w:rsidR="008A6D7B" w:rsidRPr="00AA4894" w:rsidRDefault="008A6D7B" w:rsidP="007F6959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Уважаемые родители, прошу Вас ответить на несколько вопросов о нашем празднике!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Было ли Вам интересно во время праздника?______________ 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Оправдались ли Ваши ожидания о том, насколько вовлечён в происходящее ваш ребёнок?________________________________ 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Совпало ли ваше ожидание от уровня </w:t>
            </w:r>
            <w:proofErr w:type="spellStart"/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ребёнка с тем, что вы увидели?____________________________________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Оцените мероприятие по пятибалльной шкале.____________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Оцените своё участие в подготовке и  проведении мероприятия по пятибалльной шкале. ____________________________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Оцените работу педагога по пятибалльной шкале._______________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Вам особенно понравилось? ______________________________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Вам не понравилось?______________________________________</w:t>
            </w:r>
          </w:p>
          <w:p w:rsidR="008A6D7B" w:rsidRPr="00AA4894" w:rsidRDefault="008A6D7B" w:rsidP="008A6D7B">
            <w:pPr>
              <w:pStyle w:val="a3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Напишите Ваши пожелания на будущие мероприятия, нужно ли что-то изменить.</w:t>
            </w:r>
          </w:p>
          <w:p w:rsidR="008A6D7B" w:rsidRPr="00AA4894" w:rsidRDefault="008A6D7B" w:rsidP="007F6959">
            <w:pPr>
              <w:pStyle w:val="a3"/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</w:t>
            </w:r>
          </w:p>
          <w:p w:rsidR="008A6D7B" w:rsidRPr="00AA4894" w:rsidRDefault="008A6D7B" w:rsidP="007F6959">
            <w:pPr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A489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Благодарю за участие!</w:t>
            </w:r>
          </w:p>
          <w:p w:rsidR="008A6D7B" w:rsidRPr="00AA4894" w:rsidRDefault="008A6D7B" w:rsidP="007F6959">
            <w:pPr>
              <w:spacing w:before="100" w:beforeAutospacing="1" w:after="100" w:afterAutospacing="1"/>
              <w:ind w:left="360"/>
              <w:jc w:val="both"/>
              <w:outlineLvl w:val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894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2.  Лист самодиагностики после проведённого мероприятия.</w:t>
      </w:r>
    </w:p>
    <w:p w:rsidR="008A6D7B" w:rsidRPr="00AA4894" w:rsidRDefault="008A6D7B" w:rsidP="008A6D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>Группа  представляет собой ..., поэтому я считаю, что важно решить следующие задачи:</w:t>
      </w:r>
      <w:proofErr w:type="gramStart"/>
      <w:r w:rsidRPr="00AA48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A4894">
        <w:rPr>
          <w:rFonts w:ascii="Times New Roman" w:hAnsi="Times New Roman"/>
          <w:sz w:val="28"/>
          <w:szCs w:val="28"/>
        </w:rPr>
        <w:t xml:space="preserve">.. . Чтобы решить задачу ... , я решила, что  уместно провести такие дела, как ... и среди них ... </w:t>
      </w:r>
    </w:p>
    <w:p w:rsidR="008A6D7B" w:rsidRPr="00AA4894" w:rsidRDefault="008A6D7B" w:rsidP="008A6D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ab/>
        <w:t>Чтобы вдохновить учащихся и родителей этой идеей, я</w:t>
      </w:r>
      <w:proofErr w:type="gramStart"/>
      <w:r w:rsidRPr="00AA4894">
        <w:rPr>
          <w:rFonts w:ascii="Times New Roman" w:hAnsi="Times New Roman"/>
          <w:sz w:val="28"/>
          <w:szCs w:val="28"/>
        </w:rPr>
        <w:t xml:space="preserve"> .... . </w:t>
      </w:r>
      <w:proofErr w:type="gramEnd"/>
      <w:r w:rsidRPr="00AA4894">
        <w:rPr>
          <w:rFonts w:ascii="Times New Roman" w:hAnsi="Times New Roman"/>
          <w:sz w:val="28"/>
          <w:szCs w:val="28"/>
        </w:rPr>
        <w:t>В итоге мы решили ... Подготовка к ... представляла собой</w:t>
      </w:r>
      <w:proofErr w:type="gramStart"/>
      <w:r w:rsidRPr="00AA48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A4894">
        <w:rPr>
          <w:rFonts w:ascii="Times New Roman" w:hAnsi="Times New Roman"/>
          <w:sz w:val="28"/>
          <w:szCs w:val="28"/>
        </w:rPr>
        <w:t>.. . Ребята ...(что и как делали), родители …  мое участие в подготовке заключалось ... . Мы вместе ...(содержание, форма, оформление).</w:t>
      </w:r>
    </w:p>
    <w:p w:rsidR="008A6D7B" w:rsidRPr="00AA4894" w:rsidRDefault="008A6D7B" w:rsidP="008A6D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ab/>
        <w:t xml:space="preserve">Целью </w:t>
      </w:r>
      <w:proofErr w:type="gramStart"/>
      <w:r w:rsidRPr="00AA4894">
        <w:rPr>
          <w:rFonts w:ascii="Times New Roman" w:hAnsi="Times New Roman"/>
          <w:sz w:val="28"/>
          <w:szCs w:val="28"/>
        </w:rPr>
        <w:t>проведенного</w:t>
      </w:r>
      <w:proofErr w:type="gramEnd"/>
      <w:r w:rsidRPr="00AA4894">
        <w:rPr>
          <w:rFonts w:ascii="Times New Roman" w:hAnsi="Times New Roman"/>
          <w:sz w:val="28"/>
          <w:szCs w:val="28"/>
        </w:rPr>
        <w:t xml:space="preserve"> … было …  как педагог,  я предполагала решить следующие задачи:</w:t>
      </w:r>
    </w:p>
    <w:p w:rsidR="008A6D7B" w:rsidRPr="00AA4894" w:rsidRDefault="008A6D7B" w:rsidP="008A6D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ab/>
        <w:t xml:space="preserve">При проведении мероприятия удачными,  по мнению многих родителей, оказались следующие моменты: ... </w:t>
      </w:r>
    </w:p>
    <w:p w:rsidR="008A6D7B" w:rsidRPr="00AA4894" w:rsidRDefault="008A6D7B" w:rsidP="008A6D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 xml:space="preserve"> Меня порадовали …</w:t>
      </w:r>
      <w:proofErr w:type="gramStart"/>
      <w:r w:rsidRPr="00AA489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4894">
        <w:rPr>
          <w:rFonts w:ascii="Times New Roman" w:hAnsi="Times New Roman"/>
          <w:sz w:val="28"/>
          <w:szCs w:val="28"/>
        </w:rPr>
        <w:t xml:space="preserve"> удивили … , огорчили … (кто?).</w:t>
      </w:r>
    </w:p>
    <w:p w:rsidR="008A6D7B" w:rsidRPr="00AA4894" w:rsidRDefault="008A6D7B" w:rsidP="008A6D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ab/>
        <w:t>Больше всего я волновалась …</w:t>
      </w:r>
      <w:proofErr w:type="gramStart"/>
      <w:r w:rsidRPr="00AA48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A4894">
        <w:rPr>
          <w:rFonts w:ascii="Times New Roman" w:hAnsi="Times New Roman"/>
          <w:sz w:val="28"/>
          <w:szCs w:val="28"/>
        </w:rPr>
        <w:t xml:space="preserve"> Совсем не волновалась … .</w:t>
      </w:r>
    </w:p>
    <w:p w:rsidR="008A6D7B" w:rsidRPr="00AA4894" w:rsidRDefault="008A6D7B" w:rsidP="008A6D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ab/>
        <w:t>На будущее я постараюсь учесть и исправить</w:t>
      </w:r>
      <w:proofErr w:type="gramStart"/>
      <w:r w:rsidRPr="00AA48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A4894">
        <w:rPr>
          <w:rFonts w:ascii="Times New Roman" w:hAnsi="Times New Roman"/>
          <w:sz w:val="28"/>
          <w:szCs w:val="28"/>
        </w:rPr>
        <w:t xml:space="preserve"> . . .</w:t>
      </w:r>
    </w:p>
    <w:p w:rsidR="008A6D7B" w:rsidRPr="00AA4894" w:rsidRDefault="008A6D7B" w:rsidP="008A6D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ab/>
        <w:t>Подведение итогов (анализ) прошло (будет проходить) в следующей форме:</w:t>
      </w:r>
      <w:proofErr w:type="gramStart"/>
      <w:r w:rsidRPr="00AA48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A4894">
        <w:rPr>
          <w:rFonts w:ascii="Times New Roman" w:hAnsi="Times New Roman"/>
          <w:sz w:val="28"/>
          <w:szCs w:val="28"/>
        </w:rPr>
        <w:t>.. . Родители отметили, что ... , ими были высказаны следующие мысли: ... .</w:t>
      </w:r>
    </w:p>
    <w:p w:rsidR="008A6D7B" w:rsidRPr="00AA4894" w:rsidRDefault="008A6D7B" w:rsidP="008A6D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ab/>
        <w:t>Я считаю, что цель, на достижение которой было направлено данное мероприятие</w:t>
      </w:r>
      <w:proofErr w:type="gramStart"/>
      <w:r w:rsidRPr="00AA48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A4894">
        <w:rPr>
          <w:rFonts w:ascii="Times New Roman" w:hAnsi="Times New Roman"/>
          <w:sz w:val="28"/>
          <w:szCs w:val="28"/>
        </w:rPr>
        <w:t>.. .</w:t>
      </w:r>
    </w:p>
    <w:p w:rsidR="008A6D7B" w:rsidRPr="00AA4894" w:rsidRDefault="008A6D7B" w:rsidP="008A6D7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A4894">
        <w:rPr>
          <w:rFonts w:ascii="Times New Roman" w:hAnsi="Times New Roman"/>
          <w:sz w:val="28"/>
          <w:szCs w:val="28"/>
        </w:rPr>
        <w:tab/>
        <w:t>Следующим шагом в совместной  работе с  группой и родителями должно стать</w:t>
      </w:r>
      <w:proofErr w:type="gramStart"/>
      <w:r w:rsidRPr="00AA48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A4894">
        <w:rPr>
          <w:rFonts w:ascii="Times New Roman" w:hAnsi="Times New Roman"/>
          <w:sz w:val="28"/>
          <w:szCs w:val="28"/>
        </w:rPr>
        <w:t>.. .</w:t>
      </w: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3C71">
        <w:rPr>
          <w:rFonts w:ascii="Times New Roman" w:hAnsi="Times New Roman"/>
          <w:b/>
          <w:sz w:val="28"/>
          <w:szCs w:val="28"/>
        </w:rPr>
        <w:lastRenderedPageBreak/>
        <w:t>Список источников</w:t>
      </w:r>
    </w:p>
    <w:p w:rsidR="008A6D7B" w:rsidRPr="00F13C71" w:rsidRDefault="008A6D7B" w:rsidP="008A6D7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6D7B" w:rsidRPr="00005C30" w:rsidRDefault="008A6D7B" w:rsidP="008A6D7B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05C30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005C30">
        <w:rPr>
          <w:rFonts w:ascii="Times New Roman" w:hAnsi="Times New Roman"/>
          <w:sz w:val="28"/>
          <w:szCs w:val="28"/>
        </w:rPr>
        <w:t xml:space="preserve"> Л.Г. </w:t>
      </w:r>
      <w:proofErr w:type="spellStart"/>
      <w:r w:rsidRPr="00005C30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05C30">
        <w:rPr>
          <w:rFonts w:ascii="Times New Roman" w:hAnsi="Times New Roman"/>
          <w:sz w:val="28"/>
          <w:szCs w:val="28"/>
        </w:rPr>
        <w:t xml:space="preserve"> метод обучения: образовательная система «Школа 2000..»/ Построение непрерывной сферы образования. – М.:АПК и ППРО, УМЦ «Школа 2000..», 2007</w:t>
      </w:r>
    </w:p>
    <w:p w:rsidR="008A6D7B" w:rsidRPr="00005C30" w:rsidRDefault="008A6D7B" w:rsidP="008A6D7B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05C30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005C30">
        <w:rPr>
          <w:rFonts w:ascii="Times New Roman" w:hAnsi="Times New Roman"/>
          <w:sz w:val="28"/>
          <w:szCs w:val="28"/>
        </w:rPr>
        <w:t xml:space="preserve"> Л.Г., </w:t>
      </w:r>
      <w:proofErr w:type="spellStart"/>
      <w:r w:rsidRPr="00005C30">
        <w:rPr>
          <w:rFonts w:ascii="Times New Roman" w:hAnsi="Times New Roman"/>
          <w:sz w:val="28"/>
          <w:szCs w:val="28"/>
        </w:rPr>
        <w:t>Кубышева</w:t>
      </w:r>
      <w:proofErr w:type="spellEnd"/>
      <w:r w:rsidRPr="00005C30">
        <w:rPr>
          <w:rFonts w:ascii="Times New Roman" w:hAnsi="Times New Roman"/>
          <w:sz w:val="28"/>
          <w:szCs w:val="28"/>
        </w:rPr>
        <w:t xml:space="preserve"> М.А. Типология уроков </w:t>
      </w:r>
      <w:proofErr w:type="spellStart"/>
      <w:r w:rsidRPr="00005C30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005C30">
        <w:rPr>
          <w:rFonts w:ascii="Times New Roman" w:hAnsi="Times New Roman"/>
          <w:sz w:val="28"/>
          <w:szCs w:val="28"/>
        </w:rPr>
        <w:t xml:space="preserve"> направленности. – М.: АПК и ППРО, УМЦ «Школа 2000..», 2008</w:t>
      </w:r>
    </w:p>
    <w:p w:rsidR="008A6D7B" w:rsidRPr="00005C30" w:rsidRDefault="008A6D7B" w:rsidP="008A6D7B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05C30">
        <w:rPr>
          <w:rFonts w:ascii="Times New Roman" w:hAnsi="Times New Roman"/>
          <w:sz w:val="28"/>
          <w:szCs w:val="28"/>
        </w:rPr>
        <w:t>Стайнберг</w:t>
      </w:r>
      <w:proofErr w:type="spellEnd"/>
      <w:r w:rsidRPr="00005C30">
        <w:rPr>
          <w:rFonts w:ascii="Times New Roman" w:hAnsi="Times New Roman"/>
          <w:sz w:val="28"/>
          <w:szCs w:val="28"/>
        </w:rPr>
        <w:t xml:space="preserve"> Д. 110 игр на уроках английского / Д. </w:t>
      </w:r>
      <w:proofErr w:type="spellStart"/>
      <w:r w:rsidRPr="00005C30">
        <w:rPr>
          <w:rFonts w:ascii="Times New Roman" w:hAnsi="Times New Roman"/>
          <w:sz w:val="28"/>
          <w:szCs w:val="28"/>
        </w:rPr>
        <w:t>Стайнберг</w:t>
      </w:r>
      <w:proofErr w:type="spellEnd"/>
      <w:r w:rsidRPr="00005C30">
        <w:rPr>
          <w:rFonts w:ascii="Times New Roman" w:hAnsi="Times New Roman"/>
          <w:sz w:val="28"/>
          <w:szCs w:val="28"/>
        </w:rPr>
        <w:t>. – СПб</w:t>
      </w:r>
      <w:proofErr w:type="gramStart"/>
      <w:r w:rsidRPr="00005C30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005C30">
        <w:rPr>
          <w:rFonts w:ascii="Times New Roman" w:hAnsi="Times New Roman"/>
          <w:sz w:val="28"/>
          <w:szCs w:val="28"/>
        </w:rPr>
        <w:t xml:space="preserve">АСТ </w:t>
      </w:r>
      <w:proofErr w:type="spellStart"/>
      <w:r w:rsidRPr="00005C30">
        <w:rPr>
          <w:rFonts w:ascii="Times New Roman" w:hAnsi="Times New Roman"/>
          <w:sz w:val="28"/>
          <w:szCs w:val="28"/>
        </w:rPr>
        <w:t>Астрель</w:t>
      </w:r>
      <w:proofErr w:type="spellEnd"/>
      <w:r w:rsidRPr="00005C30">
        <w:rPr>
          <w:rFonts w:ascii="Times New Roman" w:hAnsi="Times New Roman"/>
          <w:sz w:val="28"/>
          <w:szCs w:val="28"/>
        </w:rPr>
        <w:t>, 2003</w:t>
      </w:r>
    </w:p>
    <w:p w:rsidR="008A6D7B" w:rsidRPr="00F13C71" w:rsidRDefault="008A6D7B" w:rsidP="008A6D7B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05C30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005C30">
        <w:rPr>
          <w:rFonts w:ascii="Times New Roman" w:hAnsi="Times New Roman"/>
          <w:sz w:val="28"/>
          <w:szCs w:val="28"/>
        </w:rPr>
        <w:t xml:space="preserve">, Д. Б. Психология игры / Д. Б. </w:t>
      </w:r>
      <w:proofErr w:type="spellStart"/>
      <w:r w:rsidRPr="00005C30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005C30">
        <w:rPr>
          <w:rFonts w:ascii="Times New Roman" w:hAnsi="Times New Roman"/>
          <w:sz w:val="28"/>
          <w:szCs w:val="28"/>
        </w:rPr>
        <w:t>. - М.: Просвещение, 1987</w:t>
      </w:r>
    </w:p>
    <w:p w:rsidR="008A6D7B" w:rsidRPr="00F13C71" w:rsidRDefault="008A6D7B" w:rsidP="008A6D7B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005C30">
        <w:rPr>
          <w:rFonts w:ascii="Times New Roman" w:hAnsi="Times New Roman"/>
          <w:sz w:val="28"/>
          <w:szCs w:val="28"/>
        </w:rPr>
        <w:t xml:space="preserve">Электронный ресурс </w:t>
      </w:r>
      <w:hyperlink r:id="rId6" w:history="1">
        <w:r w:rsidRPr="00005C30">
          <w:rPr>
            <w:rStyle w:val="aa"/>
            <w:rFonts w:ascii="Times New Roman" w:hAnsi="Times New Roman"/>
            <w:sz w:val="28"/>
            <w:szCs w:val="28"/>
          </w:rPr>
          <w:t>http://ideas4el.ru/igry-i-uprazhneniya/pre/</w:t>
        </w:r>
      </w:hyperlink>
    </w:p>
    <w:p w:rsidR="008A6D7B" w:rsidRPr="00F13C71" w:rsidRDefault="008A6D7B" w:rsidP="008A6D7B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F13C71">
        <w:rPr>
          <w:rFonts w:ascii="Times New Roman" w:hAnsi="Times New Roman"/>
          <w:sz w:val="28"/>
          <w:szCs w:val="28"/>
        </w:rPr>
        <w:t xml:space="preserve">Видео </w:t>
      </w:r>
      <w:hyperlink r:id="rId7" w:history="1">
        <w:r w:rsidRPr="00F13C71">
          <w:rPr>
            <w:rStyle w:val="aa"/>
            <w:rFonts w:ascii="Times New Roman" w:hAnsi="Times New Roman"/>
            <w:sz w:val="28"/>
            <w:szCs w:val="28"/>
          </w:rPr>
          <w:t>https://www.youtube.com/watch?v=HSbN2W04sxU</w:t>
        </w:r>
      </w:hyperlink>
      <w:r w:rsidRPr="00F13C71">
        <w:rPr>
          <w:rFonts w:ascii="Times New Roman" w:hAnsi="Times New Roman"/>
          <w:sz w:val="28"/>
          <w:szCs w:val="28"/>
        </w:rPr>
        <w:t xml:space="preserve"> </w:t>
      </w:r>
    </w:p>
    <w:p w:rsidR="008A6D7B" w:rsidRPr="00F13C71" w:rsidRDefault="008A6D7B" w:rsidP="008A6D7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6D7B" w:rsidRPr="00F13C71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D7B" w:rsidRPr="005B5040" w:rsidRDefault="008A6D7B" w:rsidP="008A6D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5040">
        <w:rPr>
          <w:rFonts w:ascii="Times New Roman" w:hAnsi="Times New Roman"/>
          <w:sz w:val="28"/>
          <w:szCs w:val="28"/>
        </w:rPr>
        <w:t>Представляя аттестационное задание,</w:t>
      </w:r>
      <w:r>
        <w:rPr>
          <w:rFonts w:ascii="Times New Roman" w:hAnsi="Times New Roman"/>
          <w:sz w:val="28"/>
          <w:szCs w:val="28"/>
        </w:rPr>
        <w:t xml:space="preserve"> гарантирую</w:t>
      </w:r>
      <w:r w:rsidRPr="005B5040">
        <w:rPr>
          <w:rFonts w:ascii="Times New Roman" w:hAnsi="Times New Roman"/>
          <w:sz w:val="28"/>
          <w:szCs w:val="28"/>
        </w:rPr>
        <w:t>, что использованная в задании информация не нарушает прав интеллектуальной собственности третьих лиц.</w:t>
      </w:r>
    </w:p>
    <w:p w:rsidR="008A6D7B" w:rsidRPr="005B5040" w:rsidRDefault="008A6D7B" w:rsidP="008A6D7B">
      <w:pPr>
        <w:spacing w:after="0"/>
        <w:rPr>
          <w:rFonts w:ascii="Times New Roman" w:hAnsi="Times New Roman"/>
        </w:rPr>
      </w:pPr>
      <w:r w:rsidRPr="005B5040">
        <w:rPr>
          <w:rFonts w:ascii="Times New Roman" w:hAnsi="Times New Roman"/>
        </w:rPr>
        <w:t xml:space="preserve">        </w:t>
      </w:r>
    </w:p>
    <w:p w:rsidR="008A6D7B" w:rsidRPr="005B5040" w:rsidRDefault="008A6D7B" w:rsidP="008A6D7B">
      <w:pPr>
        <w:spacing w:after="0"/>
        <w:rPr>
          <w:rFonts w:ascii="Times New Roman" w:hAnsi="Times New Roman"/>
        </w:rPr>
      </w:pPr>
    </w:p>
    <w:p w:rsidR="008A6D7B" w:rsidRPr="005B5040" w:rsidRDefault="008A6D7B" w:rsidP="008A6D7B">
      <w:pPr>
        <w:spacing w:after="0"/>
        <w:rPr>
          <w:rFonts w:ascii="Times New Roman" w:hAnsi="Times New Roman"/>
        </w:rPr>
      </w:pPr>
    </w:p>
    <w:p w:rsidR="008A6D7B" w:rsidRPr="005B5040" w:rsidRDefault="008A6D7B" w:rsidP="008A6D7B">
      <w:pPr>
        <w:spacing w:after="0"/>
        <w:rPr>
          <w:rFonts w:ascii="Times New Roman" w:hAnsi="Times New Roman"/>
        </w:rPr>
      </w:pPr>
    </w:p>
    <w:p w:rsidR="008A6D7B" w:rsidRPr="005B5040" w:rsidRDefault="008A6D7B" w:rsidP="008A6D7B">
      <w:pPr>
        <w:spacing w:after="0"/>
        <w:rPr>
          <w:rFonts w:ascii="Times New Roman" w:hAnsi="Times New Roman"/>
        </w:rPr>
      </w:pPr>
      <w:r w:rsidRPr="005B5040">
        <w:rPr>
          <w:rFonts w:ascii="Times New Roman" w:hAnsi="Times New Roman"/>
        </w:rPr>
        <w:t xml:space="preserve"> __________________________                        </w:t>
      </w:r>
      <w:r w:rsidRPr="005B5040">
        <w:rPr>
          <w:rFonts w:ascii="Times New Roman" w:hAnsi="Times New Roman"/>
        </w:rPr>
        <w:tab/>
      </w:r>
      <w:r w:rsidRPr="005B5040">
        <w:rPr>
          <w:rFonts w:ascii="Times New Roman" w:hAnsi="Times New Roman"/>
        </w:rPr>
        <w:tab/>
        <w:t xml:space="preserve">  ____________________________</w:t>
      </w:r>
    </w:p>
    <w:p w:rsidR="008A6D7B" w:rsidRPr="005B5040" w:rsidRDefault="008A6D7B" w:rsidP="008A6D7B">
      <w:pPr>
        <w:spacing w:after="0"/>
        <w:rPr>
          <w:rFonts w:ascii="Times New Roman" w:hAnsi="Times New Roman"/>
          <w:sz w:val="20"/>
          <w:szCs w:val="16"/>
        </w:rPr>
      </w:pPr>
      <w:r w:rsidRPr="005B5040">
        <w:rPr>
          <w:rFonts w:ascii="Times New Roman" w:hAnsi="Times New Roman"/>
          <w:sz w:val="20"/>
          <w:szCs w:val="16"/>
        </w:rPr>
        <w:t xml:space="preserve">                         подпись                                                                </w:t>
      </w:r>
      <w:r>
        <w:rPr>
          <w:rFonts w:ascii="Times New Roman" w:hAnsi="Times New Roman"/>
          <w:sz w:val="20"/>
          <w:szCs w:val="16"/>
        </w:rPr>
        <w:t xml:space="preserve">        </w:t>
      </w:r>
      <w:r w:rsidRPr="005B5040">
        <w:rPr>
          <w:rFonts w:ascii="Times New Roman" w:hAnsi="Times New Roman"/>
          <w:sz w:val="20"/>
          <w:szCs w:val="16"/>
        </w:rPr>
        <w:t xml:space="preserve">  расшифровка подписи</w:t>
      </w:r>
    </w:p>
    <w:p w:rsidR="008A6D7B" w:rsidRPr="005B5040" w:rsidRDefault="008A6D7B" w:rsidP="008A6D7B">
      <w:pPr>
        <w:spacing w:after="0"/>
        <w:jc w:val="right"/>
        <w:rPr>
          <w:rFonts w:ascii="Times New Roman" w:hAnsi="Times New Roman"/>
        </w:rPr>
      </w:pPr>
      <w:r w:rsidRPr="005B5040">
        <w:rPr>
          <w:rFonts w:ascii="Times New Roman" w:hAnsi="Times New Roman"/>
        </w:rPr>
        <w:t xml:space="preserve">                  </w:t>
      </w:r>
    </w:p>
    <w:p w:rsidR="008A6D7B" w:rsidRPr="005B5040" w:rsidRDefault="008A6D7B" w:rsidP="008A6D7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5B5040">
        <w:rPr>
          <w:rFonts w:ascii="Times New Roman" w:hAnsi="Times New Roman"/>
        </w:rPr>
        <w:t xml:space="preserve">  «_____»_____________________20__г.</w:t>
      </w:r>
    </w:p>
    <w:p w:rsidR="008A6D7B" w:rsidRPr="005B5040" w:rsidRDefault="008A6D7B" w:rsidP="008A6D7B">
      <w:pPr>
        <w:pStyle w:val="a3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D7B" w:rsidRPr="00AA4894" w:rsidRDefault="008A6D7B" w:rsidP="008A6D7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D7B" w:rsidRPr="00E22A9D" w:rsidRDefault="008A6D7B" w:rsidP="008A6D7B">
      <w:pPr>
        <w:rPr>
          <w:rFonts w:ascii="Times New Roman" w:hAnsi="Times New Roman"/>
          <w:sz w:val="28"/>
          <w:szCs w:val="28"/>
        </w:rPr>
      </w:pPr>
    </w:p>
    <w:p w:rsidR="00DB54F5" w:rsidRDefault="00DB54F5"/>
    <w:sectPr w:rsidR="00DB54F5" w:rsidSect="008A6D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57C"/>
    <w:multiLevelType w:val="hybridMultilevel"/>
    <w:tmpl w:val="2BFA9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4FF3"/>
    <w:multiLevelType w:val="hybridMultilevel"/>
    <w:tmpl w:val="1FBA9076"/>
    <w:lvl w:ilvl="0" w:tplc="A784D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931B7"/>
    <w:multiLevelType w:val="hybridMultilevel"/>
    <w:tmpl w:val="3F1459F6"/>
    <w:lvl w:ilvl="0" w:tplc="5B2AD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A4A13"/>
    <w:multiLevelType w:val="hybridMultilevel"/>
    <w:tmpl w:val="9782D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B6D3A"/>
    <w:multiLevelType w:val="hybridMultilevel"/>
    <w:tmpl w:val="2BC23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A4138"/>
    <w:multiLevelType w:val="hybridMultilevel"/>
    <w:tmpl w:val="9C5E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805D6"/>
    <w:multiLevelType w:val="hybridMultilevel"/>
    <w:tmpl w:val="45E82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5391E"/>
    <w:multiLevelType w:val="hybridMultilevel"/>
    <w:tmpl w:val="C5C0E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6D7B"/>
    <w:rsid w:val="008A6D7B"/>
    <w:rsid w:val="00DB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7B"/>
    <w:pPr>
      <w:ind w:left="720"/>
      <w:contextualSpacing/>
    </w:pPr>
  </w:style>
  <w:style w:type="table" w:styleId="a4">
    <w:name w:val="Table Grid"/>
    <w:basedOn w:val="a1"/>
    <w:uiPriority w:val="59"/>
    <w:rsid w:val="008A6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A6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6D7B"/>
    <w:rPr>
      <w:b/>
      <w:bCs/>
    </w:rPr>
  </w:style>
  <w:style w:type="character" w:styleId="a7">
    <w:name w:val="Emphasis"/>
    <w:basedOn w:val="a0"/>
    <w:uiPriority w:val="20"/>
    <w:qFormat/>
    <w:rsid w:val="008A6D7B"/>
    <w:rPr>
      <w:i/>
      <w:iCs/>
    </w:rPr>
  </w:style>
  <w:style w:type="paragraph" w:styleId="a8">
    <w:name w:val="Plain Text"/>
    <w:basedOn w:val="a"/>
    <w:link w:val="a9"/>
    <w:rsid w:val="008A6D7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A6D7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A6D7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6D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SbN2W04s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eas4el.ru/igry-i-uprazhneniya/pre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2293</Words>
  <Characters>13073</Characters>
  <Application>Microsoft Office Word</Application>
  <DocSecurity>0</DocSecurity>
  <Lines>108</Lines>
  <Paragraphs>30</Paragraphs>
  <ScaleCrop>false</ScaleCrop>
  <Company/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2021-11-18T14:13:00Z</dcterms:created>
  <dcterms:modified xsi:type="dcterms:W3CDTF">2021-11-18T14:17:00Z</dcterms:modified>
</cp:coreProperties>
</file>