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33421" w:rsidRPr="006E4D8E" w:rsidRDefault="00633421" w:rsidP="006E4D8E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E4D8E">
        <w:rPr>
          <w:rFonts w:ascii="Times New Roman" w:hAnsi="Times New Roman" w:cs="Times New Roman"/>
          <w:b/>
          <w:sz w:val="28"/>
          <w:szCs w:val="28"/>
        </w:rPr>
        <w:t>«Народная игрушка как средство приобщени</w:t>
      </w:r>
      <w:r w:rsidR="006E4D8E">
        <w:rPr>
          <w:rFonts w:ascii="Times New Roman" w:hAnsi="Times New Roman" w:cs="Times New Roman"/>
          <w:b/>
          <w:sz w:val="28"/>
          <w:szCs w:val="28"/>
        </w:rPr>
        <w:t>я</w:t>
      </w:r>
      <w:r w:rsidRPr="006E4D8E">
        <w:rPr>
          <w:rFonts w:ascii="Times New Roman" w:hAnsi="Times New Roman" w:cs="Times New Roman"/>
          <w:b/>
          <w:sz w:val="28"/>
          <w:szCs w:val="28"/>
        </w:rPr>
        <w:t xml:space="preserve"> детей дошкольного возраста к истокам национальной культуры»</w:t>
      </w:r>
    </w:p>
    <w:p w:rsidR="006E4D8E" w:rsidRDefault="006E4D8E" w:rsidP="006E4D8E">
      <w:pPr>
        <w:pStyle w:val="a3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E4D8E" w:rsidRPr="006E4D8E" w:rsidRDefault="006E4D8E" w:rsidP="006E4D8E">
      <w:pPr>
        <w:pStyle w:val="a3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E4D8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настоящее время в нашей стране происходят коренные изменения в обществе – у людей повышается интерес к национальным особенностям своей страны, </w:t>
      </w:r>
      <w:r w:rsidRPr="006E4D8E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народа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r w:rsidRPr="006E4D8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нации, </w:t>
      </w:r>
      <w:r w:rsidRPr="006E4D8E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народности</w:t>
      </w:r>
      <w:r w:rsidRPr="006E4D8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к корням </w:t>
      </w:r>
      <w:r w:rsidRPr="006E4D8E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культуры</w:t>
      </w:r>
      <w:r w:rsidRPr="006E4D8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древних преданий, поверий. Задача современного человека сохранить и использовать тот опыт, который был накоплен предыдущими поколениями. Для того чтобы </w:t>
      </w:r>
      <w:r w:rsidRPr="006E4D8E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воспитать культурное</w:t>
      </w:r>
      <w:r w:rsidRPr="006E4D8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отношение у подрастающего поколения к прошлому, нужно стремиться к примирению настоящего с прошлым и возрождать то, что будет способствовать духовной полноте жизни, нравственному совершенству человека.</w:t>
      </w:r>
    </w:p>
    <w:p w:rsidR="006E4D8E" w:rsidRPr="006E4D8E" w:rsidRDefault="006E4D8E" w:rsidP="006E4D8E">
      <w:pPr>
        <w:pStyle w:val="a3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E4D8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Игра – основной вид деятельности реб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ё</w:t>
      </w:r>
      <w:r w:rsidRPr="006E4D8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нка, ей принадлежит ведущая роль в его развитии. Она развивает и радует реб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ё</w:t>
      </w:r>
      <w:r w:rsidRPr="006E4D8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нка, делает его счастливым. Для хорошей, вес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ё</w:t>
      </w:r>
      <w:r w:rsidRPr="006E4D8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лой игры реб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ё</w:t>
      </w:r>
      <w:r w:rsidRPr="006E4D8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нку нужна хорошая </w:t>
      </w:r>
      <w:r w:rsidRPr="006E4D8E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игрушка</w:t>
      </w:r>
      <w:r w:rsidRPr="006E4D8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6E4D8E" w:rsidRPr="006E4D8E" w:rsidRDefault="006E4D8E" w:rsidP="006E4D8E">
      <w:pPr>
        <w:pStyle w:val="a3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E4D8E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Игрушка</w:t>
      </w:r>
      <w:r w:rsidRPr="006E4D8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— обязательный спутник детских игр с первых дней рождения. Она отвечает потребности ребенка в активной деятельности, в разнообразных движениях, помогает осуществить свой замысел, войти в роль, делает его действия реальными. </w:t>
      </w:r>
    </w:p>
    <w:p w:rsidR="000408DA" w:rsidRDefault="006E4D8E" w:rsidP="006E4D8E">
      <w:pPr>
        <w:pStyle w:val="a3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E4D8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Одним из наиболее доступных для освоения дошкольниками видов </w:t>
      </w:r>
      <w:r w:rsidRPr="006E4D8E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народной культуры</w:t>
      </w:r>
      <w:r w:rsidRPr="006E4D8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является декоративно-прикладное искусство и в первую очередь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–</w:t>
      </w:r>
      <w:r w:rsidRPr="006E4D8E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народная игрушка</w:t>
      </w:r>
      <w:r w:rsidRPr="006E4D8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</w:t>
      </w:r>
    </w:p>
    <w:p w:rsidR="000408DA" w:rsidRDefault="000408DA" w:rsidP="006E4D8E">
      <w:pPr>
        <w:pStyle w:val="a3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Народная игрушка побуждает в детях первые яркие образные представления о Родине, о её культуре, способствует воспитанию патриотических чувств, приобщает к миру прекрасного.</w:t>
      </w:r>
    </w:p>
    <w:p w:rsidR="006E4D8E" w:rsidRPr="006E4D8E" w:rsidRDefault="006E4D8E" w:rsidP="006E4D8E">
      <w:pPr>
        <w:pStyle w:val="a3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E4D8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Изделия </w:t>
      </w:r>
      <w:r w:rsidRPr="006E4D8E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народных</w:t>
      </w:r>
      <w:r w:rsidRPr="006E4D8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промыслов помогают понять и почувствовать, что человек это часть природы, и именно это является основой гармоничного развития ребенка.</w:t>
      </w:r>
    </w:p>
    <w:p w:rsidR="006E4D8E" w:rsidRDefault="006E4D8E" w:rsidP="006E4D8E">
      <w:pPr>
        <w:pStyle w:val="a3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E4D8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Каждый </w:t>
      </w:r>
      <w:r w:rsidRPr="006E4D8E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народ</w:t>
      </w:r>
      <w:r w:rsidRPr="006E4D8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создает своеобразный стиль изготовления и использования </w:t>
      </w:r>
      <w:r w:rsidRPr="006E4D8E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игрушек для своих детей</w:t>
      </w:r>
      <w:r w:rsidRPr="006E4D8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Особенно богата в этом отношении отечественная традиция – </w:t>
      </w:r>
      <w:r w:rsidR="000408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дымковская, городецкая, хохломская, </w:t>
      </w:r>
      <w:r w:rsidRPr="006E4D8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гжельская, </w:t>
      </w:r>
      <w:r w:rsidR="000408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</w:t>
      </w:r>
      <w:r w:rsidRPr="006E4D8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ергиев</w:t>
      </w:r>
      <w:r w:rsidR="000408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о </w:t>
      </w:r>
      <w:r w:rsidRPr="006E4D8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</w:t>
      </w:r>
      <w:r w:rsidR="000408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</w:t>
      </w:r>
      <w:r w:rsidRPr="006E4D8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осадская деревянная </w:t>
      </w:r>
      <w:r w:rsidRPr="006E4D8E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игрушка</w:t>
      </w:r>
      <w:r w:rsidR="000408DA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,</w:t>
      </w:r>
      <w:r w:rsidR="00832C21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 Б</w:t>
      </w:r>
      <w:r w:rsidR="000408DA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огородская резьба, матрёшка, вологодское кружево, каргопольская игрушка,</w:t>
      </w:r>
      <w:r w:rsidR="00832C21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 филимоновская игрушка, Павлово-Посадские шали</w:t>
      </w:r>
      <w:r w:rsidRPr="006E4D8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Российская </w:t>
      </w:r>
      <w:r w:rsidRPr="006E4D8E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культура</w:t>
      </w:r>
      <w:r w:rsidRPr="006E4D8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накопила огромные богатства, связанные с изобретением и изготовлением </w:t>
      </w:r>
      <w:r w:rsidRPr="006E4D8E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игрушек</w:t>
      </w:r>
      <w:r w:rsidRPr="006E4D8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которые сегодня во многом утрачены. Этот дар </w:t>
      </w:r>
      <w:r w:rsidRPr="006E4D8E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народа</w:t>
      </w:r>
      <w:r w:rsidRPr="006E4D8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своим детям необходимо восстанавливать, сохранять и передавать его по прямому назначению, т. е. его маленьким потребителям. Он имеет не только этнографическое или историко-</w:t>
      </w:r>
      <w:r w:rsidRPr="006E4D8E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культурное</w:t>
      </w:r>
      <w:r w:rsidRPr="006E4D8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значение – это незаменимое </w:t>
      </w:r>
      <w:r w:rsidRPr="006E4D8E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средство воспитания и развития</w:t>
      </w:r>
      <w:r w:rsidRPr="006E4D8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</w:t>
      </w:r>
    </w:p>
    <w:p w:rsidR="00832C21" w:rsidRDefault="00832C21" w:rsidP="006E4D8E">
      <w:pPr>
        <w:pStyle w:val="a3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Работа по данной проблеме </w:t>
      </w:r>
      <w:r w:rsidR="00263C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строит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ся поэтапно:</w:t>
      </w:r>
    </w:p>
    <w:p w:rsidR="00832C21" w:rsidRDefault="00832C21" w:rsidP="00832C21">
      <w:pPr>
        <w:pStyle w:val="a3"/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Создание условий для приобщения детей и родителей к народной игрушке, культуре</w:t>
      </w:r>
      <w:r w:rsidR="00120D8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(стенды, центры развития, литература, выставки детского творчества, выставки предметов декоративно-прикладного искусства, образцы изобразительного искусства)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832C21" w:rsidRDefault="00832C21" w:rsidP="00832C21">
      <w:pPr>
        <w:pStyle w:val="a3"/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Познакомить детей с дымковской, городецкой, хохломской и гжельской игрушкой.</w:t>
      </w:r>
    </w:p>
    <w:p w:rsidR="00832C21" w:rsidRDefault="00832C21" w:rsidP="00832C21">
      <w:pPr>
        <w:pStyle w:val="a3"/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Создать условия для приобщения детей и родителей к народному творчеству при помощи декоративно-прикладного искусства.</w:t>
      </w:r>
    </w:p>
    <w:p w:rsidR="00832C21" w:rsidRDefault="00832C21" w:rsidP="00832C21">
      <w:pPr>
        <w:pStyle w:val="a3"/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Сформировать навыки рисования элементов росписи.</w:t>
      </w:r>
    </w:p>
    <w:p w:rsidR="00832C21" w:rsidRDefault="00832C21" w:rsidP="00832C21">
      <w:pPr>
        <w:pStyle w:val="a3"/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Сформировать у детей отношение к цвету как важнейшему свойству в развитии эстетического вкуса.</w:t>
      </w:r>
    </w:p>
    <w:p w:rsidR="00BB18A2" w:rsidRDefault="00BB18A2" w:rsidP="00120D8E">
      <w:pPr>
        <w:pStyle w:val="a3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120D8E" w:rsidRDefault="00120D8E" w:rsidP="00120D8E">
      <w:pPr>
        <w:pStyle w:val="a3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120D8E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Мастер – класс по созданию народной дымковской игрушки</w:t>
      </w:r>
    </w:p>
    <w:p w:rsidR="00BB18A2" w:rsidRDefault="00BB18A2" w:rsidP="00120D8E">
      <w:pPr>
        <w:pStyle w:val="a3"/>
        <w:jc w:val="both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</w:pPr>
    </w:p>
    <w:p w:rsidR="00120D8E" w:rsidRPr="00120D8E" w:rsidRDefault="00120D8E" w:rsidP="00BB18A2">
      <w:pPr>
        <w:pStyle w:val="a3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20D8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Вес</w:t>
      </w:r>
      <w:r w:rsidR="00BB18A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ё</w:t>
      </w:r>
      <w:r w:rsidRPr="00120D8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лая белая глина</w:t>
      </w:r>
    </w:p>
    <w:p w:rsidR="00120D8E" w:rsidRPr="00120D8E" w:rsidRDefault="00120D8E" w:rsidP="00BB18A2">
      <w:pPr>
        <w:pStyle w:val="a3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20D8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Кружочки, полоски на ней.</w:t>
      </w:r>
    </w:p>
    <w:p w:rsidR="00120D8E" w:rsidRPr="00120D8E" w:rsidRDefault="00120D8E" w:rsidP="00BB18A2">
      <w:pPr>
        <w:pStyle w:val="a3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20D8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Козлы и барашки смешные,</w:t>
      </w:r>
    </w:p>
    <w:p w:rsidR="00120D8E" w:rsidRPr="00120D8E" w:rsidRDefault="00120D8E" w:rsidP="00BB18A2">
      <w:pPr>
        <w:pStyle w:val="a3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20D8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Табун разноцветных коней,</w:t>
      </w:r>
    </w:p>
    <w:p w:rsidR="00120D8E" w:rsidRPr="00120D8E" w:rsidRDefault="00120D8E" w:rsidP="00BB18A2">
      <w:pPr>
        <w:pStyle w:val="a3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20D8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Кормилицы и водоноски,</w:t>
      </w:r>
    </w:p>
    <w:p w:rsidR="00120D8E" w:rsidRPr="00120D8E" w:rsidRDefault="00120D8E" w:rsidP="00BB18A2">
      <w:pPr>
        <w:pStyle w:val="a3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20D8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И всадники и ребятня,</w:t>
      </w:r>
    </w:p>
    <w:p w:rsidR="00120D8E" w:rsidRPr="00120D8E" w:rsidRDefault="00120D8E" w:rsidP="00BB18A2">
      <w:pPr>
        <w:pStyle w:val="a3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20D8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Собачки, гусары и рыбки.</w:t>
      </w:r>
    </w:p>
    <w:p w:rsidR="00BB18A2" w:rsidRDefault="00120D8E" w:rsidP="00BB18A2">
      <w:pPr>
        <w:pStyle w:val="a3"/>
        <w:jc w:val="center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</w:pPr>
      <w:r w:rsidRPr="00120D8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А ну назовите меня.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 xml:space="preserve"> </w:t>
      </w:r>
    </w:p>
    <w:p w:rsidR="00120D8E" w:rsidRPr="00120D8E" w:rsidRDefault="00120D8E" w:rsidP="00BB18A2">
      <w:pPr>
        <w:pStyle w:val="a3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(Дымковская игрушка)</w:t>
      </w:r>
    </w:p>
    <w:p w:rsidR="00120D8E" w:rsidRDefault="00120D8E" w:rsidP="00120D8E">
      <w:pPr>
        <w:pStyle w:val="a3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120D8E" w:rsidRPr="00120D8E" w:rsidRDefault="00120D8E" w:rsidP="00120D8E">
      <w:pPr>
        <w:pStyle w:val="a3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«Давайте вспомним»</w:t>
      </w:r>
    </w:p>
    <w:p w:rsidR="00120D8E" w:rsidRPr="00120D8E" w:rsidRDefault="00120D8E" w:rsidP="00120D8E">
      <w:pPr>
        <w:pStyle w:val="a3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20D8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Ели спят у большака в инее седом,</w:t>
      </w:r>
    </w:p>
    <w:p w:rsidR="00120D8E" w:rsidRPr="00120D8E" w:rsidRDefault="00120D8E" w:rsidP="00120D8E">
      <w:pPr>
        <w:pStyle w:val="a3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20D8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Спят деревья, спит река, скованная льдом.</w:t>
      </w:r>
    </w:p>
    <w:p w:rsidR="00120D8E" w:rsidRPr="00120D8E" w:rsidRDefault="00120D8E" w:rsidP="00120D8E">
      <w:pPr>
        <w:pStyle w:val="a3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20D8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Мягко падает снежок, вьется голубой дымок,</w:t>
      </w:r>
    </w:p>
    <w:p w:rsidR="00120D8E" w:rsidRPr="00120D8E" w:rsidRDefault="00120D8E" w:rsidP="00120D8E">
      <w:pPr>
        <w:pStyle w:val="a3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20D8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Дым идет из труб столбом, точно в дымке вс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 xml:space="preserve">ё </w:t>
      </w:r>
      <w:r w:rsidRPr="00120D8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кругом,</w:t>
      </w:r>
    </w:p>
    <w:p w:rsidR="00120D8E" w:rsidRPr="00120D8E" w:rsidRDefault="00120D8E" w:rsidP="00120D8E">
      <w:pPr>
        <w:pStyle w:val="a3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20D8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Голубые дали, и село большое</w:t>
      </w:r>
    </w:p>
    <w:p w:rsidR="00120D8E" w:rsidRPr="00120D8E" w:rsidRDefault="00120D8E" w:rsidP="00120D8E">
      <w:pPr>
        <w:pStyle w:val="a3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20D8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«Дымково» назвали</w:t>
      </w:r>
    </w:p>
    <w:p w:rsidR="00120D8E" w:rsidRPr="00120D8E" w:rsidRDefault="00120D8E" w:rsidP="00120D8E">
      <w:pPr>
        <w:pStyle w:val="a3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20D8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Там любили песни, пляски</w:t>
      </w:r>
    </w:p>
    <w:p w:rsidR="00120D8E" w:rsidRPr="00120D8E" w:rsidRDefault="00120D8E" w:rsidP="00120D8E">
      <w:pPr>
        <w:pStyle w:val="a3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20D8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В селе рождались чудо – сказки,</w:t>
      </w:r>
    </w:p>
    <w:p w:rsidR="00120D8E" w:rsidRPr="00120D8E" w:rsidRDefault="00120D8E" w:rsidP="00120D8E">
      <w:pPr>
        <w:pStyle w:val="a3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20D8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Вечера зимою длинны, и лепили там из глины</w:t>
      </w:r>
    </w:p>
    <w:p w:rsidR="00120D8E" w:rsidRPr="00120D8E" w:rsidRDefault="00120D8E" w:rsidP="00120D8E">
      <w:pPr>
        <w:pStyle w:val="a3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20D8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Все игрушки непростые, а волшебно – расписные.</w:t>
      </w:r>
    </w:p>
    <w:p w:rsidR="00120D8E" w:rsidRPr="00120D8E" w:rsidRDefault="00120D8E" w:rsidP="00120D8E">
      <w:pPr>
        <w:pStyle w:val="a3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20D8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И пошла о «дымке» слава, заслужив на это право,</w:t>
      </w:r>
    </w:p>
    <w:p w:rsidR="00120D8E" w:rsidRPr="00120D8E" w:rsidRDefault="00120D8E" w:rsidP="00120D8E">
      <w:pPr>
        <w:pStyle w:val="a3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20D8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Говорят о ней повсюду – удивительному чуду</w:t>
      </w:r>
    </w:p>
    <w:p w:rsidR="00120D8E" w:rsidRPr="00120D8E" w:rsidRDefault="00120D8E" w:rsidP="00120D8E">
      <w:pPr>
        <w:pStyle w:val="a3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20D8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Мы поклонимся не раз, о древней дымковской игрушке</w:t>
      </w:r>
    </w:p>
    <w:p w:rsidR="00120D8E" w:rsidRDefault="00120D8E" w:rsidP="00120D8E">
      <w:pPr>
        <w:pStyle w:val="a3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20D8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Поведем сейчас рассказ.</w:t>
      </w:r>
    </w:p>
    <w:p w:rsidR="00D70299" w:rsidRPr="00120D8E" w:rsidRDefault="00263CCA" w:rsidP="00DC469A">
      <w:pPr>
        <w:pStyle w:val="a3"/>
        <w:numPr>
          <w:ilvl w:val="0"/>
          <w:numId w:val="4"/>
        </w:numPr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20D8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Как вы думаете, почему игрушки называются дымковскими?</w:t>
      </w:r>
    </w:p>
    <w:p w:rsidR="00120D8E" w:rsidRPr="00DC469A" w:rsidRDefault="00120D8E" w:rsidP="00DC469A">
      <w:pPr>
        <w:pStyle w:val="a3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DC469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(Игрушки называются дымковскими, потому что появились они в слободе Дымково, недалеко от Вятки в 1174 г.).</w:t>
      </w:r>
    </w:p>
    <w:p w:rsidR="00DC469A" w:rsidRPr="00DC469A" w:rsidRDefault="00263CCA" w:rsidP="00DC469A">
      <w:pPr>
        <w:pStyle w:val="a3"/>
        <w:numPr>
          <w:ilvl w:val="0"/>
          <w:numId w:val="4"/>
        </w:numPr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20D8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Знаете ли вы название праз</w:t>
      </w:r>
      <w:r w:rsidR="00DC469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дника, где продавали дымковские</w:t>
      </w:r>
    </w:p>
    <w:p w:rsidR="00DC469A" w:rsidRDefault="00263CCA" w:rsidP="00DC469A">
      <w:pPr>
        <w:pStyle w:val="a3"/>
        <w:ind w:left="720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 w:rsidRPr="00120D8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игрушки? </w:t>
      </w:r>
    </w:p>
    <w:p w:rsidR="00D70299" w:rsidRPr="00DC469A" w:rsidRDefault="00263CCA" w:rsidP="00DC469A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469A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="00DC469A" w:rsidRPr="00DC469A">
        <w:rPr>
          <w:rFonts w:ascii="Times New Roman" w:hAnsi="Times New Roman" w:cs="Times New Roman"/>
          <w:sz w:val="24"/>
          <w:szCs w:val="24"/>
          <w:shd w:val="clear" w:color="auto" w:fill="FFFFFF"/>
        </w:rPr>
        <w:t>Возникновение игрушки связывают с весенним праздником </w:t>
      </w:r>
      <w:hyperlink r:id="rId5" w:tooltip="Вятская свистунья" w:history="1">
        <w:r w:rsidR="00DC469A" w:rsidRPr="00DC469A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Свистунья</w:t>
        </w:r>
      </w:hyperlink>
      <w:r w:rsidR="00DC469A" w:rsidRPr="00DC469A">
        <w:rPr>
          <w:rFonts w:ascii="Times New Roman" w:hAnsi="Times New Roman" w:cs="Times New Roman"/>
          <w:sz w:val="24"/>
          <w:szCs w:val="24"/>
          <w:shd w:val="clear" w:color="auto" w:fill="FFFFFF"/>
        </w:rPr>
        <w:t>, к которому женское население слободы Дымково лепило </w:t>
      </w:r>
      <w:hyperlink r:id="rId6" w:tooltip="Свистулька" w:history="1">
        <w:r w:rsidR="00DC469A" w:rsidRPr="00DC469A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свистульки</w:t>
        </w:r>
      </w:hyperlink>
      <w:r w:rsidR="00DC469A" w:rsidRPr="00DC469A">
        <w:rPr>
          <w:rFonts w:ascii="Times New Roman" w:hAnsi="Times New Roman" w:cs="Times New Roman"/>
          <w:sz w:val="24"/>
          <w:szCs w:val="24"/>
          <w:shd w:val="clear" w:color="auto" w:fill="FFFFFF"/>
        </w:rPr>
        <w:t> из </w:t>
      </w:r>
      <w:hyperlink r:id="rId7" w:tooltip="Глина" w:history="1">
        <w:r w:rsidR="00DC469A" w:rsidRPr="00DC469A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глины</w:t>
        </w:r>
      </w:hyperlink>
      <w:r w:rsidR="00DC469A" w:rsidRPr="00DC469A">
        <w:rPr>
          <w:rFonts w:ascii="Times New Roman" w:hAnsi="Times New Roman" w:cs="Times New Roman"/>
          <w:sz w:val="24"/>
          <w:szCs w:val="24"/>
          <w:shd w:val="clear" w:color="auto" w:fill="FFFFFF"/>
        </w:rPr>
        <w:t> в виде коней, баранов, козлов, уток и других животных; их красили в разные яркие цвета. Позднее, когда праздник потерял своё значение, промысел не только сохранился, но и получил дальнейшее развитие.</w:t>
      </w:r>
    </w:p>
    <w:p w:rsidR="00120D8E" w:rsidRPr="00DC469A" w:rsidRDefault="00120D8E" w:rsidP="00DC469A">
      <w:pPr>
        <w:pStyle w:val="a3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DC469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lastRenderedPageBreak/>
        <w:t xml:space="preserve">В ритуал праздника входили катания с высокого берега реки, музыкальный свист, песни, пляски. Ставились </w:t>
      </w:r>
      <w:proofErr w:type="gramStart"/>
      <w:r w:rsidRPr="00DC469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театральные </w:t>
      </w:r>
      <w:r w:rsidR="00DC469A" w:rsidRPr="00DC469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Pr="00DC469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балаганы</w:t>
      </w:r>
      <w:proofErr w:type="gramEnd"/>
      <w:r w:rsidRPr="00DC469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лотки с обилием сладостей, глиняных свистулек и игрушек).</w:t>
      </w:r>
    </w:p>
    <w:p w:rsidR="00DC469A" w:rsidRPr="00DC469A" w:rsidRDefault="00DC469A" w:rsidP="00DC469A">
      <w:pPr>
        <w:pStyle w:val="a3"/>
        <w:numPr>
          <w:ilvl w:val="0"/>
          <w:numId w:val="4"/>
        </w:numP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C469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Кого символизирует дымковская барышня?</w:t>
      </w:r>
    </w:p>
    <w:p w:rsidR="00DC469A" w:rsidRPr="00DC469A" w:rsidRDefault="00DC469A" w:rsidP="00DC469A">
      <w:pPr>
        <w:pStyle w:val="a3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C46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</w:t>
      </w:r>
      <w:r w:rsidR="00BB18A2" w:rsidRPr="00BB18A2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>Дымковская барышня – это символ материнства и плодородия.</w:t>
      </w:r>
      <w:r w:rsidR="00BB18A2" w:rsidRPr="00BB18A2">
        <w:rPr>
          <w:rFonts w:ascii="Times New Roman" w:hAnsi="Times New Roman" w:cs="Times New Roman"/>
          <w:color w:val="2C2D2E"/>
          <w:sz w:val="24"/>
          <w:szCs w:val="24"/>
        </w:rPr>
        <w:br/>
      </w:r>
      <w:r w:rsidR="00BB18A2" w:rsidRPr="00BB18A2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>Каждый из этих узоров имеет свое значение-кольцо – символ солнца, каравая хлеба, точки – звезды, волнистая линия – сим</w:t>
      </w:r>
      <w:r w:rsidR="00BB18A2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>вол воды, прямая линия – дорога</w:t>
      </w:r>
      <w:r w:rsidRPr="00BB18A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).</w:t>
      </w:r>
    </w:p>
    <w:p w:rsidR="00DC469A" w:rsidRPr="00DC469A" w:rsidRDefault="00DC469A" w:rsidP="00DC469A">
      <w:pPr>
        <w:pStyle w:val="a3"/>
        <w:numPr>
          <w:ilvl w:val="0"/>
          <w:numId w:val="4"/>
        </w:numPr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C469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Каким способом лепят дымковскую игрушку?</w:t>
      </w:r>
    </w:p>
    <w:p w:rsidR="00DC469A" w:rsidRPr="00DC469A" w:rsidRDefault="00DC469A" w:rsidP="00DC469A">
      <w:pPr>
        <w:pStyle w:val="a3"/>
        <w:jc w:val="both"/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</w:pPr>
      <w:r w:rsidRPr="00DC46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</w:t>
      </w:r>
      <w:r w:rsidRPr="00DC469A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Фигурки лепят по частям, отдельные детали собирают и долепливают</w:t>
      </w:r>
      <w:bookmarkStart w:id="0" w:name="_GoBack"/>
      <w:bookmarkEnd w:id="0"/>
      <w:r w:rsidRPr="00DC469A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, используя жидкую красную глину как связующий материал. Следы лепки заглаживают для придания изделию ровной поверхности</w:t>
      </w:r>
      <w:r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; </w:t>
      </w:r>
      <w:r w:rsidRPr="00DC469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т. е. конструктивным способом).</w:t>
      </w:r>
    </w:p>
    <w:p w:rsidR="00DC469A" w:rsidRPr="00DC469A" w:rsidRDefault="00DC469A" w:rsidP="00DC469A">
      <w:pPr>
        <w:pStyle w:val="a3"/>
        <w:numPr>
          <w:ilvl w:val="0"/>
          <w:numId w:val="4"/>
        </w:numPr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C469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Как называются элементы орнамента дымковской игрушки?</w:t>
      </w:r>
    </w:p>
    <w:p w:rsidR="00DC469A" w:rsidRPr="00DC469A" w:rsidRDefault="00DC469A" w:rsidP="00DC469A">
      <w:pPr>
        <w:pStyle w:val="a3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C46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</w:t>
      </w:r>
      <w:r w:rsidRPr="00DC469A">
        <w:rPr>
          <w:rFonts w:ascii="Times New Roman" w:hAnsi="Times New Roman" w:cs="Times New Roman"/>
          <w:sz w:val="24"/>
          <w:szCs w:val="24"/>
          <w:shd w:val="clear" w:color="auto" w:fill="FFFFFF"/>
        </w:rPr>
        <w:t>Строго геометрический </w:t>
      </w:r>
      <w:hyperlink r:id="rId8" w:tooltip="Орнамент" w:history="1">
        <w:r w:rsidRPr="00DC469A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орнамент</w:t>
        </w:r>
      </w:hyperlink>
      <w:r w:rsidRPr="00DC469A">
        <w:rPr>
          <w:rFonts w:ascii="Times New Roman" w:hAnsi="Times New Roman" w:cs="Times New Roman"/>
          <w:sz w:val="24"/>
          <w:szCs w:val="24"/>
          <w:shd w:val="clear" w:color="auto" w:fill="FFFFFF"/>
        </w:rPr>
        <w:t> строится по разнообразным композиционным схемам: клетки, полоски, круги, точки наносятся в различных сочетаниях. Завершают украшение игрушки-ромбики из </w:t>
      </w:r>
      <w:hyperlink r:id="rId9" w:tooltip="Поталь" w:history="1">
        <w:r w:rsidRPr="00DC469A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потали</w:t>
        </w:r>
      </w:hyperlink>
      <w:r w:rsidRPr="00DC469A">
        <w:rPr>
          <w:rFonts w:ascii="Times New Roman" w:hAnsi="Times New Roman" w:cs="Times New Roman"/>
          <w:sz w:val="24"/>
          <w:szCs w:val="24"/>
          <w:shd w:val="clear" w:color="auto" w:fill="FFFFFF"/>
        </w:rPr>
        <w:t> или </w:t>
      </w:r>
      <w:hyperlink r:id="rId10" w:tooltip="Сусальное золото" w:history="1">
        <w:r w:rsidRPr="00DC469A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сусального золота</w:t>
        </w:r>
      </w:hyperlink>
      <w:r w:rsidRPr="00DC469A">
        <w:rPr>
          <w:rFonts w:ascii="Times New Roman" w:hAnsi="Times New Roman" w:cs="Times New Roman"/>
          <w:sz w:val="24"/>
          <w:szCs w:val="24"/>
          <w:shd w:val="clear" w:color="auto" w:fill="FFFFFF"/>
        </w:rPr>
        <w:t>, наклеенные поверх узора.</w:t>
      </w:r>
      <w:r w:rsidRPr="00DC469A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DC469A" w:rsidRPr="00DC469A" w:rsidRDefault="00DC469A" w:rsidP="00BB18A2">
      <w:pPr>
        <w:pStyle w:val="a3"/>
        <w:numPr>
          <w:ilvl w:val="0"/>
          <w:numId w:val="4"/>
        </w:numPr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C469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Чем отличается дымковская игрушка от других игрушек?</w:t>
      </w:r>
    </w:p>
    <w:p w:rsidR="00DC469A" w:rsidRPr="00BB18A2" w:rsidRDefault="00DC469A" w:rsidP="00DC469A">
      <w:pPr>
        <w:pStyle w:val="a3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B18A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(Золотыми квадратиками, т. е. сусальным золотом).</w:t>
      </w:r>
    </w:p>
    <w:p w:rsidR="00DC469A" w:rsidRPr="00DC469A" w:rsidRDefault="00DC469A" w:rsidP="004771EA">
      <w:pPr>
        <w:pStyle w:val="a3"/>
        <w:numPr>
          <w:ilvl w:val="0"/>
          <w:numId w:val="4"/>
        </w:numPr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C469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Как вы думаете, эти игрушки лепят и разрисовывают вес</w:t>
      </w:r>
      <w:r w:rsidR="004771E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ё</w:t>
      </w:r>
      <w:r w:rsidRPr="00DC469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лые мастера или грустные?</w:t>
      </w:r>
    </w:p>
    <w:p w:rsidR="004771EA" w:rsidRDefault="00DC469A" w:rsidP="004771EA">
      <w:pPr>
        <w:pStyle w:val="a3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771E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(Ле</w:t>
      </w:r>
      <w:r w:rsidR="004771E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пят и разрисовывают игрушки весё</w:t>
      </w:r>
      <w:r w:rsidRPr="004771E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лые мастера).</w:t>
      </w:r>
    </w:p>
    <w:p w:rsidR="004771EA" w:rsidRDefault="004771EA" w:rsidP="004771EA">
      <w:pPr>
        <w:pStyle w:val="a3"/>
        <w:jc w:val="center"/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lang w:eastAsia="ru-RU"/>
        </w:rPr>
      </w:pPr>
    </w:p>
    <w:p w:rsidR="004771EA" w:rsidRPr="0067545D" w:rsidRDefault="004771EA" w:rsidP="0067545D">
      <w:pPr>
        <w:pStyle w:val="a3"/>
        <w:jc w:val="both"/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u w:val="single"/>
          <w:lang w:eastAsia="ru-RU"/>
        </w:rPr>
      </w:pPr>
      <w:r w:rsidRPr="0067545D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u w:val="single"/>
          <w:lang w:eastAsia="ru-RU"/>
        </w:rPr>
        <w:t>Лепка дымковского коня по частям</w:t>
      </w:r>
    </w:p>
    <w:p w:rsidR="004771EA" w:rsidRDefault="004771EA" w:rsidP="004771EA">
      <w:pPr>
        <w:pStyle w:val="a3"/>
        <w:jc w:val="center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</w:pPr>
      <w:r w:rsidRPr="004771EA">
        <w:rPr>
          <w:rFonts w:ascii="Times New Roman" w:eastAsia="Times New Roman" w:hAnsi="Times New Roman" w:cs="Times New Roman"/>
          <w:i/>
          <w:iCs/>
          <w:noProof/>
          <w:color w:val="111111"/>
          <w:sz w:val="28"/>
          <w:szCs w:val="28"/>
          <w:lang w:eastAsia="ru-RU"/>
        </w:rPr>
        <w:drawing>
          <wp:inline distT="0" distB="0" distL="0" distR="0" wp14:anchorId="00E88D27" wp14:editId="747BB940">
            <wp:extent cx="4630230" cy="3428491"/>
            <wp:effectExtent l="133350" t="95250" r="151765" b="172085"/>
            <wp:docPr id="5" name="Рисунок 4" descr="P81019-153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P81019-153802.jp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1910" cy="34297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5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771EA" w:rsidRPr="0067545D" w:rsidRDefault="00DC469A" w:rsidP="004771EA">
      <w:pPr>
        <w:pStyle w:val="a3"/>
        <w:jc w:val="center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7545D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  <w:t>Посмотрите каковы</w:t>
      </w:r>
    </w:p>
    <w:p w:rsidR="00DC469A" w:rsidRPr="0067545D" w:rsidRDefault="00DC469A" w:rsidP="004771EA">
      <w:pPr>
        <w:pStyle w:val="a3"/>
        <w:jc w:val="center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7545D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  <w:t>Удивительно белы</w:t>
      </w:r>
    </w:p>
    <w:p w:rsidR="00DC469A" w:rsidRPr="0067545D" w:rsidRDefault="00DC469A" w:rsidP="004771EA">
      <w:pPr>
        <w:pStyle w:val="a3"/>
        <w:jc w:val="center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7545D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  <w:t>Мастера, скорей за дело</w:t>
      </w:r>
    </w:p>
    <w:p w:rsidR="00DC469A" w:rsidRPr="0067545D" w:rsidRDefault="00DC469A" w:rsidP="004771EA">
      <w:pPr>
        <w:pStyle w:val="a3"/>
        <w:jc w:val="center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7545D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  <w:t>Украшай игрушки смело</w:t>
      </w:r>
    </w:p>
    <w:p w:rsidR="004771EA" w:rsidRPr="0067545D" w:rsidRDefault="00DC469A" w:rsidP="004771EA">
      <w:pPr>
        <w:pStyle w:val="a3"/>
        <w:jc w:val="center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7545D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  <w:t>Выбирай любой узор</w:t>
      </w:r>
    </w:p>
    <w:p w:rsidR="004771EA" w:rsidRPr="0067545D" w:rsidRDefault="00DC469A" w:rsidP="004771EA">
      <w:pPr>
        <w:pStyle w:val="a3"/>
        <w:jc w:val="center"/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</w:pPr>
      <w:r w:rsidRPr="0067545D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  <w:t>Чтобы радовал он взор.</w:t>
      </w:r>
    </w:p>
    <w:p w:rsidR="004771EA" w:rsidRDefault="004771EA" w:rsidP="004771EA">
      <w:pPr>
        <w:pStyle w:val="a3"/>
        <w:jc w:val="both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</w:pPr>
    </w:p>
    <w:p w:rsidR="0067545D" w:rsidRDefault="004771EA" w:rsidP="0067545D">
      <w:pPr>
        <w:pStyle w:val="a3"/>
        <w:jc w:val="both"/>
        <w:rPr>
          <w:rFonts w:ascii="Times New Roman" w:eastAsiaTheme="minorEastAsia" w:hAnsi="Times New Roman" w:cs="Times New Roman"/>
          <w:i/>
          <w:iCs/>
          <w:color w:val="002060"/>
          <w:kern w:val="24"/>
          <w:sz w:val="36"/>
          <w:szCs w:val="36"/>
          <w:lang w:eastAsia="ru-RU"/>
        </w:rPr>
      </w:pPr>
      <w:r w:rsidRPr="004771EA">
        <w:rPr>
          <w:noProof/>
          <w:lang w:eastAsia="ru-RU"/>
        </w:rPr>
        <w:lastRenderedPageBreak/>
        <w:drawing>
          <wp:inline distT="0" distB="0" distL="0" distR="0" wp14:anchorId="05A1C33C" wp14:editId="29CB788A">
            <wp:extent cx="1812586" cy="2447925"/>
            <wp:effectExtent l="133350" t="114300" r="149860" b="161925"/>
            <wp:docPr id="11" name="Рисунок 10" descr="P81019-154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 descr="P81019-154819.jp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5448" cy="245179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4771EA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7DDC1242" wp14:editId="7EB55CCB">
            <wp:extent cx="1805533" cy="2438400"/>
            <wp:effectExtent l="133350" t="114300" r="137795" b="171450"/>
            <wp:docPr id="3" name="Рисунок 2" descr="P81019-16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P81019-161024.jp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8145" cy="244192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4771EA">
        <w:rPr>
          <w:noProof/>
          <w:lang w:eastAsia="ru-RU"/>
        </w:rPr>
        <w:t xml:space="preserve"> </w:t>
      </w:r>
      <w:r w:rsidRPr="004771EA">
        <w:rPr>
          <w:noProof/>
          <w:lang w:eastAsia="ru-RU"/>
        </w:rPr>
        <w:drawing>
          <wp:inline distT="0" distB="0" distL="0" distR="0" wp14:anchorId="0EB5CA77" wp14:editId="6F24EE4D">
            <wp:extent cx="1828800" cy="2469822"/>
            <wp:effectExtent l="133350" t="114300" r="152400" b="159385"/>
            <wp:docPr id="2" name="Рисунок 4" descr="P81019-154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P81019-154812.jp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1898" cy="248751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 w:rsidRPr="004771EA">
        <w:rPr>
          <w:noProof/>
          <w:lang w:eastAsia="ru-RU"/>
        </w:rPr>
        <w:drawing>
          <wp:inline distT="0" distB="0" distL="0" distR="0" wp14:anchorId="76D6ED37" wp14:editId="2E5750BE">
            <wp:extent cx="1819639" cy="2457450"/>
            <wp:effectExtent l="133350" t="114300" r="142875" b="171450"/>
            <wp:docPr id="4" name="Рисунок 3" descr="P81019-164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P81019-164237.jpg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6120" cy="246620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7545D" w:rsidRPr="0067545D" w:rsidRDefault="0067545D" w:rsidP="0067545D">
      <w:pPr>
        <w:pStyle w:val="a3"/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67545D">
        <w:rPr>
          <w:rFonts w:ascii="Times New Roman" w:hAnsi="Times New Roman" w:cs="Times New Roman"/>
          <w:i/>
          <w:iCs/>
          <w:noProof/>
          <w:sz w:val="24"/>
          <w:szCs w:val="24"/>
        </w:rPr>
        <w:t>О древней дымковской игрушке</w:t>
      </w:r>
    </w:p>
    <w:p w:rsidR="0067545D" w:rsidRPr="0067545D" w:rsidRDefault="0067545D" w:rsidP="0067545D">
      <w:pPr>
        <w:pStyle w:val="a3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67545D">
        <w:rPr>
          <w:rFonts w:ascii="Times New Roman" w:hAnsi="Times New Roman" w:cs="Times New Roman"/>
          <w:i/>
          <w:iCs/>
          <w:noProof/>
          <w:sz w:val="24"/>
          <w:szCs w:val="24"/>
          <w:lang w:eastAsia="ru-RU"/>
        </w:rPr>
        <w:t>Поведём сейчас рассказ.</w:t>
      </w:r>
    </w:p>
    <w:p w:rsidR="0067545D" w:rsidRPr="0067545D" w:rsidRDefault="0067545D" w:rsidP="0067545D">
      <w:pPr>
        <w:pStyle w:val="a3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67545D">
        <w:rPr>
          <w:rFonts w:ascii="Times New Roman" w:hAnsi="Times New Roman" w:cs="Times New Roman"/>
          <w:i/>
          <w:iCs/>
          <w:noProof/>
          <w:sz w:val="24"/>
          <w:szCs w:val="24"/>
          <w:lang w:eastAsia="ru-RU"/>
        </w:rPr>
        <w:t>Конь бежит</w:t>
      </w:r>
    </w:p>
    <w:p w:rsidR="0067545D" w:rsidRPr="0067545D" w:rsidRDefault="0067545D" w:rsidP="0067545D">
      <w:pPr>
        <w:pStyle w:val="a3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67545D">
        <w:rPr>
          <w:rFonts w:ascii="Times New Roman" w:hAnsi="Times New Roman" w:cs="Times New Roman"/>
          <w:i/>
          <w:iCs/>
          <w:noProof/>
          <w:sz w:val="24"/>
          <w:szCs w:val="24"/>
          <w:lang w:eastAsia="ru-RU"/>
        </w:rPr>
        <w:t>Земля дрожит.</w:t>
      </w:r>
    </w:p>
    <w:p w:rsidR="0067545D" w:rsidRPr="0067545D" w:rsidRDefault="0067545D" w:rsidP="0067545D">
      <w:pPr>
        <w:pStyle w:val="a3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67545D">
        <w:rPr>
          <w:rFonts w:ascii="Times New Roman" w:hAnsi="Times New Roman" w:cs="Times New Roman"/>
          <w:i/>
          <w:iCs/>
          <w:noProof/>
          <w:sz w:val="24"/>
          <w:szCs w:val="24"/>
          <w:lang w:eastAsia="ru-RU"/>
        </w:rPr>
        <w:t>В поле травушка-муравушка,</w:t>
      </w:r>
    </w:p>
    <w:p w:rsidR="0067545D" w:rsidRDefault="0067545D" w:rsidP="0067545D">
      <w:pPr>
        <w:pStyle w:val="a3"/>
        <w:jc w:val="center"/>
        <w:rPr>
          <w:rFonts w:ascii="Times New Roman" w:hAnsi="Times New Roman" w:cs="Times New Roman"/>
          <w:i/>
          <w:iCs/>
          <w:noProof/>
          <w:sz w:val="24"/>
          <w:szCs w:val="24"/>
          <w:lang w:eastAsia="ru-RU"/>
        </w:rPr>
      </w:pPr>
      <w:r w:rsidRPr="0067545D">
        <w:rPr>
          <w:rFonts w:ascii="Times New Roman" w:hAnsi="Times New Roman" w:cs="Times New Roman"/>
          <w:i/>
          <w:iCs/>
          <w:noProof/>
          <w:sz w:val="24"/>
          <w:szCs w:val="24"/>
          <w:lang w:eastAsia="ru-RU"/>
        </w:rPr>
        <w:t>Ничком лежит</w:t>
      </w:r>
      <w:r>
        <w:rPr>
          <w:rFonts w:ascii="Times New Roman" w:hAnsi="Times New Roman" w:cs="Times New Roman"/>
          <w:i/>
          <w:iCs/>
          <w:noProof/>
          <w:sz w:val="24"/>
          <w:szCs w:val="24"/>
          <w:lang w:eastAsia="ru-RU"/>
        </w:rPr>
        <w:t>…</w:t>
      </w:r>
    </w:p>
    <w:p w:rsidR="0067545D" w:rsidRDefault="0067545D" w:rsidP="0067545D">
      <w:pPr>
        <w:pStyle w:val="a3"/>
        <w:rPr>
          <w:noProof/>
          <w:lang w:eastAsia="ru-RU"/>
        </w:rPr>
      </w:pPr>
      <w:r w:rsidRPr="0067545D">
        <w:rPr>
          <w:rFonts w:ascii="Times New Roman" w:eastAsia="Times New Roman" w:hAnsi="Times New Roman" w:cs="Times New Roman"/>
          <w:i/>
          <w:iCs/>
          <w:noProof/>
          <w:color w:val="111111"/>
          <w:sz w:val="28"/>
          <w:szCs w:val="28"/>
          <w:lang w:eastAsia="ru-RU"/>
        </w:rPr>
        <w:drawing>
          <wp:inline distT="0" distB="0" distL="0" distR="0" wp14:anchorId="5867DC38" wp14:editId="23783713">
            <wp:extent cx="2354050" cy="1743075"/>
            <wp:effectExtent l="133350" t="114300" r="141605" b="161925"/>
            <wp:docPr id="6" name="Рисунок 2" descr="P81019-165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P81019-165838.jpg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7016" cy="174527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67545D">
        <w:rPr>
          <w:noProof/>
          <w:lang w:eastAsia="ru-RU"/>
        </w:rPr>
        <w:t xml:space="preserve"> </w:t>
      </w:r>
      <w:r w:rsidRPr="0067545D">
        <w:rPr>
          <w:rFonts w:ascii="Times New Roman" w:hAnsi="Times New Roman" w:cs="Times New Roman"/>
          <w:i/>
          <w:iCs/>
          <w:noProof/>
          <w:sz w:val="24"/>
          <w:szCs w:val="24"/>
          <w:lang w:eastAsia="ru-RU"/>
        </w:rPr>
        <w:drawing>
          <wp:inline distT="0" distB="0" distL="0" distR="0" wp14:anchorId="52AB0B21" wp14:editId="06D6CE21">
            <wp:extent cx="1516365" cy="2047875"/>
            <wp:effectExtent l="133350" t="114300" r="122555" b="161925"/>
            <wp:docPr id="7" name="Рисунок 3" descr="P81019-165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P81019-165844.jpg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6369" cy="20478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7545D" w:rsidRPr="0067545D" w:rsidRDefault="0067545D" w:rsidP="0067545D">
      <w:pPr>
        <w:pStyle w:val="a3"/>
        <w:jc w:val="center"/>
        <w:rPr>
          <w:rFonts w:ascii="Times New Roman" w:hAnsi="Times New Roman" w:cs="Times New Roman"/>
          <w:i/>
          <w:iCs/>
          <w:noProof/>
          <w:sz w:val="24"/>
          <w:szCs w:val="24"/>
          <w:lang w:eastAsia="ru-RU"/>
        </w:rPr>
      </w:pPr>
      <w:r w:rsidRPr="0067545D">
        <w:rPr>
          <w:rFonts w:ascii="Times New Roman" w:hAnsi="Times New Roman" w:cs="Times New Roman"/>
          <w:i/>
          <w:iCs/>
          <w:noProof/>
          <w:sz w:val="24"/>
          <w:szCs w:val="24"/>
          <w:lang w:eastAsia="ru-RU"/>
        </w:rPr>
        <w:t>Очень стройный и красивый</w:t>
      </w:r>
    </w:p>
    <w:p w:rsidR="0067545D" w:rsidRPr="0067545D" w:rsidRDefault="0067545D" w:rsidP="0067545D">
      <w:pPr>
        <w:pStyle w:val="a3"/>
        <w:jc w:val="center"/>
        <w:rPr>
          <w:rFonts w:ascii="Times New Roman" w:hAnsi="Times New Roman" w:cs="Times New Roman"/>
          <w:i/>
          <w:iCs/>
          <w:noProof/>
          <w:sz w:val="24"/>
          <w:szCs w:val="24"/>
          <w:lang w:eastAsia="ru-RU"/>
        </w:rPr>
      </w:pPr>
      <w:r w:rsidRPr="0067545D">
        <w:rPr>
          <w:rFonts w:ascii="Times New Roman" w:hAnsi="Times New Roman" w:cs="Times New Roman"/>
          <w:i/>
          <w:iCs/>
          <w:noProof/>
          <w:sz w:val="24"/>
          <w:szCs w:val="24"/>
          <w:lang w:eastAsia="ru-RU"/>
        </w:rPr>
        <w:t>С чёлкой и пушистой гривой.</w:t>
      </w:r>
    </w:p>
    <w:p w:rsidR="0067545D" w:rsidRPr="0067545D" w:rsidRDefault="0067545D" w:rsidP="0067545D">
      <w:pPr>
        <w:pStyle w:val="a3"/>
        <w:jc w:val="center"/>
        <w:rPr>
          <w:rFonts w:ascii="Times New Roman" w:hAnsi="Times New Roman" w:cs="Times New Roman"/>
          <w:i/>
          <w:iCs/>
          <w:noProof/>
          <w:sz w:val="24"/>
          <w:szCs w:val="24"/>
          <w:lang w:eastAsia="ru-RU"/>
        </w:rPr>
      </w:pPr>
      <w:r w:rsidRPr="0067545D">
        <w:rPr>
          <w:rFonts w:ascii="Times New Roman" w:hAnsi="Times New Roman" w:cs="Times New Roman"/>
          <w:i/>
          <w:iCs/>
          <w:noProof/>
          <w:sz w:val="24"/>
          <w:szCs w:val="24"/>
          <w:lang w:eastAsia="ru-RU"/>
        </w:rPr>
        <w:lastRenderedPageBreak/>
        <w:t>Может плавать и скакать,</w:t>
      </w:r>
    </w:p>
    <w:p w:rsidR="0067545D" w:rsidRPr="0067545D" w:rsidRDefault="0067545D" w:rsidP="0067545D">
      <w:pPr>
        <w:pStyle w:val="a3"/>
        <w:jc w:val="center"/>
        <w:rPr>
          <w:rFonts w:ascii="Times New Roman" w:hAnsi="Times New Roman" w:cs="Times New Roman"/>
          <w:i/>
          <w:iCs/>
          <w:noProof/>
          <w:sz w:val="24"/>
          <w:szCs w:val="24"/>
          <w:lang w:eastAsia="ru-RU"/>
        </w:rPr>
      </w:pPr>
      <w:r w:rsidRPr="0067545D">
        <w:rPr>
          <w:rFonts w:ascii="Times New Roman" w:hAnsi="Times New Roman" w:cs="Times New Roman"/>
          <w:i/>
          <w:iCs/>
          <w:noProof/>
          <w:sz w:val="24"/>
          <w:szCs w:val="24"/>
          <w:lang w:eastAsia="ru-RU"/>
        </w:rPr>
        <w:t>Ест овёс, умеет ржать.</w:t>
      </w:r>
    </w:p>
    <w:p w:rsidR="0067545D" w:rsidRPr="0067545D" w:rsidRDefault="0067545D" w:rsidP="0067545D">
      <w:pPr>
        <w:pStyle w:val="a3"/>
        <w:jc w:val="center"/>
        <w:rPr>
          <w:rFonts w:ascii="Times New Roman" w:hAnsi="Times New Roman" w:cs="Times New Roman"/>
          <w:i/>
          <w:iCs/>
          <w:noProof/>
          <w:sz w:val="24"/>
          <w:szCs w:val="24"/>
          <w:lang w:eastAsia="ru-RU"/>
        </w:rPr>
      </w:pPr>
      <w:r w:rsidRPr="0067545D">
        <w:rPr>
          <w:rFonts w:ascii="Times New Roman" w:hAnsi="Times New Roman" w:cs="Times New Roman"/>
          <w:i/>
          <w:iCs/>
          <w:noProof/>
          <w:sz w:val="24"/>
          <w:szCs w:val="24"/>
          <w:lang w:eastAsia="ru-RU"/>
        </w:rPr>
        <w:t>Прыгнет в воду и в огонь</w:t>
      </w:r>
    </w:p>
    <w:p w:rsidR="0067545D" w:rsidRDefault="0067545D" w:rsidP="0067545D">
      <w:pPr>
        <w:pStyle w:val="a3"/>
        <w:jc w:val="center"/>
        <w:rPr>
          <w:rFonts w:ascii="Times New Roman" w:hAnsi="Times New Roman" w:cs="Times New Roman"/>
          <w:i/>
          <w:iCs/>
          <w:noProof/>
          <w:sz w:val="24"/>
          <w:szCs w:val="24"/>
          <w:lang w:eastAsia="ru-RU"/>
        </w:rPr>
      </w:pPr>
      <w:r w:rsidRPr="0067545D">
        <w:rPr>
          <w:rFonts w:ascii="Times New Roman" w:hAnsi="Times New Roman" w:cs="Times New Roman"/>
          <w:i/>
          <w:iCs/>
          <w:noProof/>
          <w:sz w:val="24"/>
          <w:szCs w:val="24"/>
          <w:lang w:eastAsia="ru-RU"/>
        </w:rPr>
        <w:t>Верный человеку…</w:t>
      </w:r>
    </w:p>
    <w:p w:rsidR="0067545D" w:rsidRPr="0067545D" w:rsidRDefault="0067545D" w:rsidP="0067545D">
      <w:pPr>
        <w:pStyle w:val="a3"/>
        <w:jc w:val="both"/>
        <w:rPr>
          <w:rFonts w:ascii="Times New Roman" w:hAnsi="Times New Roman" w:cs="Times New Roman"/>
          <w:iCs/>
          <w:noProof/>
          <w:sz w:val="28"/>
          <w:szCs w:val="28"/>
          <w:lang w:eastAsia="ru-RU"/>
        </w:rPr>
      </w:pPr>
      <w:r w:rsidRPr="0067545D">
        <w:rPr>
          <w:rFonts w:ascii="Times New Roman" w:hAnsi="Times New Roman" w:cs="Times New Roman"/>
          <w:b/>
          <w:iCs/>
          <w:noProof/>
          <w:sz w:val="28"/>
          <w:szCs w:val="28"/>
          <w:u w:val="single"/>
          <w:lang w:eastAsia="ru-RU"/>
        </w:rPr>
        <w:t>Теперь приступаем к росписи игрушек.</w:t>
      </w:r>
      <w:r>
        <w:rPr>
          <w:rFonts w:ascii="Times New Roman" w:hAnsi="Times New Roman" w:cs="Times New Roman"/>
          <w:iCs/>
          <w:noProof/>
          <w:sz w:val="28"/>
          <w:szCs w:val="28"/>
          <w:lang w:eastAsia="ru-RU"/>
        </w:rPr>
        <w:t xml:space="preserve"> </w:t>
      </w:r>
      <w:r w:rsidRPr="0067545D">
        <w:rPr>
          <w:rFonts w:ascii="Times New Roman" w:hAnsi="Times New Roman" w:cs="Times New Roman"/>
          <w:iCs/>
          <w:noProof/>
          <w:sz w:val="28"/>
          <w:szCs w:val="28"/>
          <w:lang w:eastAsia="ru-RU"/>
        </w:rPr>
        <w:t xml:space="preserve">Дымковские мастера лепили игрушки зимой, когда вокруг все было белым – бело и хотелось им сделать игрушку такой же белой и чистой. </w:t>
      </w:r>
    </w:p>
    <w:p w:rsidR="0067545D" w:rsidRPr="0067545D" w:rsidRDefault="0067545D" w:rsidP="0067545D">
      <w:pPr>
        <w:pStyle w:val="a3"/>
        <w:jc w:val="both"/>
        <w:rPr>
          <w:rFonts w:ascii="Times New Roman" w:hAnsi="Times New Roman" w:cs="Times New Roman"/>
          <w:iCs/>
          <w:noProof/>
          <w:sz w:val="28"/>
          <w:szCs w:val="28"/>
          <w:lang w:eastAsia="ru-RU"/>
        </w:rPr>
      </w:pPr>
      <w:r w:rsidRPr="0067545D">
        <w:rPr>
          <w:rFonts w:ascii="Times New Roman" w:hAnsi="Times New Roman" w:cs="Times New Roman"/>
          <w:iCs/>
          <w:noProof/>
          <w:sz w:val="28"/>
          <w:szCs w:val="28"/>
          <w:lang w:eastAsia="ru-RU"/>
        </w:rPr>
        <w:t>Но ведь игрушки делались к празднику, поэтому не забывайте, что они должны быть яркими, нарядными, веселыми, солнечными, красочными, радужными, а помогут вам в этом таблица с элементами и образцами росписи.</w:t>
      </w:r>
    </w:p>
    <w:p w:rsidR="0067545D" w:rsidRPr="0067545D" w:rsidRDefault="0067545D" w:rsidP="0067545D">
      <w:pPr>
        <w:pStyle w:val="a3"/>
        <w:jc w:val="center"/>
        <w:rPr>
          <w:rFonts w:ascii="Times New Roman" w:hAnsi="Times New Roman" w:cs="Times New Roman"/>
          <w:i/>
          <w:iCs/>
          <w:noProof/>
          <w:sz w:val="24"/>
          <w:szCs w:val="24"/>
          <w:lang w:eastAsia="ru-RU"/>
        </w:rPr>
      </w:pPr>
      <w:r w:rsidRPr="0067545D">
        <w:rPr>
          <w:rFonts w:ascii="Times New Roman" w:hAnsi="Times New Roman" w:cs="Times New Roman"/>
          <w:i/>
          <w:iCs/>
          <w:noProof/>
          <w:sz w:val="24"/>
          <w:szCs w:val="24"/>
          <w:lang w:eastAsia="ru-RU"/>
        </w:rPr>
        <w:t>Полюбуйтесь каковы!</w:t>
      </w:r>
    </w:p>
    <w:p w:rsidR="0067545D" w:rsidRPr="0067545D" w:rsidRDefault="0067545D" w:rsidP="0067545D">
      <w:pPr>
        <w:pStyle w:val="a3"/>
        <w:jc w:val="center"/>
        <w:rPr>
          <w:rFonts w:ascii="Times New Roman" w:hAnsi="Times New Roman" w:cs="Times New Roman"/>
          <w:i/>
          <w:iCs/>
          <w:noProof/>
          <w:sz w:val="24"/>
          <w:szCs w:val="24"/>
          <w:lang w:eastAsia="ru-RU"/>
        </w:rPr>
      </w:pPr>
      <w:r w:rsidRPr="0067545D">
        <w:rPr>
          <w:rFonts w:ascii="Times New Roman" w:hAnsi="Times New Roman" w:cs="Times New Roman"/>
          <w:i/>
          <w:iCs/>
          <w:noProof/>
          <w:sz w:val="24"/>
          <w:szCs w:val="24"/>
          <w:lang w:eastAsia="ru-RU"/>
        </w:rPr>
        <w:t>И нарядны и на вы:</w:t>
      </w:r>
    </w:p>
    <w:p w:rsidR="0067545D" w:rsidRPr="0067545D" w:rsidRDefault="0067545D" w:rsidP="0067545D">
      <w:pPr>
        <w:pStyle w:val="a3"/>
        <w:jc w:val="center"/>
        <w:rPr>
          <w:rFonts w:ascii="Times New Roman" w:hAnsi="Times New Roman" w:cs="Times New Roman"/>
          <w:i/>
          <w:iCs/>
          <w:noProof/>
          <w:sz w:val="24"/>
          <w:szCs w:val="24"/>
          <w:lang w:eastAsia="ru-RU"/>
        </w:rPr>
      </w:pPr>
      <w:r w:rsidRPr="0067545D">
        <w:rPr>
          <w:rFonts w:ascii="Times New Roman" w:hAnsi="Times New Roman" w:cs="Times New Roman"/>
          <w:i/>
          <w:iCs/>
          <w:noProof/>
          <w:sz w:val="24"/>
          <w:szCs w:val="24"/>
          <w:lang w:eastAsia="ru-RU"/>
        </w:rPr>
        <w:t>Пестрые, яркие,</w:t>
      </w:r>
    </w:p>
    <w:p w:rsidR="0067545D" w:rsidRPr="0067545D" w:rsidRDefault="0067545D" w:rsidP="0067545D">
      <w:pPr>
        <w:pStyle w:val="a3"/>
        <w:jc w:val="center"/>
        <w:rPr>
          <w:rFonts w:ascii="Times New Roman" w:hAnsi="Times New Roman" w:cs="Times New Roman"/>
          <w:i/>
          <w:iCs/>
          <w:noProof/>
          <w:sz w:val="24"/>
          <w:szCs w:val="24"/>
          <w:lang w:eastAsia="ru-RU"/>
        </w:rPr>
      </w:pPr>
      <w:r w:rsidRPr="0067545D">
        <w:rPr>
          <w:rFonts w:ascii="Times New Roman" w:hAnsi="Times New Roman" w:cs="Times New Roman"/>
          <w:i/>
          <w:iCs/>
          <w:noProof/>
          <w:sz w:val="24"/>
          <w:szCs w:val="24"/>
          <w:lang w:eastAsia="ru-RU"/>
        </w:rPr>
        <w:t>Славные подарки!</w:t>
      </w:r>
    </w:p>
    <w:p w:rsidR="0067545D" w:rsidRDefault="0067545D" w:rsidP="0067545D">
      <w:pPr>
        <w:pStyle w:val="a3"/>
        <w:jc w:val="both"/>
        <w:rPr>
          <w:noProof/>
          <w:lang w:eastAsia="ru-RU"/>
        </w:rPr>
      </w:pPr>
      <w:r w:rsidRPr="0067545D">
        <w:rPr>
          <w:rFonts w:ascii="Times New Roman" w:hAnsi="Times New Roman" w:cs="Times New Roman"/>
          <w:i/>
          <w:iCs/>
          <w:noProof/>
          <w:sz w:val="24"/>
          <w:szCs w:val="24"/>
          <w:lang w:eastAsia="ru-RU"/>
        </w:rPr>
        <w:drawing>
          <wp:inline distT="0" distB="0" distL="0" distR="0" wp14:anchorId="41D10BCD" wp14:editId="0BBE9762">
            <wp:extent cx="2508414" cy="1857375"/>
            <wp:effectExtent l="133350" t="114300" r="139700" b="161925"/>
            <wp:docPr id="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6294" cy="18558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67545D">
        <w:rPr>
          <w:noProof/>
          <w:lang w:eastAsia="ru-RU"/>
        </w:rPr>
        <w:t xml:space="preserve"> </w:t>
      </w:r>
      <w:r w:rsidRPr="0067545D">
        <w:rPr>
          <w:rFonts w:ascii="Times New Roman" w:hAnsi="Times New Roman" w:cs="Times New Roman"/>
          <w:i/>
          <w:iCs/>
          <w:noProof/>
          <w:sz w:val="24"/>
          <w:szCs w:val="24"/>
          <w:lang w:eastAsia="ru-RU"/>
        </w:rPr>
        <w:drawing>
          <wp:inline distT="0" distB="0" distL="0" distR="0" wp14:anchorId="68A3C8E1" wp14:editId="6E5E4796">
            <wp:extent cx="1692688" cy="2286000"/>
            <wp:effectExtent l="133350" t="114300" r="155575" b="171450"/>
            <wp:docPr id="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7172" cy="229205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7545D" w:rsidRPr="0067545D" w:rsidRDefault="0067545D" w:rsidP="0067545D">
      <w:pPr>
        <w:pStyle w:val="a3"/>
        <w:jc w:val="both"/>
        <w:rPr>
          <w:rFonts w:ascii="Times New Roman" w:hAnsi="Times New Roman" w:cs="Times New Roman"/>
          <w:iCs/>
          <w:noProof/>
          <w:sz w:val="28"/>
          <w:szCs w:val="28"/>
          <w:u w:val="single"/>
          <w:lang w:eastAsia="ru-RU"/>
        </w:rPr>
      </w:pPr>
      <w:r w:rsidRPr="0067545D">
        <w:rPr>
          <w:rFonts w:ascii="Times New Roman" w:hAnsi="Times New Roman" w:cs="Times New Roman"/>
          <w:b/>
          <w:bCs/>
          <w:iCs/>
          <w:noProof/>
          <w:sz w:val="28"/>
          <w:szCs w:val="28"/>
          <w:u w:val="single"/>
          <w:lang w:eastAsia="ru-RU"/>
        </w:rPr>
        <w:t>Роспись дымковского коня</w:t>
      </w:r>
    </w:p>
    <w:p w:rsidR="0067545D" w:rsidRPr="0067545D" w:rsidRDefault="0067545D" w:rsidP="0067545D">
      <w:pPr>
        <w:pStyle w:val="a3"/>
        <w:jc w:val="center"/>
        <w:rPr>
          <w:rFonts w:ascii="Times New Roman" w:hAnsi="Times New Roman" w:cs="Times New Roman"/>
          <w:iCs/>
          <w:noProof/>
          <w:sz w:val="24"/>
          <w:szCs w:val="24"/>
          <w:lang w:eastAsia="ru-RU"/>
        </w:rPr>
      </w:pPr>
      <w:r w:rsidRPr="0067545D">
        <w:rPr>
          <w:rFonts w:ascii="Times New Roman" w:hAnsi="Times New Roman" w:cs="Times New Roman"/>
          <w:i/>
          <w:iCs/>
          <w:noProof/>
          <w:sz w:val="24"/>
          <w:szCs w:val="24"/>
          <w:lang w:eastAsia="ru-RU"/>
        </w:rPr>
        <w:t>А теперь волшебство начинаем,</w:t>
      </w:r>
    </w:p>
    <w:p w:rsidR="0067545D" w:rsidRPr="0067545D" w:rsidRDefault="0067545D" w:rsidP="0067545D">
      <w:pPr>
        <w:pStyle w:val="a3"/>
        <w:jc w:val="center"/>
        <w:rPr>
          <w:rFonts w:ascii="Times New Roman" w:hAnsi="Times New Roman" w:cs="Times New Roman"/>
          <w:iCs/>
          <w:noProof/>
          <w:sz w:val="24"/>
          <w:szCs w:val="24"/>
          <w:lang w:eastAsia="ru-RU"/>
        </w:rPr>
      </w:pPr>
      <w:r w:rsidRPr="0067545D">
        <w:rPr>
          <w:rFonts w:ascii="Times New Roman" w:hAnsi="Times New Roman" w:cs="Times New Roman"/>
          <w:i/>
          <w:iCs/>
          <w:noProof/>
          <w:sz w:val="24"/>
          <w:szCs w:val="24"/>
          <w:lang w:eastAsia="ru-RU"/>
        </w:rPr>
        <w:t>Игрушки украшаем.</w:t>
      </w:r>
    </w:p>
    <w:p w:rsidR="0067545D" w:rsidRPr="0067545D" w:rsidRDefault="0067545D" w:rsidP="0067545D">
      <w:pPr>
        <w:pStyle w:val="a3"/>
        <w:jc w:val="center"/>
        <w:rPr>
          <w:rFonts w:ascii="Times New Roman" w:hAnsi="Times New Roman" w:cs="Times New Roman"/>
          <w:iCs/>
          <w:noProof/>
          <w:sz w:val="24"/>
          <w:szCs w:val="24"/>
          <w:lang w:eastAsia="ru-RU"/>
        </w:rPr>
      </w:pPr>
      <w:r w:rsidRPr="0067545D">
        <w:rPr>
          <w:rFonts w:ascii="Times New Roman" w:hAnsi="Times New Roman" w:cs="Times New Roman"/>
          <w:i/>
          <w:iCs/>
          <w:noProof/>
          <w:sz w:val="24"/>
          <w:szCs w:val="24"/>
          <w:lang w:eastAsia="ru-RU"/>
        </w:rPr>
        <w:t>Краски яркие, сочные берём,</w:t>
      </w:r>
    </w:p>
    <w:p w:rsidR="0067545D" w:rsidRPr="0067545D" w:rsidRDefault="0067545D" w:rsidP="0067545D">
      <w:pPr>
        <w:pStyle w:val="a3"/>
        <w:jc w:val="center"/>
        <w:rPr>
          <w:rFonts w:ascii="Times New Roman" w:hAnsi="Times New Roman" w:cs="Times New Roman"/>
          <w:iCs/>
          <w:noProof/>
          <w:sz w:val="24"/>
          <w:szCs w:val="24"/>
          <w:lang w:eastAsia="ru-RU"/>
        </w:rPr>
      </w:pPr>
      <w:r w:rsidRPr="0067545D">
        <w:rPr>
          <w:rFonts w:ascii="Times New Roman" w:hAnsi="Times New Roman" w:cs="Times New Roman"/>
          <w:i/>
          <w:iCs/>
          <w:noProof/>
          <w:sz w:val="24"/>
          <w:szCs w:val="24"/>
          <w:lang w:eastAsia="ru-RU"/>
        </w:rPr>
        <w:t>Кисточкой узор ведём.</w:t>
      </w:r>
    </w:p>
    <w:p w:rsidR="0067545D" w:rsidRPr="0067545D" w:rsidRDefault="0067545D" w:rsidP="0067545D">
      <w:pPr>
        <w:pStyle w:val="a3"/>
        <w:jc w:val="center"/>
        <w:rPr>
          <w:rFonts w:ascii="Times New Roman" w:hAnsi="Times New Roman" w:cs="Times New Roman"/>
          <w:iCs/>
          <w:noProof/>
          <w:sz w:val="24"/>
          <w:szCs w:val="24"/>
          <w:lang w:eastAsia="ru-RU"/>
        </w:rPr>
      </w:pPr>
      <w:r w:rsidRPr="0067545D">
        <w:rPr>
          <w:rFonts w:ascii="Times New Roman" w:hAnsi="Times New Roman" w:cs="Times New Roman"/>
          <w:i/>
          <w:iCs/>
          <w:noProof/>
          <w:sz w:val="24"/>
          <w:szCs w:val="24"/>
          <w:lang w:eastAsia="ru-RU"/>
        </w:rPr>
        <w:t>Узоры удивительно просты,</w:t>
      </w:r>
    </w:p>
    <w:p w:rsidR="0067545D" w:rsidRPr="0067545D" w:rsidRDefault="0067545D" w:rsidP="0067545D">
      <w:pPr>
        <w:pStyle w:val="a3"/>
        <w:jc w:val="center"/>
        <w:rPr>
          <w:rFonts w:ascii="Times New Roman" w:hAnsi="Times New Roman" w:cs="Times New Roman"/>
          <w:iCs/>
          <w:noProof/>
          <w:sz w:val="24"/>
          <w:szCs w:val="24"/>
          <w:lang w:eastAsia="ru-RU"/>
        </w:rPr>
      </w:pPr>
      <w:r w:rsidRPr="0067545D">
        <w:rPr>
          <w:rFonts w:ascii="Times New Roman" w:hAnsi="Times New Roman" w:cs="Times New Roman"/>
          <w:i/>
          <w:iCs/>
          <w:noProof/>
          <w:sz w:val="24"/>
          <w:szCs w:val="24"/>
          <w:lang w:eastAsia="ru-RU"/>
        </w:rPr>
        <w:t>Круги и точки изображены.</w:t>
      </w:r>
    </w:p>
    <w:p w:rsidR="0067545D" w:rsidRDefault="0067545D" w:rsidP="0067545D">
      <w:pPr>
        <w:pStyle w:val="a3"/>
        <w:jc w:val="center"/>
        <w:rPr>
          <w:rFonts w:ascii="Times New Roman" w:hAnsi="Times New Roman" w:cs="Times New Roman"/>
          <w:iCs/>
          <w:noProof/>
          <w:sz w:val="24"/>
          <w:szCs w:val="24"/>
          <w:lang w:eastAsia="ru-RU"/>
        </w:rPr>
      </w:pPr>
      <w:r w:rsidRPr="0067545D">
        <w:rPr>
          <w:rFonts w:ascii="Times New Roman" w:hAnsi="Times New Roman" w:cs="Times New Roman"/>
          <w:iCs/>
          <w:noProof/>
          <w:sz w:val="24"/>
          <w:szCs w:val="24"/>
          <w:lang w:eastAsia="ru-RU"/>
        </w:rPr>
        <w:drawing>
          <wp:inline distT="0" distB="0" distL="0" distR="0" wp14:anchorId="39F4FA9D" wp14:editId="063F2218">
            <wp:extent cx="1619250" cy="2186821"/>
            <wp:effectExtent l="133350" t="114300" r="152400" b="156845"/>
            <wp:docPr id="1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722" cy="218745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67545D">
        <w:rPr>
          <w:rFonts w:ascii="Times New Roman" w:hAnsi="Times New Roman" w:cs="Times New Roman"/>
          <w:iCs/>
          <w:noProof/>
          <w:sz w:val="24"/>
          <w:szCs w:val="24"/>
          <w:lang w:eastAsia="ru-RU"/>
        </w:rPr>
        <w:drawing>
          <wp:inline distT="0" distB="0" distL="0" distR="0" wp14:anchorId="42D75542" wp14:editId="59EEAF73">
            <wp:extent cx="1590675" cy="2191435"/>
            <wp:effectExtent l="114300" t="114300" r="123825" b="170815"/>
            <wp:docPr id="1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6876" cy="219997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7545D" w:rsidRDefault="0067545D" w:rsidP="0067545D">
      <w:pPr>
        <w:pStyle w:val="a3"/>
        <w:jc w:val="center"/>
        <w:rPr>
          <w:rFonts w:ascii="Times New Roman" w:hAnsi="Times New Roman" w:cs="Times New Roman"/>
          <w:iCs/>
          <w:noProof/>
          <w:sz w:val="24"/>
          <w:szCs w:val="24"/>
          <w:lang w:eastAsia="ru-RU"/>
        </w:rPr>
      </w:pPr>
      <w:r w:rsidRPr="0067545D">
        <w:rPr>
          <w:noProof/>
          <w:lang w:eastAsia="ru-RU"/>
        </w:rPr>
        <w:lastRenderedPageBreak/>
        <w:drawing>
          <wp:inline distT="0" distB="0" distL="0" distR="0" wp14:anchorId="54E0D7FF" wp14:editId="50CB2721">
            <wp:extent cx="2790825" cy="2066489"/>
            <wp:effectExtent l="133350" t="114300" r="142875" b="162560"/>
            <wp:docPr id="1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3302" cy="206832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7545D" w:rsidRPr="0067545D" w:rsidRDefault="0067545D" w:rsidP="0067545D">
      <w:pPr>
        <w:pStyle w:val="a3"/>
        <w:jc w:val="center"/>
        <w:rPr>
          <w:rFonts w:ascii="Times New Roman" w:hAnsi="Times New Roman" w:cs="Times New Roman"/>
          <w:iCs/>
          <w:noProof/>
          <w:sz w:val="24"/>
          <w:szCs w:val="24"/>
          <w:lang w:eastAsia="ru-RU"/>
        </w:rPr>
      </w:pPr>
      <w:r w:rsidRPr="0067545D">
        <w:rPr>
          <w:rFonts w:ascii="Times New Roman" w:hAnsi="Times New Roman" w:cs="Times New Roman"/>
          <w:i/>
          <w:iCs/>
          <w:noProof/>
          <w:sz w:val="24"/>
          <w:szCs w:val="24"/>
          <w:lang w:eastAsia="ru-RU"/>
        </w:rPr>
        <w:t>Круг в кольце и точки,</w:t>
      </w:r>
    </w:p>
    <w:p w:rsidR="0067545D" w:rsidRPr="0067545D" w:rsidRDefault="0067545D" w:rsidP="0067545D">
      <w:pPr>
        <w:pStyle w:val="a3"/>
        <w:jc w:val="center"/>
        <w:rPr>
          <w:rFonts w:ascii="Times New Roman" w:hAnsi="Times New Roman" w:cs="Times New Roman"/>
          <w:iCs/>
          <w:noProof/>
          <w:sz w:val="24"/>
          <w:szCs w:val="24"/>
          <w:lang w:eastAsia="ru-RU"/>
        </w:rPr>
      </w:pPr>
      <w:r w:rsidRPr="0067545D">
        <w:rPr>
          <w:rFonts w:ascii="Times New Roman" w:hAnsi="Times New Roman" w:cs="Times New Roman"/>
          <w:i/>
          <w:iCs/>
          <w:noProof/>
          <w:sz w:val="24"/>
          <w:szCs w:val="24"/>
          <w:lang w:eastAsia="ru-RU"/>
        </w:rPr>
        <w:t>Вот такие цветочки.</w:t>
      </w:r>
    </w:p>
    <w:p w:rsidR="0067545D" w:rsidRPr="0067545D" w:rsidRDefault="0067545D" w:rsidP="0067545D">
      <w:pPr>
        <w:pStyle w:val="a3"/>
        <w:jc w:val="center"/>
        <w:rPr>
          <w:rFonts w:ascii="Times New Roman" w:hAnsi="Times New Roman" w:cs="Times New Roman"/>
          <w:iCs/>
          <w:noProof/>
          <w:sz w:val="24"/>
          <w:szCs w:val="24"/>
          <w:lang w:eastAsia="ru-RU"/>
        </w:rPr>
      </w:pPr>
      <w:r w:rsidRPr="0067545D">
        <w:rPr>
          <w:rFonts w:ascii="Times New Roman" w:hAnsi="Times New Roman" w:cs="Times New Roman"/>
          <w:i/>
          <w:iCs/>
          <w:noProof/>
          <w:sz w:val="24"/>
          <w:szCs w:val="24"/>
          <w:lang w:eastAsia="ru-RU"/>
        </w:rPr>
        <w:t>Ритмично узор располагаем,</w:t>
      </w:r>
    </w:p>
    <w:p w:rsidR="0067545D" w:rsidRDefault="0067545D" w:rsidP="0067545D">
      <w:pPr>
        <w:pStyle w:val="a3"/>
        <w:jc w:val="center"/>
        <w:rPr>
          <w:rFonts w:ascii="Times New Roman" w:hAnsi="Times New Roman" w:cs="Times New Roman"/>
          <w:i/>
          <w:iCs/>
          <w:noProof/>
          <w:sz w:val="24"/>
          <w:szCs w:val="24"/>
          <w:lang w:eastAsia="ru-RU"/>
        </w:rPr>
      </w:pPr>
      <w:r w:rsidRPr="0067545D">
        <w:rPr>
          <w:rFonts w:ascii="Times New Roman" w:hAnsi="Times New Roman" w:cs="Times New Roman"/>
          <w:i/>
          <w:iCs/>
          <w:noProof/>
          <w:sz w:val="24"/>
          <w:szCs w:val="24"/>
          <w:lang w:eastAsia="ru-RU"/>
        </w:rPr>
        <w:t>Элементы узора повторяем</w:t>
      </w:r>
    </w:p>
    <w:p w:rsidR="00F47566" w:rsidRDefault="00F47566" w:rsidP="00F47566">
      <w:pPr>
        <w:pStyle w:val="a3"/>
        <w:jc w:val="both"/>
        <w:rPr>
          <w:rFonts w:ascii="Times New Roman" w:hAnsi="Times New Roman" w:cs="Times New Roman"/>
          <w:iCs/>
          <w:noProof/>
          <w:sz w:val="28"/>
          <w:szCs w:val="28"/>
          <w:lang w:eastAsia="ru-RU"/>
        </w:rPr>
      </w:pPr>
      <w:r w:rsidRPr="00F47566">
        <w:rPr>
          <w:rFonts w:ascii="Times New Roman" w:hAnsi="Times New Roman" w:cs="Times New Roman"/>
          <w:iCs/>
          <w:noProof/>
          <w:sz w:val="28"/>
          <w:szCs w:val="28"/>
          <w:lang w:eastAsia="ru-RU"/>
        </w:rPr>
        <w:t>Главной задачей педагога является умение заинтересовать детей, зажечь их сердца, развивать их творческую активность, не навязывая собственных мнений и вкусов. Педагог должен пробудить в ребенке веру в его творческие способности, индивидуальность, неповторимость, веру в то, что творить добро и красоту, приносить людям радость - большая ценность</w:t>
      </w:r>
      <w:r>
        <w:rPr>
          <w:rFonts w:ascii="Times New Roman" w:hAnsi="Times New Roman" w:cs="Times New Roman"/>
          <w:iCs/>
          <w:noProof/>
          <w:sz w:val="28"/>
          <w:szCs w:val="28"/>
          <w:lang w:eastAsia="ru-RU"/>
        </w:rPr>
        <w:t>.</w:t>
      </w:r>
    </w:p>
    <w:p w:rsidR="00F47566" w:rsidRPr="00F47566" w:rsidRDefault="00F47566" w:rsidP="00F47566">
      <w:pPr>
        <w:pStyle w:val="a3"/>
        <w:jc w:val="both"/>
        <w:rPr>
          <w:rFonts w:ascii="Times New Roman" w:hAnsi="Times New Roman" w:cs="Times New Roman"/>
          <w:iCs/>
          <w:noProof/>
          <w:sz w:val="28"/>
          <w:szCs w:val="28"/>
          <w:lang w:eastAsia="ru-RU"/>
        </w:rPr>
      </w:pPr>
      <w:r w:rsidRPr="00F47566">
        <w:rPr>
          <w:rFonts w:ascii="Times New Roman" w:hAnsi="Times New Roman" w:cs="Times New Roman"/>
          <w:iCs/>
          <w:noProof/>
          <w:sz w:val="28"/>
          <w:szCs w:val="28"/>
          <w:lang w:eastAsia="ru-RU"/>
        </w:rPr>
        <w:drawing>
          <wp:inline distT="0" distB="0" distL="0" distR="0" wp14:anchorId="7B9FADD1" wp14:editId="37DC27FB">
            <wp:extent cx="5940425" cy="4399066"/>
            <wp:effectExtent l="114300" t="76200" r="117475" b="173355"/>
            <wp:docPr id="1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99066"/>
                    </a:xfrm>
                    <a:prstGeom prst="roundRect">
                      <a:avLst>
                        <a:gd name="adj" fmla="val 16667"/>
                      </a:avLst>
                    </a:prstGeom>
                    <a:ln w="38100"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67545D" w:rsidRPr="0067545D" w:rsidRDefault="0067545D" w:rsidP="0067545D">
      <w:pPr>
        <w:pStyle w:val="a3"/>
        <w:rPr>
          <w:rFonts w:ascii="Times New Roman" w:hAnsi="Times New Roman" w:cs="Times New Roman"/>
          <w:i/>
          <w:iCs/>
          <w:noProof/>
          <w:sz w:val="24"/>
          <w:szCs w:val="24"/>
          <w:lang w:eastAsia="ru-RU"/>
        </w:rPr>
      </w:pPr>
    </w:p>
    <w:p w:rsidR="00215762" w:rsidRDefault="00215762"/>
    <w:sectPr w:rsidR="002157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FF1DE7"/>
    <w:multiLevelType w:val="hybridMultilevel"/>
    <w:tmpl w:val="C8DE7AE2"/>
    <w:lvl w:ilvl="0" w:tplc="A3766B1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B4EC43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9248E2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7A2734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E2E782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C90858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466739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17E084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C5648A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 w15:restartNumberingAfterBreak="0">
    <w:nsid w:val="4BEE2ED9"/>
    <w:multiLevelType w:val="hybridMultilevel"/>
    <w:tmpl w:val="EE12DDE8"/>
    <w:lvl w:ilvl="0" w:tplc="A19079B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FFADD9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49CE48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DF678D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73CF65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C367A9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58215D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ED6231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5C0ADB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 w15:restartNumberingAfterBreak="0">
    <w:nsid w:val="5DB06A8A"/>
    <w:multiLevelType w:val="hybridMultilevel"/>
    <w:tmpl w:val="971C811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5F86AD5"/>
    <w:multiLevelType w:val="hybridMultilevel"/>
    <w:tmpl w:val="E0E2DA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3421"/>
    <w:rsid w:val="000408DA"/>
    <w:rsid w:val="00120D8E"/>
    <w:rsid w:val="00215762"/>
    <w:rsid w:val="00263CCA"/>
    <w:rsid w:val="004771EA"/>
    <w:rsid w:val="00633421"/>
    <w:rsid w:val="0067545D"/>
    <w:rsid w:val="006E4D8E"/>
    <w:rsid w:val="00832C21"/>
    <w:rsid w:val="00BB18A2"/>
    <w:rsid w:val="00CD2294"/>
    <w:rsid w:val="00D70299"/>
    <w:rsid w:val="00DC469A"/>
    <w:rsid w:val="00F475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44C69BF-F267-4B66-B62D-6AEAD3A41F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E4D8E"/>
    <w:pPr>
      <w:spacing w:after="0" w:line="240" w:lineRule="auto"/>
    </w:pPr>
  </w:style>
  <w:style w:type="character" w:styleId="a4">
    <w:name w:val="Hyperlink"/>
    <w:basedOn w:val="a0"/>
    <w:uiPriority w:val="99"/>
    <w:semiHidden/>
    <w:unhideWhenUsed/>
    <w:rsid w:val="00DC469A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4771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771EA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6754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927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6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71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50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21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15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37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73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72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75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89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5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7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89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11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5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9E%D1%80%D0%BD%D0%B0%D0%BC%D0%B5%D0%BD%D1%82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7" Type="http://schemas.openxmlformats.org/officeDocument/2006/relationships/hyperlink" Target="https://ru.wikipedia.org/wiki/%D0%93%D0%BB%D0%B8%D0%BD%D0%B0" TargetMode="Externa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hyperlink" Target="https://ru.wikipedia.org/wiki/%D0%A1%D0%B2%D0%B8%D1%81%D1%82%D1%83%D0%BB%D1%8C%D0%BA%D0%B0" TargetMode="External"/><Relationship Id="rId11" Type="http://schemas.openxmlformats.org/officeDocument/2006/relationships/image" Target="media/image1.jpeg"/><Relationship Id="rId24" Type="http://schemas.openxmlformats.org/officeDocument/2006/relationships/fontTable" Target="fontTable.xml"/><Relationship Id="rId5" Type="http://schemas.openxmlformats.org/officeDocument/2006/relationships/hyperlink" Target="https://ru.wikipedia.org/wiki/%D0%92%D1%8F%D1%82%D1%81%D0%BA%D0%B0%D1%8F_%D1%81%D0%B2%D0%B8%D1%81%D1%82%D1%83%D0%BD%D1%8C%D1%8F" TargetMode="Externa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10" Type="http://schemas.openxmlformats.org/officeDocument/2006/relationships/hyperlink" Target="https://ru.wikipedia.org/wiki/%D0%A1%D1%83%D1%81%D0%B0%D0%BB%D1%8C%D0%BD%D0%BE%D0%B5_%D0%B7%D0%BE%D0%BB%D0%BE%D1%82%D0%BE" TargetMode="External"/><Relationship Id="rId19" Type="http://schemas.openxmlformats.org/officeDocument/2006/relationships/image" Target="media/image9.jpeg"/><Relationship Id="rId4" Type="http://schemas.openxmlformats.org/officeDocument/2006/relationships/webSettings" Target="webSettings.xml"/><Relationship Id="rId9" Type="http://schemas.openxmlformats.org/officeDocument/2006/relationships/hyperlink" Target="https://ru.wikipedia.org/wiki/%D0%9F%D0%BE%D1%82%D0%B0%D0%BB%D1%8C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</TotalTime>
  <Pages>6</Pages>
  <Words>1167</Words>
  <Characters>6654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7806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Юля</dc:creator>
  <cp:lastModifiedBy>Юля</cp:lastModifiedBy>
  <cp:revision>3</cp:revision>
  <dcterms:created xsi:type="dcterms:W3CDTF">2022-01-29T10:52:00Z</dcterms:created>
  <dcterms:modified xsi:type="dcterms:W3CDTF">2022-10-12T07:21:00Z</dcterms:modified>
</cp:coreProperties>
</file>