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E1" w:rsidRPr="007A64E1" w:rsidRDefault="00E21797" w:rsidP="007A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E1">
        <w:rPr>
          <w:rFonts w:ascii="Times New Roman" w:hAnsi="Times New Roman" w:cs="Times New Roman"/>
          <w:b/>
          <w:sz w:val="28"/>
          <w:szCs w:val="28"/>
        </w:rPr>
        <w:t xml:space="preserve">«Школа молодого педагога: </w:t>
      </w:r>
    </w:p>
    <w:p w:rsidR="00E21797" w:rsidRPr="007A64E1" w:rsidRDefault="00E21797" w:rsidP="007A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E1">
        <w:rPr>
          <w:rFonts w:ascii="Times New Roman" w:hAnsi="Times New Roman" w:cs="Times New Roman"/>
          <w:b/>
          <w:sz w:val="28"/>
          <w:szCs w:val="28"/>
        </w:rPr>
        <w:t>современные формы обучения в дополнительном образовании детей»</w:t>
      </w:r>
    </w:p>
    <w:p w:rsidR="00E21797" w:rsidRPr="007A64E1" w:rsidRDefault="00E21797" w:rsidP="007A64E1">
      <w:pPr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> </w:t>
      </w:r>
    </w:p>
    <w:p w:rsidR="00E21797" w:rsidRPr="007A64E1" w:rsidRDefault="00E21797" w:rsidP="007A64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>17 сентября 2024г. на базе МАУДО «Центр детского творчества» прошли семинары-практикумы «Школа молодого педагога» для молодых педагогов дополнительного образования г. Сыктывкара.</w:t>
      </w:r>
    </w:p>
    <w:p w:rsidR="00E21797" w:rsidRDefault="00E21797" w:rsidP="007A64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Мероприятия прошли в рамках реализации плана работы </w:t>
      </w:r>
      <w:proofErr w:type="gramStart"/>
      <w:r w:rsidRPr="007A64E1">
        <w:rPr>
          <w:rFonts w:ascii="Times New Roman" w:hAnsi="Times New Roman" w:cs="Times New Roman"/>
          <w:sz w:val="24"/>
          <w:szCs w:val="24"/>
        </w:rPr>
        <w:t>Городского  методического</w:t>
      </w:r>
      <w:proofErr w:type="gramEnd"/>
      <w:r w:rsidRPr="007A64E1">
        <w:rPr>
          <w:rFonts w:ascii="Times New Roman" w:hAnsi="Times New Roman" w:cs="Times New Roman"/>
          <w:sz w:val="24"/>
          <w:szCs w:val="24"/>
        </w:rPr>
        <w:t xml:space="preserve"> объединения педагогов дополнительного образования на 2024-2025 уч. год.</w:t>
      </w:r>
    </w:p>
    <w:p w:rsidR="007A64E1" w:rsidRPr="007A64E1" w:rsidRDefault="007A64E1" w:rsidP="007A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2165" cy="4111625"/>
            <wp:effectExtent l="0" t="0" r="4445" b="3175"/>
            <wp:docPr id="1" name="Рисунок 1" descr="C:\Users\HOME\Desktop\800a525a-8087-4a6c-ac49-db2ca64f6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800a525a-8087-4a6c-ac49-db2ca64f6c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69" cy="41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97" w:rsidRPr="007A64E1" w:rsidRDefault="00E21797" w:rsidP="007A6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Русских Елена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Роальдовна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МАУДО «ЦДТ», представила фрагмент занятия туристско-краеведческой направленности «Моя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Эжва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 xml:space="preserve">» с использованием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>-технологии.</w:t>
      </w:r>
    </w:p>
    <w:p w:rsidR="00E21797" w:rsidRPr="007A64E1" w:rsidRDefault="00E21797" w:rsidP="007A64E1">
      <w:pPr>
        <w:jc w:val="both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Педагоги, разделившись на группы, исследовали предложенные ситуации (кейсы) по арт-объектам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Эжвы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>; собирали и анализировали полученную информацию; обсуждали возможные варианты решения проблем и вырабатывали наилучшее решение.</w:t>
      </w:r>
    </w:p>
    <w:p w:rsidR="00E21797" w:rsidRPr="007A64E1" w:rsidRDefault="00E21797" w:rsidP="007A64E1">
      <w:pPr>
        <w:jc w:val="both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>Участники мероприятия на практике смогли применить учебно-исследовательский метод. Этот метод позволяет очень органично формировать у учащихся поисковые, исследовательские компетенции, критическое мышление, стимулирует развитие творческого мышления. И самое главное – это формирование умения взаимодействовать в команде и слышать другого человека.</w:t>
      </w:r>
    </w:p>
    <w:p w:rsidR="00E21797" w:rsidRDefault="00E21797" w:rsidP="007A64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Далее, </w:t>
      </w:r>
      <w:proofErr w:type="gramStart"/>
      <w:r w:rsidRPr="007A64E1"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 w:rsidRPr="007A64E1">
        <w:rPr>
          <w:rFonts w:ascii="Times New Roman" w:hAnsi="Times New Roman" w:cs="Times New Roman"/>
          <w:sz w:val="24"/>
          <w:szCs w:val="24"/>
        </w:rPr>
        <w:t xml:space="preserve"> юных художников провела педагог дополнительного образования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Мазихина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 xml:space="preserve"> Светлана Васильевна. Цель проведения - повышение уровня </w:t>
      </w:r>
      <w:r w:rsidRPr="007A64E1">
        <w:rPr>
          <w:rFonts w:ascii="Times New Roman" w:hAnsi="Times New Roman" w:cs="Times New Roman"/>
          <w:sz w:val="24"/>
          <w:szCs w:val="24"/>
        </w:rPr>
        <w:lastRenderedPageBreak/>
        <w:t>педагогического мастерства и профессиональной компетентности педагогов по художественно-эстетическому направлению, сплочение педагогического коллектива.</w:t>
      </w:r>
    </w:p>
    <w:p w:rsidR="007A64E1" w:rsidRPr="007A64E1" w:rsidRDefault="007A64E1" w:rsidP="007A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4438650"/>
            <wp:effectExtent l="0" t="0" r="0" b="0"/>
            <wp:docPr id="2" name="Рисунок 2" descr="C:\Users\HOME\Desktop\1fa62a8e-ca9b-44c0-8534-45e7650375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fa62a8e-ca9b-44c0-8534-45e7650375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54" cy="444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97" w:rsidRPr="007A64E1" w:rsidRDefault="00E21797" w:rsidP="007A64E1">
      <w:pPr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Педагоги успешно справились с задачами </w:t>
      </w:r>
      <w:proofErr w:type="gramStart"/>
      <w:r w:rsidRPr="007A64E1">
        <w:rPr>
          <w:rFonts w:ascii="Times New Roman" w:hAnsi="Times New Roman" w:cs="Times New Roman"/>
          <w:sz w:val="24"/>
          <w:szCs w:val="24"/>
        </w:rPr>
        <w:t>блиц-турнира</w:t>
      </w:r>
      <w:proofErr w:type="gramEnd"/>
      <w:r w:rsidRPr="007A64E1">
        <w:rPr>
          <w:rFonts w:ascii="Times New Roman" w:hAnsi="Times New Roman" w:cs="Times New Roman"/>
          <w:sz w:val="24"/>
          <w:szCs w:val="24"/>
        </w:rPr>
        <w:t xml:space="preserve"> на закрепление представления педагогов о жанрах искусства, известных людях, специализированных терминах.</w:t>
      </w:r>
    </w:p>
    <w:p w:rsidR="00E21797" w:rsidRDefault="00E21797" w:rsidP="007A64E1">
      <w:pPr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В завершении семинара-практикума свой опыт работы продемонстрировала педагог-наставник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Большедонова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 xml:space="preserve"> Анжела Михайловна по теме «Проектирование и проведение профессиональной пробы "Дизайн аксессуаров».</w:t>
      </w:r>
    </w:p>
    <w:p w:rsidR="007A64E1" w:rsidRPr="007A64E1" w:rsidRDefault="007A64E1" w:rsidP="007A64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Педагог рассказала об истории дизайна аксессуаров, современных направлениях дизайна одежды. Дизайнерам аксессуаров важно </w:t>
      </w:r>
      <w:proofErr w:type="gramStart"/>
      <w:r w:rsidRPr="007A64E1">
        <w:rPr>
          <w:rFonts w:ascii="Times New Roman" w:hAnsi="Times New Roman" w:cs="Times New Roman"/>
          <w:sz w:val="24"/>
          <w:szCs w:val="24"/>
        </w:rPr>
        <w:t>находить  источники</w:t>
      </w:r>
      <w:proofErr w:type="gramEnd"/>
      <w:r w:rsidRPr="007A64E1">
        <w:rPr>
          <w:rFonts w:ascii="Times New Roman" w:hAnsi="Times New Roman" w:cs="Times New Roman"/>
          <w:sz w:val="24"/>
          <w:szCs w:val="24"/>
        </w:rPr>
        <w:t xml:space="preserve"> вдохновения, знать, из каких материалов лучше сделать тот или иной аксессуар, уметь использовать законы композиции, воплощать свои идеи в виде эскизов и макетов, а также изучать, анализировать и правильно понимать последние тенденции мира моды.</w:t>
      </w:r>
    </w:p>
    <w:p w:rsidR="007A64E1" w:rsidRPr="007A64E1" w:rsidRDefault="007A64E1" w:rsidP="007A64E1">
      <w:pPr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>Педагог отметила, что обучение должно быть организовано так, чтобы мотивировать ребенка на проявление познавательной, поисковой, творческой активности.</w:t>
      </w:r>
    </w:p>
    <w:p w:rsidR="007A64E1" w:rsidRDefault="007A64E1" w:rsidP="007A64E1">
      <w:pPr>
        <w:rPr>
          <w:rFonts w:ascii="Times New Roman" w:hAnsi="Times New Roman" w:cs="Times New Roman"/>
          <w:sz w:val="24"/>
          <w:szCs w:val="24"/>
        </w:rPr>
      </w:pPr>
    </w:p>
    <w:p w:rsidR="007A64E1" w:rsidRPr="007A64E1" w:rsidRDefault="007A64E1" w:rsidP="007A6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0400" cy="4305300"/>
            <wp:effectExtent l="0" t="0" r="0" b="0"/>
            <wp:docPr id="3" name="Рисунок 3" descr="C:\Users\HOME\Desktop\d94769da-2ae4-41b7-9be9-a7e7910235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d94769da-2ae4-41b7-9be9-a7e79102358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E1" w:rsidRPr="007A64E1" w:rsidRDefault="007A64E1" w:rsidP="007A64E1">
      <w:pPr>
        <w:rPr>
          <w:rFonts w:ascii="Times New Roman" w:hAnsi="Times New Roman" w:cs="Times New Roman"/>
          <w:sz w:val="24"/>
          <w:szCs w:val="24"/>
        </w:rPr>
      </w:pPr>
    </w:p>
    <w:p w:rsidR="00E21797" w:rsidRPr="007A64E1" w:rsidRDefault="00E21797" w:rsidP="007A64E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>Молодые и вновь прибывшие педагоги получили полезную информацию и на практике познакомились с современными формами обучения.</w:t>
      </w:r>
    </w:p>
    <w:p w:rsidR="00E21797" w:rsidRPr="007A64E1" w:rsidRDefault="00E21797" w:rsidP="007A64E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64E1">
        <w:rPr>
          <w:rFonts w:ascii="Times New Roman" w:hAnsi="Times New Roman" w:cs="Times New Roman"/>
          <w:sz w:val="24"/>
          <w:szCs w:val="24"/>
        </w:rPr>
        <w:t>Мы желаем молодым педагогам новых профессиональных успехов!</w:t>
      </w:r>
    </w:p>
    <w:p w:rsidR="00E21797" w:rsidRPr="007A64E1" w:rsidRDefault="00E21797" w:rsidP="007A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A64E1">
        <w:rPr>
          <w:rFonts w:ascii="Times New Roman" w:hAnsi="Times New Roman" w:cs="Times New Roman"/>
          <w:sz w:val="24"/>
          <w:szCs w:val="24"/>
        </w:rPr>
        <w:t xml:space="preserve">Соловей О.К., методист, руководитель ГМО </w:t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пдо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>,</w:t>
      </w:r>
      <w:r w:rsidRPr="007A64E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64E1">
        <w:rPr>
          <w:rFonts w:ascii="Times New Roman" w:hAnsi="Times New Roman" w:cs="Times New Roman"/>
          <w:sz w:val="24"/>
          <w:szCs w:val="24"/>
        </w:rPr>
        <w:t>Мозер</w:t>
      </w:r>
      <w:proofErr w:type="spellEnd"/>
      <w:r w:rsidRPr="007A64E1">
        <w:rPr>
          <w:rFonts w:ascii="Times New Roman" w:hAnsi="Times New Roman" w:cs="Times New Roman"/>
          <w:sz w:val="24"/>
          <w:szCs w:val="24"/>
        </w:rPr>
        <w:t xml:space="preserve"> С.В., зам. директора, руководитель МОЦ МАУДО «ДТДиУМ»</w:t>
      </w:r>
    </w:p>
    <w:p w:rsidR="00C77BB6" w:rsidRPr="007A64E1" w:rsidRDefault="00C77BB6" w:rsidP="007A64E1">
      <w:pPr>
        <w:rPr>
          <w:rFonts w:ascii="Times New Roman" w:hAnsi="Times New Roman" w:cs="Times New Roman"/>
          <w:sz w:val="24"/>
          <w:szCs w:val="24"/>
        </w:rPr>
      </w:pPr>
    </w:p>
    <w:sectPr w:rsidR="00C77BB6" w:rsidRPr="007A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99"/>
    <w:rsid w:val="000D6013"/>
    <w:rsid w:val="007A64E1"/>
    <w:rsid w:val="00C77BB6"/>
    <w:rsid w:val="00E21797"/>
    <w:rsid w:val="00E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2536"/>
  <w15:chartTrackingRefBased/>
  <w15:docId w15:val="{CDB8A141-00A4-425A-BABE-F754F439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1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30A9DE"/>
            <w:right w:val="none" w:sz="0" w:space="0" w:color="auto"/>
          </w:divBdr>
        </w:div>
        <w:div w:id="12770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2024-09-24T06:53:00Z</dcterms:created>
  <dcterms:modified xsi:type="dcterms:W3CDTF">2024-09-27T07:35:00Z</dcterms:modified>
</cp:coreProperties>
</file>