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A2" w:rsidRDefault="004D2FA7" w:rsidP="0087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делам образования города Челябинска</w:t>
      </w:r>
    </w:p>
    <w:p w:rsidR="004D2FA7" w:rsidRDefault="004D2FA7" w:rsidP="0087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детского творчества г. Челябинска»</w:t>
      </w:r>
    </w:p>
    <w:p w:rsidR="000812A2" w:rsidRDefault="000812A2" w:rsidP="0087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12A2" w:rsidRDefault="000812A2" w:rsidP="00F11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12A2" w:rsidRPr="00855BFA" w:rsidRDefault="000812A2" w:rsidP="00F11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12A2" w:rsidRDefault="000812A2" w:rsidP="00F11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12A2" w:rsidRPr="00855BFA" w:rsidRDefault="000812A2" w:rsidP="00F11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12A2" w:rsidRDefault="000812A2" w:rsidP="00F11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Pr="00855BFA" w:rsidRDefault="000812A2" w:rsidP="00F11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Default="004D2FA7" w:rsidP="00397D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</w:t>
      </w:r>
      <w:r w:rsidR="000812A2">
        <w:rPr>
          <w:rFonts w:ascii="Times New Roman" w:hAnsi="Times New Roman" w:cs="Times New Roman"/>
          <w:b/>
          <w:bCs/>
          <w:sz w:val="28"/>
          <w:szCs w:val="28"/>
        </w:rPr>
        <w:t>РАБОТА</w:t>
      </w:r>
    </w:p>
    <w:p w:rsidR="004D2FA7" w:rsidRDefault="004D2FA7" w:rsidP="00F11B13">
      <w:pPr>
        <w:spacing w:after="0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0812A2" w:rsidRPr="00855BFA" w:rsidRDefault="000812A2" w:rsidP="00F11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BFA">
        <w:rPr>
          <w:rFonts w:ascii="Times New Roman" w:hAnsi="Times New Roman" w:cs="Times New Roman"/>
          <w:b/>
          <w:bCs/>
          <w:sz w:val="28"/>
          <w:szCs w:val="28"/>
        </w:rPr>
        <w:t>ФОРМИРОВАНИЕ ЗАМЫСЛА И ЭКСПЛИКАЦИЯ</w:t>
      </w:r>
    </w:p>
    <w:p w:rsidR="000812A2" w:rsidRPr="00855BFA" w:rsidRDefault="000812A2" w:rsidP="00F11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BFA">
        <w:rPr>
          <w:rFonts w:ascii="Times New Roman" w:hAnsi="Times New Roman" w:cs="Times New Roman"/>
          <w:b/>
          <w:bCs/>
          <w:sz w:val="28"/>
          <w:szCs w:val="28"/>
        </w:rPr>
        <w:t>ХОРЕОГРАФИЧЕСКОЙ КОМПОЗИЦИИ</w:t>
      </w:r>
    </w:p>
    <w:p w:rsidR="000812A2" w:rsidRPr="00463B9E" w:rsidRDefault="000812A2" w:rsidP="00F11B1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«РАЗГОВОРЫ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 ВСЕМ</w:t>
      </w:r>
      <w:r w:rsidRPr="00463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0812A2" w:rsidRPr="00855BFA" w:rsidRDefault="000812A2" w:rsidP="00AB329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5BFA">
        <w:rPr>
          <w:rFonts w:ascii="Times New Roman" w:hAnsi="Times New Roman" w:cs="Times New Roman"/>
          <w:b/>
          <w:bCs/>
          <w:sz w:val="28"/>
          <w:szCs w:val="28"/>
        </w:rPr>
        <w:t xml:space="preserve">НА МУЗЫКУ </w:t>
      </w:r>
      <w:r w:rsidRPr="00463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ДЖОНА ПАУЭЛЛ</w:t>
      </w:r>
    </w:p>
    <w:p w:rsidR="000812A2" w:rsidRPr="00855BFA" w:rsidRDefault="000812A2" w:rsidP="00F11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Pr="00855BFA" w:rsidRDefault="000812A2" w:rsidP="00F11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Pr="00855BFA" w:rsidRDefault="000812A2" w:rsidP="00F11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Pr="00855BFA" w:rsidRDefault="000812A2" w:rsidP="00F11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Pr="00855BFA" w:rsidRDefault="000812A2" w:rsidP="00F11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Default="000812A2" w:rsidP="00F11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Default="000812A2" w:rsidP="00F11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Pr="004D2FA7" w:rsidRDefault="000812A2" w:rsidP="004D2FA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D2FA7">
        <w:rPr>
          <w:rFonts w:ascii="Times New Roman" w:hAnsi="Times New Roman" w:cs="Times New Roman"/>
          <w:color w:val="000000"/>
          <w:sz w:val="28"/>
          <w:szCs w:val="28"/>
        </w:rPr>
        <w:t>Шатунова Анастасия Андреевна,</w:t>
      </w:r>
    </w:p>
    <w:p w:rsidR="004D2FA7" w:rsidRPr="004D2FA7" w:rsidRDefault="004D2FA7" w:rsidP="004D2FA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2FA7">
        <w:rPr>
          <w:rFonts w:ascii="Times New Roman" w:hAnsi="Times New Roman" w:cs="Times New Roman"/>
          <w:bCs/>
          <w:sz w:val="28"/>
          <w:szCs w:val="28"/>
        </w:rPr>
        <w:t>п</w:t>
      </w:r>
      <w:r w:rsidRPr="004D2FA7">
        <w:rPr>
          <w:rFonts w:ascii="Times New Roman" w:hAnsi="Times New Roman" w:cs="Times New Roman"/>
          <w:bCs/>
          <w:sz w:val="28"/>
          <w:szCs w:val="28"/>
        </w:rPr>
        <w:t xml:space="preserve">едагог </w:t>
      </w:r>
    </w:p>
    <w:p w:rsidR="004D2FA7" w:rsidRDefault="004D2FA7" w:rsidP="004D2FA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2FA7">
        <w:rPr>
          <w:rFonts w:ascii="Times New Roman" w:hAnsi="Times New Roman" w:cs="Times New Roman"/>
          <w:bCs/>
          <w:sz w:val="28"/>
          <w:szCs w:val="28"/>
        </w:rPr>
        <w:t xml:space="preserve">дополнительного </w:t>
      </w:r>
    </w:p>
    <w:p w:rsidR="004D2FA7" w:rsidRPr="004D2FA7" w:rsidRDefault="004D2FA7" w:rsidP="004D2FA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2FA7">
        <w:rPr>
          <w:rFonts w:ascii="Times New Roman" w:hAnsi="Times New Roman" w:cs="Times New Roman"/>
          <w:bCs/>
          <w:sz w:val="28"/>
          <w:szCs w:val="28"/>
        </w:rPr>
        <w:t>образования</w:t>
      </w:r>
    </w:p>
    <w:p w:rsidR="000812A2" w:rsidRDefault="000812A2" w:rsidP="00397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FA7" w:rsidRDefault="004D2FA7" w:rsidP="00397D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Default="000812A2" w:rsidP="00397D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Default="000812A2" w:rsidP="00397D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Default="000812A2" w:rsidP="00397D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Default="000812A2" w:rsidP="00397D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Default="000812A2" w:rsidP="00397D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2FA7" w:rsidRDefault="004D2FA7" w:rsidP="00397D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2FA7" w:rsidRDefault="004D2FA7" w:rsidP="00397D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Pr="00397D78" w:rsidRDefault="000812A2" w:rsidP="00397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  <w:r w:rsidR="004D2FA7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4D2FA7" w:rsidRDefault="004D2FA7" w:rsidP="00F1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FA7" w:rsidRDefault="004D2FA7" w:rsidP="00F1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FA7" w:rsidRDefault="004D2FA7" w:rsidP="00F1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FA7" w:rsidRDefault="004D2FA7" w:rsidP="00F1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Pr="00F11B13" w:rsidRDefault="000812A2" w:rsidP="00F1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B1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812A2" w:rsidRPr="00F11B13" w:rsidRDefault="000812A2" w:rsidP="00F1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Pr="00F11B13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1B13">
        <w:rPr>
          <w:rFonts w:ascii="Times New Roman" w:hAnsi="Times New Roman" w:cs="Times New Roman"/>
          <w:sz w:val="28"/>
          <w:szCs w:val="28"/>
        </w:rPr>
        <w:t>Постановочная группа………………………………………………….</w:t>
      </w:r>
    </w:p>
    <w:p w:rsidR="000812A2" w:rsidRPr="00F11B13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B13">
        <w:rPr>
          <w:rFonts w:ascii="Times New Roman" w:hAnsi="Times New Roman" w:cs="Times New Roman"/>
          <w:sz w:val="28"/>
          <w:szCs w:val="28"/>
        </w:rPr>
        <w:t>Действующие лица и исполнители……………………………………..</w:t>
      </w:r>
    </w:p>
    <w:p w:rsidR="000812A2" w:rsidRPr="00F11B13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1B13">
        <w:rPr>
          <w:rFonts w:ascii="Times New Roman" w:hAnsi="Times New Roman" w:cs="Times New Roman"/>
          <w:sz w:val="28"/>
          <w:szCs w:val="28"/>
        </w:rPr>
        <w:t>Тема…………………………………………………………………….....</w:t>
      </w:r>
    </w:p>
    <w:p w:rsidR="000812A2" w:rsidRPr="00F11B13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1B13">
        <w:rPr>
          <w:rFonts w:ascii="Times New Roman" w:hAnsi="Times New Roman" w:cs="Times New Roman"/>
          <w:sz w:val="28"/>
          <w:szCs w:val="28"/>
        </w:rPr>
        <w:t>Идея……………………………………………………………………….</w:t>
      </w:r>
    </w:p>
    <w:p w:rsidR="000812A2" w:rsidRPr="00F11B13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11B13">
        <w:rPr>
          <w:rFonts w:ascii="Times New Roman" w:hAnsi="Times New Roman" w:cs="Times New Roman"/>
          <w:sz w:val="28"/>
          <w:szCs w:val="28"/>
        </w:rPr>
        <w:t>Содержание……………………………………………………………....</w:t>
      </w:r>
    </w:p>
    <w:p w:rsidR="000812A2" w:rsidRPr="00F11B13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11B13">
        <w:rPr>
          <w:rFonts w:ascii="Times New Roman" w:hAnsi="Times New Roman" w:cs="Times New Roman"/>
          <w:sz w:val="28"/>
          <w:szCs w:val="28"/>
        </w:rPr>
        <w:t>Источники замысла………………………………………………………</w:t>
      </w:r>
    </w:p>
    <w:p w:rsidR="000812A2" w:rsidRPr="00F11B13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11B13">
        <w:rPr>
          <w:rFonts w:ascii="Times New Roman" w:hAnsi="Times New Roman" w:cs="Times New Roman"/>
          <w:sz w:val="28"/>
          <w:szCs w:val="28"/>
        </w:rPr>
        <w:t>Анализ музыки……………………………………………………….......</w:t>
      </w:r>
    </w:p>
    <w:p w:rsidR="000812A2" w:rsidRPr="00F11B13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11B13">
        <w:rPr>
          <w:rFonts w:ascii="Times New Roman" w:hAnsi="Times New Roman" w:cs="Times New Roman"/>
          <w:sz w:val="28"/>
          <w:szCs w:val="28"/>
        </w:rPr>
        <w:t>Драматургическое построение хореографической композиции……..</w:t>
      </w:r>
    </w:p>
    <w:p w:rsidR="000812A2" w:rsidRPr="00F11B13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11B13">
        <w:rPr>
          <w:rFonts w:ascii="Times New Roman" w:hAnsi="Times New Roman" w:cs="Times New Roman"/>
          <w:sz w:val="28"/>
          <w:szCs w:val="28"/>
        </w:rPr>
        <w:t>Световое оформление хореографической композиции……………….</w:t>
      </w:r>
    </w:p>
    <w:p w:rsidR="000812A2" w:rsidRPr="00F11B13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11B13">
        <w:rPr>
          <w:rFonts w:ascii="Times New Roman" w:hAnsi="Times New Roman" w:cs="Times New Roman"/>
          <w:sz w:val="28"/>
          <w:szCs w:val="28"/>
        </w:rPr>
        <w:t>Эскизы костюмов…………………………………………………………</w:t>
      </w:r>
    </w:p>
    <w:p w:rsidR="000812A2" w:rsidRPr="00F11B13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11B13">
        <w:rPr>
          <w:rFonts w:ascii="Times New Roman" w:hAnsi="Times New Roman" w:cs="Times New Roman"/>
          <w:sz w:val="28"/>
          <w:szCs w:val="28"/>
        </w:rPr>
        <w:t>Описание костюмов……………………………………………………...</w:t>
      </w:r>
    </w:p>
    <w:p w:rsidR="000812A2" w:rsidRPr="00F11B13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11B13">
        <w:rPr>
          <w:rFonts w:ascii="Times New Roman" w:hAnsi="Times New Roman" w:cs="Times New Roman"/>
          <w:sz w:val="28"/>
          <w:szCs w:val="28"/>
        </w:rPr>
        <w:t>Использованные выразительные средства и приемы…………………</w:t>
      </w:r>
    </w:p>
    <w:p w:rsidR="000812A2" w:rsidRPr="00F11B13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F11B13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</w:t>
      </w:r>
    </w:p>
    <w:p w:rsidR="000812A2" w:rsidRDefault="000812A2" w:rsidP="00D2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812A2" w:rsidSect="004D2FA7">
          <w:footerReference w:type="default" r:id="rId8"/>
          <w:pgSz w:w="11906" w:h="16838"/>
          <w:pgMar w:top="1134" w:right="1133" w:bottom="993" w:left="1701" w:header="708" w:footer="431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F11B1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иложение……………………………………………………………</w:t>
      </w:r>
    </w:p>
    <w:p w:rsidR="000812A2" w:rsidRPr="009A51ED" w:rsidRDefault="000812A2" w:rsidP="00AB329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126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John</w:t>
      </w:r>
      <w:r w:rsidRPr="009A5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266">
        <w:rPr>
          <w:rFonts w:ascii="Times New Roman" w:hAnsi="Times New Roman" w:cs="Times New Roman"/>
          <w:b/>
          <w:bCs/>
          <w:sz w:val="28"/>
          <w:szCs w:val="28"/>
          <w:lang w:val="en-US"/>
        </w:rPr>
        <w:t>Powell</w:t>
      </w:r>
      <w:r w:rsidRPr="009A5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51ED">
        <w:rPr>
          <w:rFonts w:ascii="Times New Roman" w:hAnsi="Times New Roman" w:cs="Times New Roman"/>
          <w:sz w:val="28"/>
          <w:szCs w:val="28"/>
        </w:rPr>
        <w:t>(«</w:t>
      </w:r>
      <w:r w:rsidRPr="00601266">
        <w:rPr>
          <w:rFonts w:ascii="Times New Roman" w:hAnsi="Times New Roman" w:cs="Times New Roman"/>
          <w:sz w:val="28"/>
          <w:szCs w:val="28"/>
          <w:lang w:val="en-US"/>
        </w:rPr>
        <w:t>Assassins</w:t>
      </w:r>
      <w:r w:rsidRPr="009A51ED">
        <w:rPr>
          <w:rFonts w:ascii="Times New Roman" w:hAnsi="Times New Roman" w:cs="Times New Roman"/>
          <w:sz w:val="28"/>
          <w:szCs w:val="28"/>
        </w:rPr>
        <w:t xml:space="preserve"> </w:t>
      </w:r>
      <w:r w:rsidRPr="00601266">
        <w:rPr>
          <w:rFonts w:ascii="Times New Roman" w:hAnsi="Times New Roman" w:cs="Times New Roman"/>
          <w:sz w:val="28"/>
          <w:szCs w:val="28"/>
          <w:lang w:val="en-US"/>
        </w:rPr>
        <w:t>Tango</w:t>
      </w:r>
      <w:r w:rsidRPr="009A51ED">
        <w:rPr>
          <w:rFonts w:ascii="Times New Roman" w:hAnsi="Times New Roman" w:cs="Times New Roman"/>
          <w:sz w:val="28"/>
          <w:szCs w:val="28"/>
        </w:rPr>
        <w:t>»)</w:t>
      </w:r>
    </w:p>
    <w:p w:rsidR="000812A2" w:rsidRPr="009A51ED" w:rsidRDefault="000812A2" w:rsidP="00AB3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Джон</w:t>
      </w:r>
      <w:r w:rsidRPr="009A5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Пауэлл</w:t>
      </w:r>
      <w:r w:rsidRPr="009A51ED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Танго</w:t>
      </w:r>
      <w:r w:rsidRPr="009A5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убийцы</w:t>
      </w:r>
      <w:r w:rsidRPr="009A51ED">
        <w:rPr>
          <w:rFonts w:ascii="Times New Roman" w:hAnsi="Times New Roman" w:cs="Times New Roman"/>
          <w:sz w:val="28"/>
          <w:szCs w:val="28"/>
        </w:rPr>
        <w:t>»)</w:t>
      </w:r>
    </w:p>
    <w:p w:rsidR="000812A2" w:rsidRPr="009A51ED" w:rsidRDefault="000812A2" w:rsidP="00EF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2A2" w:rsidRPr="009A51ED" w:rsidRDefault="000812A2" w:rsidP="00EF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2A2" w:rsidRPr="00601266" w:rsidRDefault="000812A2" w:rsidP="00EF5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A51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Разговоры</w:t>
      </w:r>
      <w:r w:rsidRPr="009A51E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обо всём</w:t>
      </w:r>
    </w:p>
    <w:p w:rsidR="000812A2" w:rsidRDefault="000812A2" w:rsidP="00EF563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812A2" w:rsidRPr="00552835" w:rsidRDefault="000812A2" w:rsidP="00EF563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812A2" w:rsidRDefault="000812A2" w:rsidP="00397D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Постановочная группа: </w:t>
      </w:r>
    </w:p>
    <w:p w:rsidR="000812A2" w:rsidRDefault="000812A2" w:rsidP="00397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Либретто: А. Шатунова</w:t>
      </w:r>
    </w:p>
    <w:p w:rsidR="000812A2" w:rsidRDefault="000812A2" w:rsidP="00397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Хореография: А. Шатунова</w:t>
      </w:r>
    </w:p>
    <w:p w:rsidR="000812A2" w:rsidRDefault="000812A2" w:rsidP="00AB3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по костюмам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812A2" w:rsidRDefault="000812A2" w:rsidP="00AB3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по свету: </w:t>
      </w:r>
    </w:p>
    <w:p w:rsidR="000812A2" w:rsidRDefault="000812A2" w:rsidP="00AB3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64601B">
        <w:rPr>
          <w:rFonts w:ascii="Times New Roman" w:hAnsi="Times New Roman" w:cs="Times New Roman"/>
          <w:sz w:val="28"/>
          <w:szCs w:val="28"/>
        </w:rPr>
        <w:t>Киршман Д.В.</w:t>
      </w:r>
    </w:p>
    <w:p w:rsidR="000812A2" w:rsidRDefault="000812A2" w:rsidP="00AB3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Звукорежиссер:  </w:t>
      </w:r>
    </w:p>
    <w:p w:rsidR="000812A2" w:rsidRDefault="000812A2" w:rsidP="00AB3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ВКР: Репицына Ю. О.</w:t>
      </w:r>
    </w:p>
    <w:p w:rsidR="000812A2" w:rsidRDefault="000812A2" w:rsidP="00AB329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Default="000812A2" w:rsidP="00397D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 и исполнители: </w:t>
      </w:r>
    </w:p>
    <w:p w:rsidR="000812A2" w:rsidRDefault="000812A2" w:rsidP="00397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девушка – </w:t>
      </w:r>
      <w:r w:rsidR="002C0162">
        <w:rPr>
          <w:rFonts w:ascii="Times New Roman" w:hAnsi="Times New Roman" w:cs="Times New Roman"/>
          <w:sz w:val="28"/>
          <w:szCs w:val="28"/>
        </w:rPr>
        <w:t>А. Умнова</w:t>
      </w:r>
    </w:p>
    <w:p w:rsidR="000812A2" w:rsidRDefault="000812A2" w:rsidP="00397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девушка – </w:t>
      </w:r>
      <w:r w:rsidR="002C0162">
        <w:rPr>
          <w:rFonts w:ascii="Times New Roman" w:hAnsi="Times New Roman" w:cs="Times New Roman"/>
          <w:sz w:val="28"/>
          <w:szCs w:val="28"/>
        </w:rPr>
        <w:t>А. Сборошенко</w:t>
      </w:r>
    </w:p>
    <w:p w:rsidR="000812A2" w:rsidRDefault="000812A2" w:rsidP="00397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девушка – </w:t>
      </w:r>
      <w:r w:rsidR="002C0162">
        <w:rPr>
          <w:rFonts w:ascii="Times New Roman" w:hAnsi="Times New Roman" w:cs="Times New Roman"/>
          <w:sz w:val="28"/>
          <w:szCs w:val="28"/>
        </w:rPr>
        <w:t>А. Швец</w:t>
      </w:r>
    </w:p>
    <w:p w:rsidR="000812A2" w:rsidRDefault="000812A2" w:rsidP="00397D7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Default="000812A2" w:rsidP="00397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Разговоры обо всём.</w:t>
      </w:r>
    </w:p>
    <w:p w:rsidR="004D2FA7" w:rsidRDefault="000812A2" w:rsidP="004D2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Идея:</w:t>
      </w:r>
      <w:r>
        <w:rPr>
          <w:rFonts w:ascii="Times New Roman" w:hAnsi="Times New Roman" w:cs="Times New Roman"/>
          <w:sz w:val="28"/>
          <w:szCs w:val="28"/>
        </w:rPr>
        <w:t xml:space="preserve"> Показать, что при любом разговоре, в особенности женском, обычно возникает разногласие (конфликт) между собеседниками.  И какой бы критической не представлялась ситуация, на самом деле вс</w:t>
      </w:r>
      <w:r w:rsidR="004D2FA7">
        <w:rPr>
          <w:rFonts w:ascii="Times New Roman" w:hAnsi="Times New Roman" w:cs="Times New Roman"/>
          <w:sz w:val="28"/>
          <w:szCs w:val="28"/>
        </w:rPr>
        <w:t xml:space="preserve">е гораздо проще, чем кажется.    </w:t>
      </w:r>
    </w:p>
    <w:p w:rsidR="004D2FA7" w:rsidRDefault="004D2FA7" w:rsidP="004D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2FA7" w:rsidRDefault="004D2FA7" w:rsidP="004D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2FA7" w:rsidRDefault="004D2FA7" w:rsidP="004D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2FA7" w:rsidRDefault="004D2FA7" w:rsidP="004D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2FA7" w:rsidRDefault="004D2FA7" w:rsidP="004D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12A2" w:rsidRDefault="000812A2" w:rsidP="004D2FA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ЛИБРЕТТО</w:t>
      </w:r>
    </w:p>
    <w:p w:rsidR="000812A2" w:rsidRDefault="000812A2" w:rsidP="00EF56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A2" w:rsidRDefault="000812A2" w:rsidP="007B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Разговоры. Что может произойти, если давние подруги решат встретиться? Диалог между ними.  Женщин многое объединяет, именно это служит почвой для частого и продолжительного их общения. Какими бы частыми не были встречи и разговоры, сколько бы тем женщины не находили для обсуждения – все это обычно сводится к беседам обо всём, они часами могут говорить «впустую». </w:t>
      </w:r>
    </w:p>
    <w:p w:rsidR="000812A2" w:rsidRDefault="000812A2" w:rsidP="007B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ярое обсуждение вопроса, особенно в женском обществе, не может пройти без конфликта, когда каждый согласен с мнением собеседника. В лучшем случае, каждый останется при своем мнении, и постарается сдержать недовольства. В противном случае, конфликт может перерасти в ссору между оппонентами.</w:t>
      </w:r>
    </w:p>
    <w:p w:rsidR="000812A2" w:rsidRDefault="000812A2" w:rsidP="007B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продолжительности ссоры может выясниться, что суть самого конфликта была недостаточной для его завязки и все произошедшее – недоразумение. Важно осознать, что любой конфликт возникает из-за неумения людей слушать, принимать другую точку зрения, что все причины для обиды мелочны, они намного проще, чем кажутся на первый взгляд.</w:t>
      </w:r>
    </w:p>
    <w:p w:rsidR="000812A2" w:rsidRDefault="000812A2" w:rsidP="00A56EA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812A2" w:rsidSect="00397D78">
          <w:pgSz w:w="11906" w:h="16838"/>
          <w:pgMar w:top="1134" w:right="1133" w:bottom="993" w:left="1701" w:header="708" w:footer="431" w:gutter="0"/>
          <w:pgNumType w:start="2"/>
          <w:cols w:space="708"/>
          <w:docGrid w:linePitch="360"/>
        </w:sectPr>
      </w:pPr>
    </w:p>
    <w:p w:rsidR="000812A2" w:rsidRDefault="000812A2" w:rsidP="00D27A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ИСТОЧНИКИ ЗАМЫСЛА</w:t>
      </w:r>
    </w:p>
    <w:p w:rsidR="000812A2" w:rsidRDefault="000812A2" w:rsidP="006551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замысла моей хореографической композиции «Разговоры обо всём» послужили два произведения, рассказывающие о женской дружбе, ее проявлениях, об умении преодолевать конфликт и умении сохранить уважение и преданность друг к другу.</w:t>
      </w:r>
    </w:p>
    <w:p w:rsidR="000812A2" w:rsidRPr="00BE044D" w:rsidRDefault="000812A2" w:rsidP="0015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жанре современная проза раскрыли тему женской дружбы две немецкие писательницы М. Боргер и Э. Штрауб. Их произведение Кошачьи язычки»  это история о трех закадычных подружках. </w:t>
      </w:r>
      <w:r w:rsidRPr="00BE044D">
        <w:rPr>
          <w:rFonts w:ascii="Times New Roman" w:hAnsi="Times New Roman" w:cs="Times New Roman"/>
          <w:sz w:val="28"/>
          <w:szCs w:val="28"/>
        </w:rPr>
        <w:t>Додо, Нора и Клер - знакомы еще со школы, с детства, проведенного в захолустном Пиннеберге. Во взрослой жизни они живут в разных городах, работают в разных сферах, общаются с разными людьми и интересуются совершенно разными вещами. И все же каждый год они встречаются, чтобы вместе отправиться в небольшое путешествие - по родной Германии или за границу. Эти вылазки - своего рода лакомство, подобное знаменитым шоколадным наборам под названием "Кошачьи язычки", которые они дружно обожали, когда были маленькими.</w:t>
      </w:r>
    </w:p>
    <w:p w:rsidR="000812A2" w:rsidRDefault="000812A2" w:rsidP="0015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4D">
        <w:rPr>
          <w:rFonts w:ascii="Times New Roman" w:hAnsi="Times New Roman" w:cs="Times New Roman"/>
          <w:sz w:val="28"/>
          <w:szCs w:val="28"/>
        </w:rPr>
        <w:t>Очередная поездка начинается, как всегда, в радостной суматохе. Ни одна из подруг еще не знает, что привычное развлечение, окрашенное в умильные ностальгические тона, обернется настоящей драмой, когда по стечению обстоятельств печальные и даже преступные тайны выйдут на свет.</w:t>
      </w:r>
    </w:p>
    <w:p w:rsidR="000812A2" w:rsidRDefault="000812A2" w:rsidP="0015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4D">
        <w:rPr>
          <w:rFonts w:ascii="Times New Roman" w:hAnsi="Times New Roman" w:cs="Times New Roman"/>
          <w:sz w:val="28"/>
          <w:szCs w:val="28"/>
        </w:rPr>
        <w:t xml:space="preserve">Первое и главное (для меня) достоинство этой книги - выбранный авторами тип повествования. Оно ведется от первого лица, точнее - от первых лиц. По очерели Додо, Нора и Клер рассказывают о происходящих событиях, причем следующая начинает рассказывать с того момента, на котором остановилась предыдущая. Это очень интересно, поскольку каждая из трех героинь обладает своим собственным характером, скелетами в шкафу. Конечно, рассказ от первого лица позволяет шире приоткрыть завесу над внутренним миром персонажа, чем авторы и пользуются. Рассказывая о происходящем, героини постоянно </w:t>
      </w:r>
      <w:r w:rsidRPr="00BE044D">
        <w:rPr>
          <w:rFonts w:ascii="Times New Roman" w:hAnsi="Times New Roman" w:cs="Times New Roman"/>
          <w:sz w:val="28"/>
          <w:szCs w:val="28"/>
        </w:rPr>
        <w:lastRenderedPageBreak/>
        <w:t>возвра</w:t>
      </w:r>
      <w:r w:rsidR="007B47D1">
        <w:rPr>
          <w:rFonts w:ascii="Times New Roman" w:hAnsi="Times New Roman" w:cs="Times New Roman"/>
          <w:sz w:val="28"/>
          <w:szCs w:val="28"/>
        </w:rPr>
        <w:t>щаются в прошлое, давая</w:t>
      </w:r>
      <w:r w:rsidRPr="00BE044D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7B47D1">
        <w:rPr>
          <w:rFonts w:ascii="Times New Roman" w:hAnsi="Times New Roman" w:cs="Times New Roman"/>
          <w:sz w:val="28"/>
          <w:szCs w:val="28"/>
        </w:rPr>
        <w:t xml:space="preserve"> читателю</w:t>
      </w:r>
      <w:r w:rsidRPr="00BE044D">
        <w:rPr>
          <w:rFonts w:ascii="Times New Roman" w:hAnsi="Times New Roman" w:cs="Times New Roman"/>
          <w:sz w:val="28"/>
          <w:szCs w:val="28"/>
        </w:rPr>
        <w:t xml:space="preserve"> понять</w:t>
      </w:r>
      <w:r w:rsidR="007B47D1">
        <w:rPr>
          <w:rFonts w:ascii="Times New Roman" w:hAnsi="Times New Roman" w:cs="Times New Roman"/>
          <w:sz w:val="28"/>
          <w:szCs w:val="28"/>
        </w:rPr>
        <w:t>,</w:t>
      </w:r>
      <w:r w:rsidRPr="00BE044D">
        <w:rPr>
          <w:rFonts w:ascii="Times New Roman" w:hAnsi="Times New Roman" w:cs="Times New Roman"/>
          <w:sz w:val="28"/>
          <w:szCs w:val="28"/>
        </w:rPr>
        <w:t xml:space="preserve"> кто они и почему они такими стали.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44D">
        <w:rPr>
          <w:rFonts w:ascii="Times New Roman" w:hAnsi="Times New Roman" w:cs="Times New Roman"/>
          <w:sz w:val="28"/>
          <w:szCs w:val="28"/>
        </w:rPr>
        <w:t>Да, каждая из женщин - особенная, они настолько разные, что их многолетняя дружба кажется странной. Додо - девушка из неблагополучной, но теплой семьи, дерзкая, грубая и постоянно в каких-то проблемах. Она импульсивная, яркая, наблюдательная. Нора - образцовая благочестивая (ли?) жена, любимый и единственный ребенок в такой образцовой семье, в своей речи она постоянно использует пафосные сравнения, постоянно мечтает о чем-то, идеализируя мир. Клер - "Ледяная принцесса", как зовет ее Додо - погружена в себя. Она тоже из внешне благополучной и состоятельной семьи, но с такими скелетами в шкафу, что становится страшно. Судьбы трех женщин тесно переплетены друг с другом, настолько тесно, что они сами об этом не подозревают. К концу книги, конечно, большинство карт будет открыто - но не все и не для всех. Очень интересно, что читатель-то знает о каждой из героинь все, а вот сами они - не знают. Иногда даже о себе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FA7" w:rsidRDefault="000812A2" w:rsidP="0015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послужила для меня вторым ключевым источником, а именно в том, как можно интересно интерпретировать дружбу с помощью трех героинь – ведь дружба между двумя людьми – это когда не приходится никого выбирать. Тем временем дружбе между тремя – это более сложный процесс взаимоотношений, когда одном</w:t>
      </w:r>
      <w:r w:rsidR="005B4150">
        <w:rPr>
          <w:rFonts w:ascii="Times New Roman" w:hAnsi="Times New Roman" w:cs="Times New Roman"/>
          <w:sz w:val="28"/>
          <w:szCs w:val="28"/>
        </w:rPr>
        <w:t>у из друзей нужно уметь</w:t>
      </w:r>
      <w:r w:rsidR="004D2FA7">
        <w:rPr>
          <w:rFonts w:ascii="Times New Roman" w:hAnsi="Times New Roman" w:cs="Times New Roman"/>
          <w:sz w:val="28"/>
          <w:szCs w:val="28"/>
        </w:rPr>
        <w:t xml:space="preserve"> </w:t>
      </w:r>
      <w:r w:rsidR="005B4150">
        <w:rPr>
          <w:rFonts w:ascii="Times New Roman" w:hAnsi="Times New Roman" w:cs="Times New Roman"/>
          <w:sz w:val="28"/>
          <w:szCs w:val="28"/>
        </w:rPr>
        <w:t>выбрать.</w:t>
      </w:r>
      <w:r w:rsidR="004D2F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12A2" w:rsidRDefault="000812A2" w:rsidP="004D2F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книга современной писательницы Ханны Кристин «Улица светлячков», американской писательницы в жанре любовных романов. Она </w:t>
      </w:r>
      <w:r w:rsidRPr="0065517C">
        <w:rPr>
          <w:rFonts w:ascii="Times New Roman" w:hAnsi="Times New Roman" w:cs="Times New Roman"/>
          <w:sz w:val="28"/>
          <w:szCs w:val="28"/>
        </w:rPr>
        <w:t xml:space="preserve"> лауреат многочисленных наград, в том числе Золотого Сердца, Мэгги и в 1996 году - Национального читательского выбора</w:t>
      </w:r>
      <w:r>
        <w:rPr>
          <w:rFonts w:ascii="Times New Roman" w:hAnsi="Times New Roman" w:cs="Times New Roman"/>
          <w:sz w:val="28"/>
          <w:szCs w:val="28"/>
        </w:rPr>
        <w:t xml:space="preserve">. Ее роман «Улица светлячков» повествует читателю историю о двух девочках подростках </w:t>
      </w:r>
      <w:r w:rsidRPr="0065517C">
        <w:rPr>
          <w:rFonts w:ascii="Times New Roman" w:hAnsi="Times New Roman" w:cs="Times New Roman"/>
          <w:sz w:val="28"/>
          <w:szCs w:val="28"/>
        </w:rPr>
        <w:t xml:space="preserve"> одна</w:t>
      </w:r>
      <w:r>
        <w:rPr>
          <w:rFonts w:ascii="Times New Roman" w:hAnsi="Times New Roman" w:cs="Times New Roman"/>
          <w:sz w:val="28"/>
          <w:szCs w:val="28"/>
        </w:rPr>
        <w:t xml:space="preserve"> из благополучной семьи, другая - </w:t>
      </w:r>
      <w:r w:rsidRPr="0065517C">
        <w:rPr>
          <w:rFonts w:ascii="Times New Roman" w:hAnsi="Times New Roman" w:cs="Times New Roman"/>
          <w:sz w:val="28"/>
          <w:szCs w:val="28"/>
        </w:rPr>
        <w:t xml:space="preserve">из проблемной - случайно оказались соседками по улице и даже не предполагали, что их знакомство перерастет в дружбу, которая продлится более 30 лет. У них разные </w:t>
      </w:r>
      <w:r w:rsidRPr="0065517C">
        <w:rPr>
          <w:rFonts w:ascii="Times New Roman" w:hAnsi="Times New Roman" w:cs="Times New Roman"/>
          <w:sz w:val="28"/>
          <w:szCs w:val="28"/>
        </w:rPr>
        <w:lastRenderedPageBreak/>
        <w:t>темпераменты, разные приоритеты: если Талли ставит на первый план карьеру, то Кейт - семью.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517C">
        <w:rPr>
          <w:rFonts w:ascii="Times New Roman" w:hAnsi="Times New Roman" w:cs="Times New Roman"/>
          <w:sz w:val="28"/>
          <w:szCs w:val="28"/>
        </w:rPr>
        <w:t xml:space="preserve"> между ними существует тонкая духовная связь, разрушить которую, кажется, не может ничто - ни появление в их жизни новых людей, ни каверзы судьбы. И все-таки однажды дело доходит до крупной ссоры, грозящей поставить крест на отношениях. Что же перевесит в самый трудный момент, когда речь пойдет о жизни и смерти, - дружба или ложная гордость?</w:t>
      </w:r>
    </w:p>
    <w:p w:rsidR="000812A2" w:rsidRDefault="000812A2" w:rsidP="006551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книга заинтересовала меня сюжетом, в котором тонко раскрываются все секреты женской дружбы и умений решать конфликты. Тема женской дружбы актуальна во все времена, это доказывает и то, сколько авторов в мировой художественной литературе обращались к этой теме. </w:t>
      </w:r>
    </w:p>
    <w:p w:rsidR="000812A2" w:rsidRDefault="000812A2" w:rsidP="00EF563D">
      <w:pPr>
        <w:rPr>
          <w:rFonts w:ascii="Times New Roman" w:hAnsi="Times New Roman" w:cs="Times New Roman"/>
          <w:sz w:val="28"/>
          <w:szCs w:val="28"/>
        </w:rPr>
      </w:pPr>
    </w:p>
    <w:p w:rsidR="000812A2" w:rsidRDefault="000812A2" w:rsidP="00EF563D">
      <w:pPr>
        <w:rPr>
          <w:rFonts w:ascii="Times New Roman" w:hAnsi="Times New Roman" w:cs="Times New Roman"/>
          <w:sz w:val="28"/>
          <w:szCs w:val="28"/>
        </w:rPr>
      </w:pPr>
    </w:p>
    <w:p w:rsidR="000812A2" w:rsidRDefault="000812A2" w:rsidP="00EF563D">
      <w:pPr>
        <w:rPr>
          <w:rFonts w:ascii="Times New Roman" w:hAnsi="Times New Roman" w:cs="Times New Roman"/>
          <w:sz w:val="28"/>
          <w:szCs w:val="28"/>
        </w:rPr>
        <w:sectPr w:rsidR="000812A2" w:rsidSect="00397D78">
          <w:pgSz w:w="11906" w:h="16838"/>
          <w:pgMar w:top="1134" w:right="1133" w:bottom="993" w:left="1701" w:header="708" w:footer="431" w:gutter="0"/>
          <w:pgNumType w:start="2"/>
          <w:cols w:space="708"/>
          <w:docGrid w:linePitch="360"/>
        </w:sectPr>
      </w:pPr>
    </w:p>
    <w:p w:rsidR="000812A2" w:rsidRDefault="000812A2" w:rsidP="009A5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МУЗЫКИ</w:t>
      </w:r>
    </w:p>
    <w:p w:rsidR="000812A2" w:rsidRDefault="000812A2" w:rsidP="009A51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E93" w:rsidRPr="008D1E93" w:rsidRDefault="008D1E93" w:rsidP="008D1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93">
        <w:rPr>
          <w:rFonts w:ascii="Times New Roman" w:hAnsi="Times New Roman" w:cs="Times New Roman"/>
          <w:sz w:val="28"/>
          <w:szCs w:val="28"/>
        </w:rPr>
        <w:t xml:space="preserve">Джон Пауэлл (англ. </w:t>
      </w:r>
      <w:r w:rsidRPr="008D1E93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8D1E93">
        <w:rPr>
          <w:rFonts w:ascii="Times New Roman" w:hAnsi="Times New Roman" w:cs="Times New Roman"/>
          <w:sz w:val="28"/>
          <w:szCs w:val="28"/>
        </w:rPr>
        <w:t xml:space="preserve"> </w:t>
      </w:r>
      <w:r w:rsidRPr="008D1E93">
        <w:rPr>
          <w:rFonts w:ascii="Times New Roman" w:hAnsi="Times New Roman" w:cs="Times New Roman"/>
          <w:sz w:val="28"/>
          <w:szCs w:val="28"/>
          <w:lang w:val="en-US"/>
        </w:rPr>
        <w:t>Powell</w:t>
      </w:r>
      <w:r w:rsidRPr="008D1E93">
        <w:rPr>
          <w:rFonts w:ascii="Times New Roman" w:hAnsi="Times New Roman" w:cs="Times New Roman"/>
          <w:sz w:val="28"/>
          <w:szCs w:val="28"/>
        </w:rPr>
        <w:t>) британский композитор и дирижер. Его работы можно услышать в различных художественных и анимационных фильмах. Его творчество также распространяется и на создание музыки к телевизионным проектам и рекламным роликам.</w:t>
      </w:r>
    </w:p>
    <w:p w:rsidR="008D1E93" w:rsidRPr="008D1E93" w:rsidRDefault="008D1E93" w:rsidP="008D1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93">
        <w:rPr>
          <w:rFonts w:ascii="Times New Roman" w:hAnsi="Times New Roman" w:cs="Times New Roman"/>
          <w:sz w:val="28"/>
          <w:szCs w:val="28"/>
        </w:rPr>
        <w:tab/>
        <w:t>Джон Пауэлл увлекся музыкой в 7 лет, родители отдали ребенка в школу искусств по классу скрипки. Будущий композитор так увлекся музыкой, что к подростковому возрасту уже не представлял своей жизни без нее, а 13 лет начал серьезно увлекаться музыкой 60-х годов. Это подтолкнуло его к работе сразу в нескольких жанрах от джаза до рок-н-рола. В студенческий годы Джон Пауэлл был участником английского джаз-бенда «</w:t>
      </w:r>
      <w:r w:rsidRPr="008D1E9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D1E93">
        <w:rPr>
          <w:rFonts w:ascii="Times New Roman" w:hAnsi="Times New Roman" w:cs="Times New Roman"/>
          <w:sz w:val="28"/>
          <w:szCs w:val="28"/>
        </w:rPr>
        <w:t xml:space="preserve"> </w:t>
      </w:r>
      <w:r w:rsidRPr="008D1E93">
        <w:rPr>
          <w:rFonts w:ascii="Times New Roman" w:hAnsi="Times New Roman" w:cs="Times New Roman"/>
          <w:sz w:val="28"/>
          <w:szCs w:val="28"/>
          <w:lang w:val="en-US"/>
        </w:rPr>
        <w:t>Fabulistics</w:t>
      </w:r>
      <w:r w:rsidRPr="008D1E93">
        <w:rPr>
          <w:rFonts w:ascii="Times New Roman" w:hAnsi="Times New Roman" w:cs="Times New Roman"/>
          <w:sz w:val="28"/>
          <w:szCs w:val="28"/>
        </w:rPr>
        <w:t xml:space="preserve">». Несмотря на то, что Джон любил слушать классическую музыку, он не пренебрегал музыкой своего времени. За свою жизнь музыкант и композитор пробовал играть на нескольких инструментах, в этот список входят альт и фортепиано. </w:t>
      </w:r>
    </w:p>
    <w:p w:rsidR="008D1E93" w:rsidRPr="008D1E93" w:rsidRDefault="008D1E93" w:rsidP="008D1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93">
        <w:rPr>
          <w:rFonts w:ascii="Times New Roman" w:hAnsi="Times New Roman" w:cs="Times New Roman"/>
          <w:sz w:val="28"/>
          <w:szCs w:val="28"/>
        </w:rPr>
        <w:t xml:space="preserve">В 80-х годах </w:t>
      </w:r>
      <w:r w:rsidRPr="008D1E9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D1E93">
        <w:rPr>
          <w:rFonts w:ascii="Times New Roman" w:hAnsi="Times New Roman" w:cs="Times New Roman"/>
          <w:sz w:val="28"/>
          <w:szCs w:val="28"/>
        </w:rPr>
        <w:t xml:space="preserve"> века Пауэлл стал впервые работать на музыкальном поприще. Первыми его работами стали небольшие музыкальные произведения для реклам и телепередач. С этого времени началась его карьера, как композитора. За свою карьеру, на сегодняшний день композитор может похвастаться работой с самыми именитыми и передовыми композиторами </w:t>
      </w:r>
      <w:r w:rsidRPr="008D1E9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D1E93">
        <w:rPr>
          <w:rFonts w:ascii="Times New Roman" w:hAnsi="Times New Roman" w:cs="Times New Roman"/>
          <w:sz w:val="28"/>
          <w:szCs w:val="28"/>
        </w:rPr>
        <w:t xml:space="preserve"> века: Хансом Циммером, Патриком Дойлом и другими. Всемирную известность Джон Пауэлл приобрел благодаря своей запоминающейся музыке к фильму с участием известного голливудского актера Николаса Кейджа «Без лица». За это работу он получил первую премию «Сатурн».</w:t>
      </w:r>
    </w:p>
    <w:p w:rsidR="008D1E93" w:rsidRPr="008D1E93" w:rsidRDefault="008D1E93" w:rsidP="008D1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93">
        <w:rPr>
          <w:rFonts w:ascii="Times New Roman" w:hAnsi="Times New Roman" w:cs="Times New Roman"/>
          <w:sz w:val="28"/>
          <w:szCs w:val="28"/>
        </w:rPr>
        <w:tab/>
        <w:t xml:space="preserve">Невероятный успех британскому дирижеру принесла работа над фильмом «Мистер и миссис Смит» с участием всемирно известных актером Анджелины Джоли и Бреда Питта. Фильм имел ошеломляющий </w:t>
      </w:r>
      <w:r w:rsidRPr="008D1E93">
        <w:rPr>
          <w:rFonts w:ascii="Times New Roman" w:hAnsi="Times New Roman" w:cs="Times New Roman"/>
          <w:sz w:val="28"/>
          <w:szCs w:val="28"/>
        </w:rPr>
        <w:lastRenderedPageBreak/>
        <w:t>успех, благодаря чему о Джоне Пауэлле заговорили как о передовом композиторе, умело использующем классическую основу композиционного решения в музыке с современной ее интерпретацией.  Невероятное по своему звучанию «Танго убийцы» («</w:t>
      </w:r>
      <w:r w:rsidRPr="008D1E93">
        <w:rPr>
          <w:rFonts w:ascii="Times New Roman" w:hAnsi="Times New Roman" w:cs="Times New Roman"/>
          <w:sz w:val="28"/>
          <w:szCs w:val="28"/>
          <w:lang w:val="en-US"/>
        </w:rPr>
        <w:t>Assassins</w:t>
      </w:r>
      <w:r w:rsidRPr="008D1E93">
        <w:rPr>
          <w:rFonts w:ascii="Times New Roman" w:hAnsi="Times New Roman" w:cs="Times New Roman"/>
          <w:sz w:val="28"/>
          <w:szCs w:val="28"/>
        </w:rPr>
        <w:t xml:space="preserve"> </w:t>
      </w:r>
      <w:r w:rsidRPr="008D1E93">
        <w:rPr>
          <w:rFonts w:ascii="Times New Roman" w:hAnsi="Times New Roman" w:cs="Times New Roman"/>
          <w:sz w:val="28"/>
          <w:szCs w:val="28"/>
          <w:lang w:val="en-US"/>
        </w:rPr>
        <w:t>Tango</w:t>
      </w:r>
      <w:r w:rsidRPr="008D1E93">
        <w:rPr>
          <w:rFonts w:ascii="Times New Roman" w:hAnsi="Times New Roman" w:cs="Times New Roman"/>
          <w:sz w:val="28"/>
          <w:szCs w:val="28"/>
        </w:rPr>
        <w:t xml:space="preserve">») в самый волнительный момент фильма заставляет зрителя прочувствовать напряжение, возникающее между главными героями. </w:t>
      </w:r>
    </w:p>
    <w:p w:rsidR="008D1E93" w:rsidRPr="004D2FA7" w:rsidRDefault="008D1E93" w:rsidP="004D2FA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1E93">
        <w:rPr>
          <w:rFonts w:ascii="Times New Roman" w:hAnsi="Times New Roman" w:cs="Times New Roman"/>
          <w:sz w:val="28"/>
          <w:szCs w:val="28"/>
        </w:rPr>
        <w:tab/>
        <w:t xml:space="preserve">При постановке номера «Разговоры обо всем» мною было использовано танго </w:t>
      </w:r>
      <w:r w:rsidRPr="008D1E93">
        <w:rPr>
          <w:rFonts w:ascii="Times New Roman" w:hAnsi="Times New Roman" w:cs="Times New Roman"/>
          <w:color w:val="000000"/>
          <w:sz w:val="28"/>
          <w:szCs w:val="28"/>
        </w:rPr>
        <w:t>в жанре продакшн-музыки (</w:t>
      </w:r>
      <w:r w:rsidRPr="008D1E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музыка, написанная специально для включения в аудио и аудиовизуальные произведения —телепрограммы и радиопередачи, оформление теле- и радиостанции, рекламные ролики, веб-сайты,</w:t>
      </w:r>
      <w:r w:rsidRPr="008D1E93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hyperlink r:id="rId9" w:tooltip="Музыка в видеоиграх" w:history="1">
        <w:r w:rsidRPr="004D2FA7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видеоигры</w:t>
        </w:r>
      </w:hyperlink>
      <w:r w:rsidRPr="008D1E93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8D1E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 др. В отличие от музыки, созданной специально для конкретного аудиовизуального произведения в </w:t>
      </w:r>
      <w:bookmarkStart w:id="0" w:name="_GoBack"/>
      <w:bookmarkEnd w:id="0"/>
      <w:r w:rsidRPr="008D1E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момент его создания по заданию заказчика, продакшн-музыка сочинена и записана ранее для применения в типичных по характеру произведениях.</w:t>
      </w:r>
      <w:r w:rsidRPr="008D1E93">
        <w:rPr>
          <w:rFonts w:ascii="Times New Roman" w:hAnsi="Times New Roman" w:cs="Times New Roman"/>
          <w:color w:val="252525"/>
          <w:sz w:val="21"/>
          <w:szCs w:val="21"/>
          <w:shd w:val="clear" w:color="auto" w:fill="FFFFFF"/>
        </w:rPr>
        <w:t xml:space="preserve"> </w:t>
      </w:r>
      <w:r w:rsidRPr="008D1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Режиссёр, изначально имеющий характерные примеры продакшн-музыки, выстраивает процесс съемки и последующий монтажный процесс в русле заранее определенного темпо-ритма, что позволяет достичь гармоничной связки видео и звуковой составляющей).  </w:t>
      </w:r>
    </w:p>
    <w:p w:rsidR="008D1E93" w:rsidRPr="008D1E93" w:rsidRDefault="008D1E93" w:rsidP="008D1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Танго написано в размере 4/4 в тональности до минор. Музыка насыщенна игрой струнных и барабанов. За счет этого создается ощущение постоянно нарастающего напряжения. </w:t>
      </w:r>
    </w:p>
    <w:p w:rsidR="008D1E93" w:rsidRPr="008D1E93" w:rsidRDefault="008D1E93" w:rsidP="008D1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Темп музыки Con moto задает характер хореографической композиции – подвижный. </w:t>
      </w:r>
    </w:p>
    <w:p w:rsidR="008D1E93" w:rsidRPr="008D1E93" w:rsidRDefault="008D1E93" w:rsidP="008D1E9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стилю «ТАНГО УБИЙЦЫ» является современной рок-музыкой, так как много ритм ударных. Музыкальная композиция написана в форме рондо. </w:t>
      </w:r>
      <w:r w:rsidRPr="008D1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E93">
        <w:rPr>
          <w:rFonts w:ascii="Times New Roman" w:hAnsi="Times New Roman" w:cs="Times New Roman"/>
          <w:sz w:val="28"/>
          <w:szCs w:val="28"/>
        </w:rPr>
        <w:t xml:space="preserve">Гармония в целом устойчивая, меняется часто, через каждые 4 такта, с каждым разом варьируется, добавляются новые инструменты и подголоски. Общий характер произведения плавный, лирический, глубокий, с каждой новой вариацией основной темы, напряжение </w:t>
      </w:r>
      <w:r w:rsidRPr="008D1E93">
        <w:rPr>
          <w:rFonts w:ascii="Times New Roman" w:hAnsi="Times New Roman" w:cs="Times New Roman"/>
          <w:sz w:val="28"/>
          <w:szCs w:val="28"/>
        </w:rPr>
        <w:lastRenderedPageBreak/>
        <w:t>нарастает. В кульминации произведения, происходит объединение всех подголосков, в конце произведения мелодия исполняется одним голосом, без подголосков.</w:t>
      </w:r>
    </w:p>
    <w:p w:rsidR="008D1E93" w:rsidRDefault="008D1E93" w:rsidP="008D1E93">
      <w:pPr>
        <w:tabs>
          <w:tab w:val="left" w:pos="54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12A2" w:rsidRDefault="000812A2" w:rsidP="00317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ДРАМАТУРГИЧЕСКОЕ РАЗВИТИЕ ХОРЕОГРАФИЧЕСКОЙ КОМПОЗИЦИИ</w:t>
      </w:r>
    </w:p>
    <w:p w:rsidR="000812A2" w:rsidRDefault="000812A2" w:rsidP="00317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2430"/>
        <w:gridCol w:w="3512"/>
        <w:gridCol w:w="2880"/>
      </w:tblGrid>
      <w:tr w:rsidR="000812A2" w:rsidTr="002B05C0">
        <w:trPr>
          <w:trHeight w:val="345"/>
        </w:trPr>
        <w:tc>
          <w:tcPr>
            <w:tcW w:w="538" w:type="dxa"/>
          </w:tcPr>
          <w:p w:rsidR="000812A2" w:rsidRPr="00317DE3" w:rsidRDefault="000812A2" w:rsidP="00317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0" w:type="dxa"/>
          </w:tcPr>
          <w:p w:rsidR="000812A2" w:rsidRPr="00317DE3" w:rsidRDefault="000812A2" w:rsidP="00317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Драматургическое развитие действия</w:t>
            </w:r>
          </w:p>
        </w:tc>
        <w:tc>
          <w:tcPr>
            <w:tcW w:w="3512" w:type="dxa"/>
          </w:tcPr>
          <w:p w:rsidR="000812A2" w:rsidRPr="00317DE3" w:rsidRDefault="000812A2" w:rsidP="00317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Хореографическое действие</w:t>
            </w:r>
          </w:p>
        </w:tc>
        <w:tc>
          <w:tcPr>
            <w:tcW w:w="2880" w:type="dxa"/>
          </w:tcPr>
          <w:p w:rsidR="000812A2" w:rsidRPr="00317DE3" w:rsidRDefault="000812A2" w:rsidP="00317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0812A2" w:rsidTr="002B05C0">
        <w:trPr>
          <w:trHeight w:val="465"/>
        </w:trPr>
        <w:tc>
          <w:tcPr>
            <w:tcW w:w="538" w:type="dxa"/>
          </w:tcPr>
          <w:p w:rsidR="000812A2" w:rsidRPr="00317DE3" w:rsidRDefault="000812A2" w:rsidP="00317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0812A2" w:rsidRPr="00317DE3" w:rsidRDefault="000812A2" w:rsidP="00317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</w:tc>
        <w:tc>
          <w:tcPr>
            <w:tcW w:w="3512" w:type="dxa"/>
          </w:tcPr>
          <w:p w:rsidR="000812A2" w:rsidRPr="00317DE3" w:rsidRDefault="000812A2" w:rsidP="002B05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сцену поочередно выходят три исполнительницы, каждая из которых показывает свою яркую индивидуальность, свой характер. Первая девушка – задумчивая, с достоинством претерпевающая трудности. Вторая – общительная, с ноткой любопытства, жизнерадостная. Третья исполнительница – сдержанная, импульсивная, раскованная. Каждая из девушек начинает высказывать свою точку зрения, возникает диалог.</w:t>
            </w:r>
          </w:p>
        </w:tc>
        <w:tc>
          <w:tcPr>
            <w:tcW w:w="2880" w:type="dxa"/>
          </w:tcPr>
          <w:p w:rsidR="0064601B" w:rsidRDefault="0064601B" w:rsidP="00317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1-18т. 4</w:t>
            </w:r>
            <w:r w:rsidRPr="00632C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4601B" w:rsidRDefault="0064601B" w:rsidP="00317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1B" w:rsidRPr="0064601B" w:rsidRDefault="0064601B" w:rsidP="00317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спокойная, но создается</w:t>
            </w:r>
            <w:r w:rsidR="00144F8D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соперничества. </w:t>
            </w:r>
            <w:r w:rsidR="00144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12A2" w:rsidTr="002B05C0">
        <w:trPr>
          <w:trHeight w:val="180"/>
        </w:trPr>
        <w:tc>
          <w:tcPr>
            <w:tcW w:w="538" w:type="dxa"/>
          </w:tcPr>
          <w:p w:rsidR="000812A2" w:rsidRDefault="000812A2" w:rsidP="0031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0812A2" w:rsidRDefault="000812A2" w:rsidP="0031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Завязка</w:t>
            </w:r>
          </w:p>
        </w:tc>
        <w:tc>
          <w:tcPr>
            <w:tcW w:w="3512" w:type="dxa"/>
          </w:tcPr>
          <w:p w:rsidR="000812A2" w:rsidRPr="005E618E" w:rsidRDefault="000812A2" w:rsidP="00317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общения между девушками происходит конфликт из-за непонимания и нежелания принять точку зрения своих оппоненток.</w:t>
            </w:r>
          </w:p>
        </w:tc>
        <w:tc>
          <w:tcPr>
            <w:tcW w:w="2880" w:type="dxa"/>
          </w:tcPr>
          <w:p w:rsidR="000812A2" w:rsidRDefault="0064601B" w:rsidP="00317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19-38т. </w:t>
            </w:r>
            <w:r w:rsidRPr="009D4E40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  <w:p w:rsidR="009D4E40" w:rsidRPr="009D4E40" w:rsidRDefault="009D4E40" w:rsidP="00317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музыке </w:t>
            </w:r>
            <w:r w:rsidR="00BE2664">
              <w:rPr>
                <w:rFonts w:ascii="Times New Roman" w:hAnsi="Times New Roman" w:cs="Times New Roman"/>
                <w:sz w:val="28"/>
                <w:szCs w:val="28"/>
              </w:rPr>
              <w:t>меняется тема.</w:t>
            </w:r>
          </w:p>
        </w:tc>
      </w:tr>
      <w:tr w:rsidR="000812A2" w:rsidTr="002B05C0">
        <w:trPr>
          <w:trHeight w:val="315"/>
        </w:trPr>
        <w:tc>
          <w:tcPr>
            <w:tcW w:w="538" w:type="dxa"/>
          </w:tcPr>
          <w:p w:rsidR="000812A2" w:rsidRDefault="000812A2" w:rsidP="0031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:rsidR="000812A2" w:rsidRDefault="000812A2" w:rsidP="0031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действия</w:t>
            </w:r>
          </w:p>
        </w:tc>
        <w:tc>
          <w:tcPr>
            <w:tcW w:w="3512" w:type="dxa"/>
          </w:tcPr>
          <w:p w:rsidR="000812A2" w:rsidRPr="00317DE3" w:rsidRDefault="005E618E" w:rsidP="005E0D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пытается доказать свою точку зрения. Одна настойчиво утверждает, что права только она и не слышит своих собеседниц. Вторая понимает</w:t>
            </w:r>
            <w:r w:rsidR="005E0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5E0D21">
              <w:rPr>
                <w:rFonts w:ascii="Times New Roman" w:hAnsi="Times New Roman" w:cs="Times New Roman"/>
                <w:sz w:val="28"/>
                <w:szCs w:val="28"/>
              </w:rPr>
              <w:t xml:space="preserve">конфликт возникает на </w:t>
            </w:r>
            <w:r w:rsidR="005E0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«пустом месте» (из-за глупости). Однако, сам процесс диалога и выяснения отношений увлекает ее настолько, что она полностью погружается в это. Третья девушка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D21">
              <w:rPr>
                <w:rFonts w:ascii="Times New Roman" w:hAnsi="Times New Roman" w:cs="Times New Roman"/>
                <w:sz w:val="28"/>
                <w:szCs w:val="28"/>
              </w:rPr>
              <w:t>старается достойно и без истерики отвечать на все выпады своих оппоненток, однако тем удается вывести ее из себя. Третья девушка последней вступает в конфликт.</w:t>
            </w:r>
          </w:p>
        </w:tc>
        <w:tc>
          <w:tcPr>
            <w:tcW w:w="2880" w:type="dxa"/>
          </w:tcPr>
          <w:p w:rsidR="000812A2" w:rsidRDefault="0064601B" w:rsidP="00317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64601B">
              <w:rPr>
                <w:rFonts w:ascii="Times New Roman" w:hAnsi="Times New Roman" w:cs="Times New Roman"/>
                <w:sz w:val="28"/>
                <w:szCs w:val="28"/>
              </w:rPr>
              <w:t>39-71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Pr="002C0162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  <w:p w:rsidR="00BE2664" w:rsidRPr="00BE2664" w:rsidRDefault="00BE2664" w:rsidP="00BE26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Приобретает более спокойный характер, что подчёркивает уверенную настойчивость девушек.</w:t>
            </w:r>
          </w:p>
        </w:tc>
      </w:tr>
      <w:tr w:rsidR="000812A2" w:rsidTr="002B05C0">
        <w:trPr>
          <w:trHeight w:val="240"/>
        </w:trPr>
        <w:tc>
          <w:tcPr>
            <w:tcW w:w="538" w:type="dxa"/>
          </w:tcPr>
          <w:p w:rsidR="000812A2" w:rsidRDefault="000812A2" w:rsidP="0031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30" w:type="dxa"/>
          </w:tcPr>
          <w:p w:rsidR="000812A2" w:rsidRDefault="000812A2" w:rsidP="0031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Кульминация</w:t>
            </w:r>
          </w:p>
        </w:tc>
        <w:tc>
          <w:tcPr>
            <w:tcW w:w="3512" w:type="dxa"/>
          </w:tcPr>
          <w:p w:rsidR="000812A2" w:rsidRPr="00317DE3" w:rsidRDefault="005E0D21" w:rsidP="005E0D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девушка</w:t>
            </w:r>
            <w:r w:rsidR="005E618E">
              <w:rPr>
                <w:rFonts w:ascii="Times New Roman" w:hAnsi="Times New Roman" w:cs="Times New Roman"/>
                <w:sz w:val="28"/>
                <w:szCs w:val="28"/>
              </w:rPr>
              <w:t xml:space="preserve"> глядя на всё это понимает, что </w:t>
            </w:r>
            <w:r w:rsidR="00C12F95">
              <w:rPr>
                <w:rFonts w:ascii="Times New Roman" w:hAnsi="Times New Roman" w:cs="Times New Roman"/>
                <w:sz w:val="28"/>
                <w:szCs w:val="28"/>
              </w:rPr>
              <w:t xml:space="preserve">не стоил весь этот спор </w:t>
            </w:r>
            <w:r w:rsidR="00431940">
              <w:rPr>
                <w:rFonts w:ascii="Times New Roman" w:hAnsi="Times New Roman" w:cs="Times New Roman"/>
                <w:sz w:val="28"/>
                <w:szCs w:val="28"/>
              </w:rPr>
              <w:t>таких последствий. Она пытается прервать этот замкнутый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1940">
              <w:rPr>
                <w:rFonts w:ascii="Times New Roman" w:hAnsi="Times New Roman" w:cs="Times New Roman"/>
                <w:sz w:val="28"/>
                <w:szCs w:val="28"/>
              </w:rPr>
              <w:t xml:space="preserve"> донести до своих подруг, что 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близкие друг другу люди.</w:t>
            </w:r>
          </w:p>
        </w:tc>
        <w:tc>
          <w:tcPr>
            <w:tcW w:w="2880" w:type="dxa"/>
          </w:tcPr>
          <w:p w:rsidR="000812A2" w:rsidRDefault="0064601B" w:rsidP="00317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4601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-83т. </w:t>
            </w:r>
            <w:r w:rsidRPr="002C0162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  <w:p w:rsidR="00BE2664" w:rsidRDefault="00BE2664" w:rsidP="00BE26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нарастает, темп увеличивается.</w:t>
            </w:r>
          </w:p>
          <w:p w:rsidR="00BE2664" w:rsidRPr="00BE2664" w:rsidRDefault="00BE2664" w:rsidP="00317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2A2" w:rsidTr="002B05C0">
        <w:trPr>
          <w:trHeight w:val="240"/>
        </w:trPr>
        <w:tc>
          <w:tcPr>
            <w:tcW w:w="538" w:type="dxa"/>
          </w:tcPr>
          <w:p w:rsidR="000812A2" w:rsidRDefault="000812A2" w:rsidP="0031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0" w:type="dxa"/>
          </w:tcPr>
          <w:p w:rsidR="000812A2" w:rsidRDefault="000812A2" w:rsidP="0031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Развязка</w:t>
            </w:r>
          </w:p>
        </w:tc>
        <w:tc>
          <w:tcPr>
            <w:tcW w:w="3512" w:type="dxa"/>
          </w:tcPr>
          <w:p w:rsidR="000812A2" w:rsidRPr="00317DE3" w:rsidRDefault="005E0D21" w:rsidP="005E0D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Подруги не желают слушать вторую девушку, игнорируют ее обращения. Каждая из исполнительниц остается при своем мнении, уверенная, что конфликт начался из-за другой. </w:t>
            </w:r>
          </w:p>
        </w:tc>
        <w:tc>
          <w:tcPr>
            <w:tcW w:w="2880" w:type="dxa"/>
          </w:tcPr>
          <w:p w:rsidR="000812A2" w:rsidRDefault="0064601B" w:rsidP="00317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84-98т. </w:t>
            </w:r>
            <w:r w:rsidRPr="002C0162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  <w:p w:rsidR="00BE2664" w:rsidRPr="00BE2664" w:rsidRDefault="00BE2664" w:rsidP="00317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музыке самый пик. Самая высшая точка восприятия всей хореографической композиции. </w:t>
            </w:r>
          </w:p>
        </w:tc>
      </w:tr>
    </w:tbl>
    <w:p w:rsidR="005B4150" w:rsidRDefault="005B4150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8FF" w:rsidRDefault="005B4150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48FF" w:rsidRDefault="001748FF" w:rsidP="001748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Световое оформление хореографической композиции</w:t>
      </w:r>
    </w:p>
    <w:p w:rsidR="001748FF" w:rsidRPr="004D2FA7" w:rsidRDefault="001748FF" w:rsidP="004D2F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FA7">
        <w:rPr>
          <w:rFonts w:ascii="Times New Roman" w:hAnsi="Times New Roman" w:cs="Times New Roman"/>
          <w:sz w:val="28"/>
          <w:szCs w:val="28"/>
        </w:rPr>
        <w:t>До появлен</w:t>
      </w:r>
      <w:r w:rsidR="00632CA5" w:rsidRPr="004D2FA7">
        <w:rPr>
          <w:rFonts w:ascii="Times New Roman" w:hAnsi="Times New Roman" w:cs="Times New Roman"/>
          <w:sz w:val="28"/>
          <w:szCs w:val="28"/>
        </w:rPr>
        <w:t xml:space="preserve">ия исполнительниц, на сцене </w:t>
      </w:r>
      <w:r w:rsidR="00F305D9" w:rsidRPr="004D2FA7">
        <w:rPr>
          <w:rFonts w:ascii="Times New Roman" w:hAnsi="Times New Roman" w:cs="Times New Roman"/>
          <w:sz w:val="28"/>
          <w:szCs w:val="28"/>
        </w:rPr>
        <w:t>красная заливка на 7</w:t>
      </w:r>
      <w:r w:rsidR="00632CA5" w:rsidRPr="004D2FA7">
        <w:rPr>
          <w:rFonts w:ascii="Times New Roman" w:hAnsi="Times New Roman" w:cs="Times New Roman"/>
          <w:sz w:val="28"/>
          <w:szCs w:val="28"/>
        </w:rPr>
        <w:t xml:space="preserve">0%. На сцене появляется </w:t>
      </w:r>
      <w:r w:rsidRPr="004D2FA7">
        <w:rPr>
          <w:rFonts w:ascii="Times New Roman" w:hAnsi="Times New Roman" w:cs="Times New Roman"/>
          <w:sz w:val="28"/>
          <w:szCs w:val="28"/>
        </w:rPr>
        <w:t xml:space="preserve"> пе</w:t>
      </w:r>
      <w:r w:rsidR="00F305D9" w:rsidRPr="004D2FA7">
        <w:rPr>
          <w:rFonts w:ascii="Times New Roman" w:hAnsi="Times New Roman" w:cs="Times New Roman"/>
          <w:sz w:val="28"/>
          <w:szCs w:val="28"/>
        </w:rPr>
        <w:t>рвая девушка и находится в левой второй кулисе</w:t>
      </w:r>
      <w:r w:rsidRPr="004D2FA7">
        <w:rPr>
          <w:rFonts w:ascii="Times New Roman" w:hAnsi="Times New Roman" w:cs="Times New Roman"/>
          <w:sz w:val="28"/>
          <w:szCs w:val="28"/>
        </w:rPr>
        <w:t>, со стороны зрителя. Затем, когд</w:t>
      </w:r>
      <w:r w:rsidR="00F305D9" w:rsidRPr="004D2FA7">
        <w:rPr>
          <w:rFonts w:ascii="Times New Roman" w:hAnsi="Times New Roman" w:cs="Times New Roman"/>
          <w:sz w:val="28"/>
          <w:szCs w:val="28"/>
        </w:rPr>
        <w:t>а на сцене появляется вторая девушка</w:t>
      </w:r>
      <w:r w:rsidRPr="004D2FA7">
        <w:rPr>
          <w:rFonts w:ascii="Times New Roman" w:hAnsi="Times New Roman" w:cs="Times New Roman"/>
          <w:sz w:val="28"/>
          <w:szCs w:val="28"/>
        </w:rPr>
        <w:t>, красный фон убавляется на 30</w:t>
      </w:r>
      <w:r w:rsidR="00F305D9" w:rsidRPr="004D2FA7">
        <w:rPr>
          <w:rFonts w:ascii="Times New Roman" w:hAnsi="Times New Roman" w:cs="Times New Roman"/>
          <w:sz w:val="28"/>
          <w:szCs w:val="28"/>
        </w:rPr>
        <w:t xml:space="preserve">%. </w:t>
      </w:r>
      <w:r w:rsidR="00797590" w:rsidRPr="004D2FA7">
        <w:rPr>
          <w:rFonts w:ascii="Times New Roman" w:hAnsi="Times New Roman" w:cs="Times New Roman"/>
          <w:sz w:val="28"/>
          <w:szCs w:val="28"/>
        </w:rPr>
        <w:t xml:space="preserve">При </w:t>
      </w:r>
      <w:r w:rsidR="00F305D9" w:rsidRPr="004D2FA7">
        <w:rPr>
          <w:rFonts w:ascii="Times New Roman" w:hAnsi="Times New Roman" w:cs="Times New Roman"/>
          <w:sz w:val="28"/>
          <w:szCs w:val="28"/>
        </w:rPr>
        <w:t xml:space="preserve"> </w:t>
      </w:r>
      <w:r w:rsidR="00797590" w:rsidRPr="004D2FA7">
        <w:rPr>
          <w:rFonts w:ascii="Times New Roman" w:hAnsi="Times New Roman" w:cs="Times New Roman"/>
          <w:sz w:val="28"/>
          <w:szCs w:val="28"/>
        </w:rPr>
        <w:t>выходе третьей девушки красный цвет убавляется</w:t>
      </w:r>
      <w:r w:rsidR="00F305D9" w:rsidRPr="004D2FA7">
        <w:rPr>
          <w:rFonts w:ascii="Times New Roman" w:hAnsi="Times New Roman" w:cs="Times New Roman"/>
          <w:sz w:val="28"/>
          <w:szCs w:val="28"/>
        </w:rPr>
        <w:t xml:space="preserve"> на 20%. Когда все три исполнительницы встречаются в центре в кругу</w:t>
      </w:r>
      <w:r w:rsidRPr="004D2FA7">
        <w:rPr>
          <w:rFonts w:ascii="Times New Roman" w:hAnsi="Times New Roman" w:cs="Times New Roman"/>
          <w:sz w:val="28"/>
          <w:szCs w:val="28"/>
        </w:rPr>
        <w:t>,</w:t>
      </w:r>
      <w:r w:rsidR="00F305D9" w:rsidRPr="004D2FA7">
        <w:rPr>
          <w:rFonts w:ascii="Times New Roman" w:hAnsi="Times New Roman" w:cs="Times New Roman"/>
          <w:sz w:val="28"/>
          <w:szCs w:val="28"/>
        </w:rPr>
        <w:t xml:space="preserve"> красный цвет исчезает</w:t>
      </w:r>
      <w:r w:rsidR="00797590" w:rsidRPr="004D2FA7">
        <w:rPr>
          <w:rFonts w:ascii="Times New Roman" w:hAnsi="Times New Roman" w:cs="Times New Roman"/>
          <w:sz w:val="28"/>
          <w:szCs w:val="28"/>
        </w:rPr>
        <w:t>.</w:t>
      </w:r>
    </w:p>
    <w:p w:rsidR="001748FF" w:rsidRPr="004D2FA7" w:rsidRDefault="001748FF" w:rsidP="004D2F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FA7">
        <w:rPr>
          <w:rFonts w:ascii="Times New Roman" w:hAnsi="Times New Roman" w:cs="Times New Roman"/>
          <w:sz w:val="28"/>
          <w:szCs w:val="28"/>
        </w:rPr>
        <w:t>В завершении хореографич</w:t>
      </w:r>
      <w:r w:rsidR="00797590" w:rsidRPr="004D2FA7">
        <w:rPr>
          <w:rFonts w:ascii="Times New Roman" w:hAnsi="Times New Roman" w:cs="Times New Roman"/>
          <w:sz w:val="28"/>
          <w:szCs w:val="28"/>
        </w:rPr>
        <w:t>еского произведения, исполнительницы</w:t>
      </w:r>
      <w:r w:rsidRPr="004D2FA7">
        <w:rPr>
          <w:rFonts w:ascii="Times New Roman" w:hAnsi="Times New Roman" w:cs="Times New Roman"/>
          <w:sz w:val="28"/>
          <w:szCs w:val="28"/>
        </w:rPr>
        <w:t>,</w:t>
      </w:r>
      <w:r w:rsidR="00797590" w:rsidRPr="004D2FA7">
        <w:rPr>
          <w:rFonts w:ascii="Times New Roman" w:hAnsi="Times New Roman" w:cs="Times New Roman"/>
          <w:sz w:val="28"/>
          <w:szCs w:val="28"/>
        </w:rPr>
        <w:t xml:space="preserve"> встречаются вновь в центре, в кругу как и в начале. З</w:t>
      </w:r>
      <w:r w:rsidRPr="004D2FA7">
        <w:rPr>
          <w:rFonts w:ascii="Times New Roman" w:hAnsi="Times New Roman" w:cs="Times New Roman"/>
          <w:sz w:val="28"/>
          <w:szCs w:val="28"/>
        </w:rPr>
        <w:t xml:space="preserve">вучат последние </w:t>
      </w:r>
      <w:r w:rsidR="00797590" w:rsidRPr="004D2FA7">
        <w:rPr>
          <w:rFonts w:ascii="Times New Roman" w:hAnsi="Times New Roman" w:cs="Times New Roman"/>
          <w:sz w:val="28"/>
          <w:szCs w:val="28"/>
        </w:rPr>
        <w:t xml:space="preserve"> сильные </w:t>
      </w:r>
      <w:r w:rsidRPr="004D2FA7">
        <w:rPr>
          <w:rFonts w:ascii="Times New Roman" w:hAnsi="Times New Roman" w:cs="Times New Roman"/>
          <w:sz w:val="28"/>
          <w:szCs w:val="28"/>
        </w:rPr>
        <w:t>аккорды хореографической композици</w:t>
      </w:r>
      <w:r w:rsidR="00797590" w:rsidRPr="004D2FA7">
        <w:rPr>
          <w:rFonts w:ascii="Times New Roman" w:hAnsi="Times New Roman" w:cs="Times New Roman"/>
          <w:sz w:val="28"/>
          <w:szCs w:val="28"/>
        </w:rPr>
        <w:t>и, красный фон усиливается на 50</w:t>
      </w:r>
      <w:r w:rsidR="00E960A9" w:rsidRPr="004D2FA7">
        <w:rPr>
          <w:rFonts w:ascii="Times New Roman" w:hAnsi="Times New Roman" w:cs="Times New Roman"/>
          <w:sz w:val="28"/>
          <w:szCs w:val="28"/>
        </w:rPr>
        <w:t xml:space="preserve"> %, подчёркивая общее эмоциональное состояние</w:t>
      </w:r>
      <w:r w:rsidR="005B4150" w:rsidRPr="004D2FA7">
        <w:rPr>
          <w:rFonts w:ascii="Times New Roman" w:hAnsi="Times New Roman" w:cs="Times New Roman"/>
          <w:sz w:val="28"/>
          <w:szCs w:val="28"/>
        </w:rPr>
        <w:t xml:space="preserve"> соперничества</w:t>
      </w:r>
      <w:r w:rsidRPr="004D2FA7">
        <w:rPr>
          <w:rFonts w:ascii="Times New Roman" w:hAnsi="Times New Roman" w:cs="Times New Roman"/>
          <w:sz w:val="28"/>
          <w:szCs w:val="28"/>
        </w:rPr>
        <w:t>.</w:t>
      </w:r>
    </w:p>
    <w:p w:rsidR="004D2FA7" w:rsidRDefault="004D2FA7" w:rsidP="004D2F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0A9" w:rsidRPr="004D2FA7" w:rsidRDefault="00E960A9" w:rsidP="004D2F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костюмов</w:t>
      </w:r>
    </w:p>
    <w:p w:rsidR="00E960A9" w:rsidRDefault="00E960A9" w:rsidP="004D2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Платье, плотно облегающее фигуру, выполнено из ткани бифлекс. Впереди не глубокий вырез горловины, рельефы от проймы.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7311F">
        <w:rPr>
          <w:rFonts w:ascii="Times New Roman" w:hAnsi="Times New Roman" w:cs="Times New Roman"/>
          <w:sz w:val="28"/>
          <w:szCs w:val="28"/>
        </w:rPr>
        <w:t>лин</w:t>
      </w:r>
      <w:r>
        <w:rPr>
          <w:rFonts w:ascii="Times New Roman" w:hAnsi="Times New Roman" w:cs="Times New Roman"/>
          <w:sz w:val="28"/>
          <w:szCs w:val="28"/>
        </w:rPr>
        <w:t>а пл</w:t>
      </w:r>
      <w:r w:rsidR="0057311F">
        <w:rPr>
          <w:rFonts w:ascii="Times New Roman" w:hAnsi="Times New Roman" w:cs="Times New Roman"/>
          <w:sz w:val="28"/>
          <w:szCs w:val="28"/>
        </w:rPr>
        <w:t>атья у исполнительниц до щиколот</w:t>
      </w:r>
      <w:r>
        <w:rPr>
          <w:rFonts w:ascii="Times New Roman" w:hAnsi="Times New Roman" w:cs="Times New Roman"/>
          <w:sz w:val="28"/>
          <w:szCs w:val="28"/>
        </w:rPr>
        <w:t>ки.</w:t>
      </w:r>
      <w:r w:rsidR="0057311F">
        <w:rPr>
          <w:rFonts w:ascii="Times New Roman" w:hAnsi="Times New Roman" w:cs="Times New Roman"/>
          <w:sz w:val="28"/>
          <w:szCs w:val="28"/>
        </w:rPr>
        <w:t xml:space="preserve"> По обеим сторонам платья сделаны разрезы от середины бедра.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11F">
        <w:rPr>
          <w:rFonts w:ascii="Times New Roman" w:hAnsi="Times New Roman" w:cs="Times New Roman"/>
          <w:sz w:val="28"/>
          <w:szCs w:val="28"/>
        </w:rPr>
        <w:t>Цвет платьев чёрный.</w:t>
      </w:r>
    </w:p>
    <w:p w:rsidR="00E960A9" w:rsidRDefault="0057311F" w:rsidP="004D2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исполнительницы</w:t>
      </w:r>
      <w:r w:rsidR="00E960A9">
        <w:rPr>
          <w:rFonts w:ascii="Times New Roman" w:hAnsi="Times New Roman" w:cs="Times New Roman"/>
          <w:sz w:val="28"/>
          <w:szCs w:val="28"/>
        </w:rPr>
        <w:t xml:space="preserve"> танцуют хореографическую композицию босыми</w:t>
      </w:r>
      <w:r w:rsidR="005B4150">
        <w:rPr>
          <w:rFonts w:ascii="Times New Roman" w:hAnsi="Times New Roman" w:cs="Times New Roman"/>
          <w:sz w:val="28"/>
          <w:szCs w:val="28"/>
        </w:rPr>
        <w:t xml:space="preserve"> ногами</w:t>
      </w:r>
      <w:r w:rsidR="00E960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FA7" w:rsidRDefault="004D2FA7" w:rsidP="004D2F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311F" w:rsidRPr="004D2FA7" w:rsidRDefault="0057311F" w:rsidP="004D2F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Использованные выразительные средства и приемы</w:t>
      </w:r>
    </w:p>
    <w:p w:rsidR="0057311F" w:rsidRDefault="0057311F" w:rsidP="004D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Выразительные средства: </w:t>
      </w:r>
    </w:p>
    <w:p w:rsidR="001D5281" w:rsidRDefault="0057311F" w:rsidP="004D2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ab/>
        <w:t xml:space="preserve">Хореографическая лексика современного танца, где были применены основные принципы: мультипликация, изоляция, контракция, релиз, полиритмия, импульс. Для построения танцевальных комбинаций были применены следующие приемы: </w:t>
      </w:r>
      <w:r w:rsidR="001D5281">
        <w:rPr>
          <w:rFonts w:ascii="Times New Roman" w:hAnsi="Times New Roman" w:cs="Times New Roman"/>
          <w:sz w:val="28"/>
          <w:szCs w:val="28"/>
        </w:rPr>
        <w:t xml:space="preserve">контрапункта (стоп кадр) Все исполнители замирают в статичных позах, на этом фоне происходящее важное развитие действия, событие (встреча героев, объяснения и так.д) </w:t>
      </w:r>
      <w:r w:rsidR="007B47D1">
        <w:rPr>
          <w:rFonts w:ascii="Times New Roman" w:hAnsi="Times New Roman" w:cs="Times New Roman"/>
          <w:sz w:val="28"/>
          <w:szCs w:val="28"/>
        </w:rPr>
        <w:t xml:space="preserve">Таким образом балетмейстер стремится к объёмности, он уравновешивает </w:t>
      </w:r>
      <w:r w:rsidR="007B47D1">
        <w:rPr>
          <w:rFonts w:ascii="Times New Roman" w:hAnsi="Times New Roman" w:cs="Times New Roman"/>
          <w:sz w:val="28"/>
          <w:szCs w:val="28"/>
        </w:rPr>
        <w:lastRenderedPageBreak/>
        <w:t>ординарным. Слишком спешное- непосредственно простым. И многие другие.</w:t>
      </w:r>
    </w:p>
    <w:p w:rsidR="007B47D1" w:rsidRDefault="0057311F" w:rsidP="004D2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  <w:t xml:space="preserve">Рисунок танца. </w:t>
      </w:r>
      <w:r w:rsidR="005B4150">
        <w:rPr>
          <w:rFonts w:ascii="Times New Roman" w:hAnsi="Times New Roman" w:cs="Times New Roman"/>
          <w:sz w:val="28"/>
          <w:szCs w:val="28"/>
        </w:rPr>
        <w:t>В хореографической композиции «Разговоры обо всем» преобладают  как четкие геометрические рисунки (круг, треугольник), так и ассиметричные. Передвижение исполнительниц во время номера происходит по всему периметру сценической площадки. Если рассматривать нижний рисунок (следовой), то можно увидеть насколько разнообразны переходы девушек и то, насколько каждая из них занимает сцену.</w:t>
      </w:r>
    </w:p>
    <w:p w:rsidR="0057311F" w:rsidRDefault="0057311F" w:rsidP="004D2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ab/>
        <w:t xml:space="preserve">Музыка. </w:t>
      </w:r>
      <w:r w:rsidR="005B4150">
        <w:rPr>
          <w:rFonts w:ascii="Times New Roman" w:hAnsi="Times New Roman" w:cs="Times New Roman"/>
          <w:sz w:val="28"/>
          <w:szCs w:val="28"/>
        </w:rPr>
        <w:t>Музыкальная композиция «Танго убийцы» благодаря насыщенной игре струнных инструментов</w:t>
      </w:r>
      <w:r w:rsidR="00093E61">
        <w:rPr>
          <w:rFonts w:ascii="Times New Roman" w:hAnsi="Times New Roman" w:cs="Times New Roman"/>
          <w:sz w:val="28"/>
          <w:szCs w:val="28"/>
        </w:rPr>
        <w:t>,</w:t>
      </w:r>
      <w:r w:rsidR="005B4150">
        <w:rPr>
          <w:rFonts w:ascii="Times New Roman" w:hAnsi="Times New Roman" w:cs="Times New Roman"/>
          <w:sz w:val="28"/>
          <w:szCs w:val="28"/>
        </w:rPr>
        <w:t xml:space="preserve"> построенной на контрастном их исполнении, полностью передает характер хореографической постановки. Музыкальное сопровождение</w:t>
      </w:r>
      <w:r w:rsidR="00093E61">
        <w:rPr>
          <w:rFonts w:ascii="Times New Roman" w:hAnsi="Times New Roman" w:cs="Times New Roman"/>
          <w:sz w:val="28"/>
          <w:szCs w:val="28"/>
        </w:rPr>
        <w:t xml:space="preserve"> помогает создать образы исполнителям, оно взято целиком, не компилировано. Драматургия хореографического произведения совпадает с драматургией музыкального.</w:t>
      </w:r>
    </w:p>
    <w:p w:rsidR="0057311F" w:rsidRDefault="0057311F" w:rsidP="004D2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ab/>
        <w:t>Следует отметить, что в подготовительном этапе работы над хореографической композицией, уделялось большое вни</w:t>
      </w:r>
      <w:r w:rsidR="001D5281">
        <w:rPr>
          <w:rFonts w:ascii="Times New Roman" w:hAnsi="Times New Roman" w:cs="Times New Roman"/>
          <w:sz w:val="28"/>
          <w:szCs w:val="28"/>
        </w:rPr>
        <w:t>мание актерской 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5281">
        <w:rPr>
          <w:rFonts w:ascii="Times New Roman" w:hAnsi="Times New Roman" w:cs="Times New Roman"/>
          <w:sz w:val="28"/>
          <w:szCs w:val="28"/>
        </w:rPr>
        <w:t>В ходе номера между девушками идёт соперничество, и каждая из них разная. Это выражается не только через пластику, но и через эмоции.</w:t>
      </w:r>
    </w:p>
    <w:p w:rsidR="0057311F" w:rsidRDefault="0057311F" w:rsidP="004D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ab/>
        <w:t>Костюм.</w:t>
      </w:r>
    </w:p>
    <w:p w:rsidR="0057311F" w:rsidRDefault="0057311F" w:rsidP="004D2F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ab/>
        <w:t>Световое оформление.</w:t>
      </w: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093E61" w:rsidP="00EA78D1">
      <w:pPr>
        <w:pStyle w:val="a7"/>
        <w:spacing w:after="0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A78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BE2664" w:rsidRPr="00BE266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EA78D1" w:rsidRDefault="00EA78D1" w:rsidP="00EA78D1">
      <w:pPr>
        <w:pStyle w:val="a7"/>
        <w:spacing w:after="0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</w:p>
    <w:p w:rsidR="00EA78D1" w:rsidRDefault="004D599F" w:rsidP="004D599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IHAVEBOOK</w:t>
      </w:r>
      <w:r>
        <w:rPr>
          <w:rFonts w:ascii="Times New Roman" w:hAnsi="Times New Roman" w:cs="Times New Roman"/>
          <w:sz w:val="28"/>
          <w:szCs w:val="28"/>
        </w:rPr>
        <w:t xml:space="preserve"> «Кошачьи язычки»</w:t>
      </w:r>
      <w:r w:rsidRPr="004D599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4D599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EA78D1" w:rsidRPr="004D599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A78D1" w:rsidRPr="004D599F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EA78D1" w:rsidRPr="004D599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ihavebook</w:t>
        </w:r>
        <w:r w:rsidR="00EA78D1" w:rsidRPr="004D599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EA78D1" w:rsidRPr="004D599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EA78D1" w:rsidRPr="004D599F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EA78D1" w:rsidRPr="004D599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="00EA78D1" w:rsidRPr="004D599F">
          <w:rPr>
            <w:rStyle w:val="a8"/>
            <w:rFonts w:ascii="Times New Roman" w:hAnsi="Times New Roman" w:cs="Times New Roman"/>
            <w:sz w:val="28"/>
            <w:szCs w:val="28"/>
          </w:rPr>
          <w:t>/666048/</w:t>
        </w:r>
        <w:r w:rsidR="00EA78D1" w:rsidRPr="004D599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koshachi</w:t>
        </w:r>
        <w:r w:rsidR="00EA78D1" w:rsidRPr="004D599F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EA78D1" w:rsidRPr="004D599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yazychki</w:t>
        </w:r>
        <w:r w:rsidR="00EA78D1" w:rsidRPr="004D599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EA78D1" w:rsidRPr="004D599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EA78D1" w:rsidRPr="004D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99F" w:rsidRPr="004D599F" w:rsidRDefault="004D599F" w:rsidP="004D599F">
      <w:pPr>
        <w:pStyle w:val="a7"/>
        <w:spacing w:after="0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обращения: 18.10.15</w:t>
      </w:r>
    </w:p>
    <w:p w:rsidR="004D599F" w:rsidRDefault="004D599F" w:rsidP="004D599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599F">
        <w:rPr>
          <w:rFonts w:ascii="Times New Roman" w:hAnsi="Times New Roman" w:cs="Times New Roman"/>
          <w:sz w:val="28"/>
          <w:szCs w:val="28"/>
        </w:rPr>
        <w:t>IHAVEBOOK «</w:t>
      </w:r>
      <w:r>
        <w:rPr>
          <w:rFonts w:ascii="Times New Roman" w:hAnsi="Times New Roman" w:cs="Times New Roman"/>
          <w:sz w:val="28"/>
          <w:szCs w:val="28"/>
        </w:rPr>
        <w:t>Улица светлячков</w:t>
      </w:r>
      <w:r w:rsidRPr="004D599F">
        <w:rPr>
          <w:rFonts w:ascii="Times New Roman" w:hAnsi="Times New Roman" w:cs="Times New Roman"/>
          <w:sz w:val="28"/>
          <w:szCs w:val="28"/>
        </w:rPr>
        <w:t xml:space="preserve">» [Электронный ресурс]: </w:t>
      </w:r>
      <w:hyperlink r:id="rId11" w:history="1">
        <w:r w:rsidR="00DD3507" w:rsidRPr="00226699">
          <w:rPr>
            <w:rStyle w:val="a8"/>
            <w:rFonts w:ascii="Times New Roman" w:hAnsi="Times New Roman" w:cs="Times New Roman"/>
            <w:sz w:val="28"/>
            <w:szCs w:val="28"/>
          </w:rPr>
          <w:t>http://ihavebook.org/books/293078/ulica-svetlyachkov.html</w:t>
        </w:r>
      </w:hyperlink>
    </w:p>
    <w:p w:rsidR="00EA78D1" w:rsidRDefault="004D599F" w:rsidP="004D599F">
      <w:pPr>
        <w:pStyle w:val="a7"/>
        <w:spacing w:after="0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обращения: 18.10.15</w:t>
      </w:r>
      <w:r w:rsidR="00DD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507" w:rsidRDefault="004D599F" w:rsidP="00DD350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Счастливый семьянин. Познавательный интернет журнал. «Женская дружба» </w:t>
      </w:r>
      <w:r w:rsidRPr="004D599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4D599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DD3507" w:rsidRPr="00226699">
          <w:rPr>
            <w:rStyle w:val="a8"/>
            <w:rFonts w:ascii="Times New Roman" w:hAnsi="Times New Roman" w:cs="Times New Roman"/>
            <w:sz w:val="28"/>
            <w:szCs w:val="28"/>
          </w:rPr>
          <w:t>http://luckyfamilyman.ru/zhenskaya-druzhba.html</w:t>
        </w:r>
      </w:hyperlink>
      <w:r w:rsidR="00DD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99F" w:rsidRDefault="004D599F" w:rsidP="004D599F">
      <w:pPr>
        <w:pStyle w:val="a7"/>
        <w:spacing w:after="0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обращения: 18.10.15</w:t>
      </w:r>
    </w:p>
    <w:p w:rsidR="00DD3507" w:rsidRDefault="0088051F" w:rsidP="00DD350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880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Lady</w:t>
      </w:r>
      <w:r w:rsidRPr="008805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88051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805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modernlady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su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on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ona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/4811-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konkurenciya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mezhdu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zhenschinami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DD3507" w:rsidRPr="00880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1F" w:rsidRPr="0088051F" w:rsidRDefault="0088051F" w:rsidP="0088051F">
      <w:pPr>
        <w:pStyle w:val="a7"/>
        <w:spacing w:after="0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обращения: 18.10.15</w:t>
      </w:r>
    </w:p>
    <w:p w:rsidR="00DD3507" w:rsidRDefault="0088051F" w:rsidP="00DD350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WONDER</w:t>
      </w:r>
      <w:r w:rsidRPr="00880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ZINE</w:t>
      </w:r>
      <w:r w:rsidRPr="0088051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805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wonderzine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wonderzine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entertainment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entertainment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/214073-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bffs</w:t>
        </w:r>
      </w:hyperlink>
      <w:r w:rsidR="00DD3507" w:rsidRPr="00880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1F" w:rsidRPr="0088051F" w:rsidRDefault="0088051F" w:rsidP="0088051F">
      <w:pPr>
        <w:pStyle w:val="a7"/>
        <w:spacing w:after="0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обращения: 22.10.15</w:t>
      </w:r>
    </w:p>
    <w:p w:rsidR="00DD3507" w:rsidRDefault="0088051F" w:rsidP="00DD350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SMARTFICTION</w:t>
      </w:r>
      <w:r w:rsidRPr="0088051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805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smartfiction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prose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womens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talk</w:t>
        </w:r>
        <w:r w:rsidR="00DD3507" w:rsidRPr="0088051F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DD3507" w:rsidRPr="00880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1F" w:rsidRPr="0088051F" w:rsidRDefault="0088051F" w:rsidP="0088051F">
      <w:pPr>
        <w:pStyle w:val="a7"/>
        <w:spacing w:after="0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обращения: 23.10.15</w:t>
      </w:r>
    </w:p>
    <w:p w:rsidR="00DD3507" w:rsidRPr="0088051F" w:rsidRDefault="0088051F" w:rsidP="004D599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Womanest</w:t>
      </w:r>
      <w:r w:rsidRPr="0088051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805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4D599F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D599F" w:rsidRPr="0088051F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4D599F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womanest</w:t>
        </w:r>
        <w:r w:rsidR="004D599F" w:rsidRPr="0088051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D599F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D599F" w:rsidRPr="0088051F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4D599F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zhenskie</w:t>
        </w:r>
        <w:r w:rsidR="004D599F" w:rsidRPr="0088051F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4D599F" w:rsidRPr="008805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razgovory</w:t>
        </w:r>
        <w:r w:rsidR="004D599F" w:rsidRPr="0088051F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4D599F" w:rsidRPr="00880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1F" w:rsidRPr="0088051F" w:rsidRDefault="0088051F" w:rsidP="0088051F">
      <w:pPr>
        <w:pStyle w:val="a7"/>
        <w:spacing w:after="0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обращения: 20.11.15</w:t>
      </w:r>
    </w:p>
    <w:p w:rsidR="004D599F" w:rsidRDefault="0088051F" w:rsidP="004D599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051F">
        <w:rPr>
          <w:rFonts w:ascii="Times New Roman" w:hAnsi="Times New Roman" w:cs="Times New Roman"/>
          <w:sz w:val="28"/>
          <w:szCs w:val="28"/>
        </w:rPr>
        <w:t>BIG cinema «Другая</w:t>
      </w:r>
      <w:r>
        <w:rPr>
          <w:rFonts w:ascii="Times New Roman" w:hAnsi="Times New Roman" w:cs="Times New Roman"/>
          <w:sz w:val="28"/>
          <w:szCs w:val="28"/>
        </w:rPr>
        <w:t xml:space="preserve"> женщина» [Электронный ресурс]: </w:t>
      </w:r>
      <w:hyperlink r:id="rId17" w:history="1">
        <w:r w:rsidR="004D599F" w:rsidRPr="00226699">
          <w:rPr>
            <w:rStyle w:val="a8"/>
            <w:rFonts w:ascii="Times New Roman" w:hAnsi="Times New Roman" w:cs="Times New Roman"/>
            <w:sz w:val="28"/>
            <w:szCs w:val="28"/>
          </w:rPr>
          <w:t>http://bigcinema.tv/movie/drugaya-zhenschina---the-other-woman.html</w:t>
        </w:r>
      </w:hyperlink>
      <w:r w:rsidR="004D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1F" w:rsidRPr="00EA78D1" w:rsidRDefault="0088051F" w:rsidP="0088051F">
      <w:pPr>
        <w:pStyle w:val="a7"/>
        <w:spacing w:after="0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обращения: 29.11.15</w:t>
      </w:r>
    </w:p>
    <w:p w:rsidR="0057311F" w:rsidRDefault="0057311F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64" w:rsidRPr="00317DE3" w:rsidRDefault="00BE2664" w:rsidP="00317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2664" w:rsidRPr="00317DE3" w:rsidSect="00397D78">
      <w:pgSz w:w="11906" w:h="16838"/>
      <w:pgMar w:top="1134" w:right="1133" w:bottom="993" w:left="1701" w:header="708" w:footer="43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84" w:rsidRDefault="00BD6B84" w:rsidP="00EF563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6B84" w:rsidRDefault="00BD6B84" w:rsidP="00EF563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A7" w:rsidRDefault="004D2FA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0812A2" w:rsidRDefault="000812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84" w:rsidRDefault="00BD6B84" w:rsidP="00EF563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6B84" w:rsidRDefault="00BD6B84" w:rsidP="00EF563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7072"/>
    <w:multiLevelType w:val="hybridMultilevel"/>
    <w:tmpl w:val="B6AEBBE8"/>
    <w:lvl w:ilvl="0" w:tplc="99328A1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63D"/>
    <w:rsid w:val="0003206E"/>
    <w:rsid w:val="00033325"/>
    <w:rsid w:val="00066076"/>
    <w:rsid w:val="000812A2"/>
    <w:rsid w:val="00084F1A"/>
    <w:rsid w:val="00093E61"/>
    <w:rsid w:val="000B6866"/>
    <w:rsid w:val="00122A9B"/>
    <w:rsid w:val="00144F8D"/>
    <w:rsid w:val="001551E3"/>
    <w:rsid w:val="001748FF"/>
    <w:rsid w:val="001769E4"/>
    <w:rsid w:val="001B4AED"/>
    <w:rsid w:val="001D4A10"/>
    <w:rsid w:val="001D5281"/>
    <w:rsid w:val="00231B46"/>
    <w:rsid w:val="002B05C0"/>
    <w:rsid w:val="002C0162"/>
    <w:rsid w:val="002E668D"/>
    <w:rsid w:val="003153DF"/>
    <w:rsid w:val="00317DE3"/>
    <w:rsid w:val="00322D73"/>
    <w:rsid w:val="00363332"/>
    <w:rsid w:val="00397D78"/>
    <w:rsid w:val="003A1FDB"/>
    <w:rsid w:val="003B1468"/>
    <w:rsid w:val="0041223D"/>
    <w:rsid w:val="00413E86"/>
    <w:rsid w:val="00431940"/>
    <w:rsid w:val="00463B9E"/>
    <w:rsid w:val="004A13F8"/>
    <w:rsid w:val="004D2FA7"/>
    <w:rsid w:val="004D599F"/>
    <w:rsid w:val="004E2B7A"/>
    <w:rsid w:val="00552835"/>
    <w:rsid w:val="0057283F"/>
    <w:rsid w:val="0057311F"/>
    <w:rsid w:val="005B4150"/>
    <w:rsid w:val="005B744E"/>
    <w:rsid w:val="005E0D21"/>
    <w:rsid w:val="005E618E"/>
    <w:rsid w:val="005F0887"/>
    <w:rsid w:val="00601266"/>
    <w:rsid w:val="00632CA5"/>
    <w:rsid w:val="00633A0E"/>
    <w:rsid w:val="0064601B"/>
    <w:rsid w:val="0065517C"/>
    <w:rsid w:val="00676251"/>
    <w:rsid w:val="006B0B79"/>
    <w:rsid w:val="006C04B8"/>
    <w:rsid w:val="0070194B"/>
    <w:rsid w:val="00764B14"/>
    <w:rsid w:val="00781650"/>
    <w:rsid w:val="00795AB8"/>
    <w:rsid w:val="00797590"/>
    <w:rsid w:val="007B47D1"/>
    <w:rsid w:val="007C65FB"/>
    <w:rsid w:val="008501D1"/>
    <w:rsid w:val="00855BFA"/>
    <w:rsid w:val="0086138B"/>
    <w:rsid w:val="00877BE7"/>
    <w:rsid w:val="0088051F"/>
    <w:rsid w:val="00892312"/>
    <w:rsid w:val="008A6397"/>
    <w:rsid w:val="008C43ED"/>
    <w:rsid w:val="008D1E93"/>
    <w:rsid w:val="008D3677"/>
    <w:rsid w:val="008D6697"/>
    <w:rsid w:val="00916E1A"/>
    <w:rsid w:val="00987E14"/>
    <w:rsid w:val="009A51ED"/>
    <w:rsid w:val="009D4E40"/>
    <w:rsid w:val="00A56EA1"/>
    <w:rsid w:val="00A9462D"/>
    <w:rsid w:val="00AB329A"/>
    <w:rsid w:val="00AC4260"/>
    <w:rsid w:val="00AD7849"/>
    <w:rsid w:val="00B6141B"/>
    <w:rsid w:val="00BD6B84"/>
    <w:rsid w:val="00BE044D"/>
    <w:rsid w:val="00BE2664"/>
    <w:rsid w:val="00C12F95"/>
    <w:rsid w:val="00C33DB6"/>
    <w:rsid w:val="00C53031"/>
    <w:rsid w:val="00C55ADE"/>
    <w:rsid w:val="00CB018D"/>
    <w:rsid w:val="00D032BA"/>
    <w:rsid w:val="00D15E3C"/>
    <w:rsid w:val="00D27A7C"/>
    <w:rsid w:val="00D80CC1"/>
    <w:rsid w:val="00DC51BE"/>
    <w:rsid w:val="00DD3507"/>
    <w:rsid w:val="00E00B41"/>
    <w:rsid w:val="00E1026C"/>
    <w:rsid w:val="00E960A9"/>
    <w:rsid w:val="00EA78D1"/>
    <w:rsid w:val="00EE2ADC"/>
    <w:rsid w:val="00EE6607"/>
    <w:rsid w:val="00EF563D"/>
    <w:rsid w:val="00F11B13"/>
    <w:rsid w:val="00F305D9"/>
    <w:rsid w:val="00F57151"/>
    <w:rsid w:val="00F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3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563D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F563D"/>
  </w:style>
  <w:style w:type="paragraph" w:styleId="a5">
    <w:name w:val="footer"/>
    <w:basedOn w:val="a"/>
    <w:link w:val="a6"/>
    <w:uiPriority w:val="99"/>
    <w:rsid w:val="00EF563D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F563D"/>
  </w:style>
  <w:style w:type="paragraph" w:styleId="a7">
    <w:name w:val="List Paragraph"/>
    <w:basedOn w:val="a"/>
    <w:uiPriority w:val="34"/>
    <w:qFormat/>
    <w:rsid w:val="00BE2664"/>
    <w:pPr>
      <w:ind w:left="720"/>
      <w:contextualSpacing/>
    </w:pPr>
    <w:rPr>
      <w:rFonts w:eastAsia="Calibri" w:cs="Arial"/>
      <w:lang w:eastAsia="en-US"/>
    </w:rPr>
  </w:style>
  <w:style w:type="character" w:styleId="a8">
    <w:name w:val="Hyperlink"/>
    <w:uiPriority w:val="99"/>
    <w:unhideWhenUsed/>
    <w:rsid w:val="00EA78D1"/>
    <w:rPr>
      <w:color w:val="0000FF"/>
      <w:u w:val="single"/>
    </w:rPr>
  </w:style>
  <w:style w:type="character" w:customStyle="1" w:styleId="apple-converted-space">
    <w:name w:val="apple-converted-space"/>
    <w:rsid w:val="008D1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odernlady.su/on-i-ona/4811-konkurenciya-mezhdu-zhenschinami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uckyfamilyman.ru/zhenskaya-druzhba.html" TargetMode="External"/><Relationship Id="rId17" Type="http://schemas.openxmlformats.org/officeDocument/2006/relationships/hyperlink" Target="http://bigcinema.tv/movie/drugaya-zhenschina---the-other-woma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omanest.ru/zhenskie-razgovor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havebook.org/books/293078/ulica-svetlyachk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martfiction.ru/prose/womens_talk/" TargetMode="External"/><Relationship Id="rId10" Type="http://schemas.openxmlformats.org/officeDocument/2006/relationships/hyperlink" Target="http://ihavebook.org/books/666048/koshachi-yazychki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1%83%D0%B7%D1%8B%D0%BA%D0%B0_%D0%B2_%D0%B2%D0%B8%D0%B4%D0%B5%D0%BE%D0%B8%D0%B3%D1%80%D0%B0%D1%85" TargetMode="External"/><Relationship Id="rId14" Type="http://schemas.openxmlformats.org/officeDocument/2006/relationships/hyperlink" Target="http://www.wonderzine.com/wonderzine/entertainment/entertainment/214073-bf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Геннадьевна</cp:lastModifiedBy>
  <cp:revision>20</cp:revision>
  <cp:lastPrinted>2014-12-23T04:37:00Z</cp:lastPrinted>
  <dcterms:created xsi:type="dcterms:W3CDTF">2015-10-15T13:05:00Z</dcterms:created>
  <dcterms:modified xsi:type="dcterms:W3CDTF">2024-10-01T07:05:00Z</dcterms:modified>
</cp:coreProperties>
</file>