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35B7" w14:textId="77777777" w:rsidR="00CB48E2" w:rsidRPr="00710E36" w:rsidRDefault="00CB48E2" w:rsidP="00DD34CD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4CD">
        <w:rPr>
          <w:rFonts w:ascii="Times New Roman" w:hAnsi="Times New Roman" w:cs="Times New Roman"/>
          <w:b/>
          <w:bCs/>
        </w:rPr>
        <w:t xml:space="preserve">      </w:t>
      </w:r>
      <w:r w:rsidR="00C72C8F" w:rsidRPr="00710E36">
        <w:rPr>
          <w:rFonts w:ascii="Times New Roman" w:hAnsi="Times New Roman" w:cs="Times New Roman"/>
          <w:b/>
          <w:bCs/>
        </w:rPr>
        <w:t>«Игровая деятельность в детском саду».</w:t>
      </w:r>
      <w:r w:rsidR="00C72C8F" w:rsidRPr="00710E36">
        <w:rPr>
          <w:rFonts w:ascii="Times New Roman" w:hAnsi="Times New Roman" w:cs="Times New Roman"/>
          <w:color w:val="000000"/>
        </w:rPr>
        <w:t xml:space="preserve"> </w:t>
      </w:r>
    </w:p>
    <w:p w14:paraId="14E9AC1D" w14:textId="77777777" w:rsidR="00CB48E2" w:rsidRPr="00710E36" w:rsidRDefault="00CB48E2" w:rsidP="00DD34CD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7C86F6" w14:textId="77777777" w:rsidR="00CB48E2" w:rsidRPr="00710E36" w:rsidRDefault="00C72C8F" w:rsidP="00DD34CD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10E36">
        <w:rPr>
          <w:rFonts w:ascii="Times New Roman" w:eastAsia="Times New Roman" w:hAnsi="Times New Roman" w:cs="Times New Roman"/>
          <w:color w:val="000000"/>
          <w:lang w:eastAsia="ru-RU"/>
        </w:rPr>
        <w:t>Этап дошкольного детства играет значительную роль в проявлении творческих возможностей малыша, пробуждении самостоятельности, становлении и развитии личности человека в целом. Решающим условием формирования индивидуальности ребёнка становится вхождение его в особое измерение детской деятельности. Ведущей моделью поведения и освоения мира для ребёнка, безусловно, является игра. Во время игры малыш знакомится и общается с другими детьми, учится дружить и выстраивать отношения, подражает взрослым, осваивает неизвестное, познаёт, что такое хорошо и что такое плохо.</w:t>
      </w:r>
      <w:r w:rsidR="00CB48E2" w:rsidRPr="00710E36">
        <w:rPr>
          <w:rFonts w:ascii="Times New Roman" w:hAnsi="Times New Roman" w:cs="Times New Roman"/>
          <w:color w:val="333333"/>
          <w:shd w:val="clear" w:color="auto" w:fill="FFFFFF"/>
        </w:rPr>
        <w:t xml:space="preserve"> Основной вид деятельности детей дошкольного возраста — игра, в процессе которой развиваются духовные и физические силы ребенка: его внимание, память, воображение, дисциплинированность, ловкость и т. д. </w:t>
      </w:r>
    </w:p>
    <w:p w14:paraId="3B526E93" w14:textId="77777777" w:rsidR="00CB48E2" w:rsidRPr="00710E36" w:rsidRDefault="00CB48E2" w:rsidP="00DD34CD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10E36">
        <w:rPr>
          <w:rFonts w:ascii="Times New Roman" w:hAnsi="Times New Roman" w:cs="Times New Roman"/>
          <w:color w:val="333333"/>
          <w:shd w:val="clear" w:color="auto" w:fill="FFFFFF"/>
        </w:rPr>
        <w:t xml:space="preserve">      </w:t>
      </w:r>
      <w:r w:rsidR="00C72C8F" w:rsidRPr="00710E36">
        <w:rPr>
          <w:rFonts w:ascii="Times New Roman" w:hAnsi="Times New Roman" w:cs="Times New Roman"/>
          <w:color w:val="000000"/>
          <w:shd w:val="clear" w:color="auto" w:fill="FFFFFF"/>
        </w:rPr>
        <w:t> Игра – не только интересное, любимое для ребёнка занятие. Прежде всего – для социализации ребёнка.</w:t>
      </w:r>
      <w:r w:rsidR="00C72C8F" w:rsidRPr="00710E36">
        <w:rPr>
          <w:rFonts w:ascii="Times New Roman" w:hAnsi="Times New Roman" w:cs="Times New Roman"/>
          <w:color w:val="212529"/>
          <w:shd w:val="clear" w:color="auto" w:fill="F4F4F4"/>
        </w:rPr>
        <w:t xml:space="preserve">  В игре ребенок </w:t>
      </w:r>
      <w:r w:rsidRPr="00710E36">
        <w:rPr>
          <w:rStyle w:val="a3"/>
          <w:rFonts w:ascii="Times New Roman" w:hAnsi="Times New Roman" w:cs="Times New Roman"/>
          <w:b w:val="0"/>
          <w:color w:val="212529"/>
          <w:shd w:val="clear" w:color="auto" w:fill="F4F4F4"/>
        </w:rPr>
        <w:t>развивается</w:t>
      </w:r>
      <w:r w:rsidR="00C72C8F" w:rsidRPr="00710E36">
        <w:rPr>
          <w:rFonts w:ascii="Times New Roman" w:hAnsi="Times New Roman" w:cs="Times New Roman"/>
          <w:color w:val="212529"/>
          <w:shd w:val="clear" w:color="auto" w:fill="F4F4F4"/>
        </w:rPr>
        <w:t xml:space="preserve"> приобретает знания, учится взаимодействовать со сверстниками и взрослыми</w:t>
      </w:r>
      <w:r w:rsidRPr="00710E36">
        <w:rPr>
          <w:color w:val="212529"/>
          <w:shd w:val="clear" w:color="auto" w:fill="F4F4F4"/>
        </w:rPr>
        <w:t xml:space="preserve">. </w:t>
      </w:r>
      <w:r w:rsidR="00C72C8F" w:rsidRPr="00710E36">
        <w:rPr>
          <w:rFonts w:ascii="Times New Roman" w:hAnsi="Times New Roman" w:cs="Times New Roman"/>
          <w:color w:val="212529"/>
          <w:shd w:val="clear" w:color="auto" w:fill="F4F4F4"/>
        </w:rPr>
        <w:t>Игра – это свободная и самостоятельная </w:t>
      </w:r>
      <w:r w:rsidR="00C72C8F" w:rsidRPr="00710E36">
        <w:rPr>
          <w:rStyle w:val="a3"/>
          <w:rFonts w:ascii="Times New Roman" w:hAnsi="Times New Roman" w:cs="Times New Roman"/>
          <w:b w:val="0"/>
          <w:color w:val="212529"/>
          <w:shd w:val="clear" w:color="auto" w:fill="F4F4F4"/>
        </w:rPr>
        <w:t>деятельность</w:t>
      </w:r>
      <w:r w:rsidR="00C72C8F" w:rsidRPr="00710E36">
        <w:rPr>
          <w:rFonts w:ascii="Times New Roman" w:hAnsi="Times New Roman" w:cs="Times New Roman"/>
          <w:color w:val="212529"/>
          <w:shd w:val="clear" w:color="auto" w:fill="F4F4F4"/>
        </w:rPr>
        <w:t>, возникающая по личной инициативе ребенка. Без педагогического руководства игра может нанести вред физическому </w:t>
      </w:r>
      <w:r w:rsidR="00C72C8F" w:rsidRPr="00710E36">
        <w:rPr>
          <w:rStyle w:val="a3"/>
          <w:rFonts w:ascii="Times New Roman" w:hAnsi="Times New Roman" w:cs="Times New Roman"/>
          <w:b w:val="0"/>
          <w:color w:val="212529"/>
          <w:shd w:val="clear" w:color="auto" w:fill="F4F4F4"/>
        </w:rPr>
        <w:t>развитию детей</w:t>
      </w:r>
      <w:r w:rsidR="00C72C8F" w:rsidRPr="00710E36">
        <w:rPr>
          <w:rStyle w:val="a3"/>
          <w:rFonts w:ascii="Times New Roman" w:hAnsi="Times New Roman" w:cs="Times New Roman"/>
          <w:color w:val="212529"/>
          <w:shd w:val="clear" w:color="auto" w:fill="F4F4F4"/>
        </w:rPr>
        <w:t> </w:t>
      </w:r>
      <w:r w:rsidR="00C72C8F" w:rsidRPr="00710E36">
        <w:rPr>
          <w:rStyle w:val="a4"/>
          <w:rFonts w:ascii="Times New Roman" w:hAnsi="Times New Roman" w:cs="Times New Roman"/>
          <w:i w:val="0"/>
          <w:color w:val="212529"/>
          <w:shd w:val="clear" w:color="auto" w:fill="F4F4F4"/>
        </w:rPr>
        <w:t>(переутомление, чрезмерная подвижность)</w:t>
      </w:r>
      <w:r w:rsidR="00C72C8F" w:rsidRPr="00710E36">
        <w:rPr>
          <w:rFonts w:ascii="Times New Roman" w:hAnsi="Times New Roman" w:cs="Times New Roman"/>
          <w:i/>
          <w:color w:val="212529"/>
          <w:shd w:val="clear" w:color="auto" w:fill="F4F4F4"/>
        </w:rPr>
        <w:t xml:space="preserve">. </w:t>
      </w:r>
      <w:r w:rsidR="00C72C8F" w:rsidRPr="00710E36">
        <w:rPr>
          <w:rFonts w:ascii="Times New Roman" w:hAnsi="Times New Roman" w:cs="Times New Roman"/>
          <w:color w:val="212529"/>
          <w:shd w:val="clear" w:color="auto" w:fill="F4F4F4"/>
        </w:rPr>
        <w:t>Педагог должен создать у </w:t>
      </w:r>
      <w:r w:rsidR="00C72C8F" w:rsidRPr="00710E36">
        <w:rPr>
          <w:rStyle w:val="a3"/>
          <w:rFonts w:ascii="Times New Roman" w:hAnsi="Times New Roman" w:cs="Times New Roman"/>
          <w:b w:val="0"/>
          <w:color w:val="212529"/>
          <w:shd w:val="clear" w:color="auto" w:fill="F4F4F4"/>
        </w:rPr>
        <w:t>детей радостное</w:t>
      </w:r>
      <w:r w:rsidR="00C72C8F" w:rsidRPr="00710E36">
        <w:rPr>
          <w:rFonts w:ascii="Times New Roman" w:hAnsi="Times New Roman" w:cs="Times New Roman"/>
          <w:color w:val="212529"/>
          <w:shd w:val="clear" w:color="auto" w:fill="F4F4F4"/>
        </w:rPr>
        <w:t>, бодрое настроение в игре. Положительные эмоции - это залог полноценного физического и нервно – психического </w:t>
      </w:r>
      <w:r w:rsidR="00C72C8F" w:rsidRPr="00710E36">
        <w:rPr>
          <w:rStyle w:val="a3"/>
          <w:rFonts w:ascii="Times New Roman" w:hAnsi="Times New Roman" w:cs="Times New Roman"/>
          <w:b w:val="0"/>
          <w:color w:val="212529"/>
          <w:shd w:val="clear" w:color="auto" w:fill="F4F4F4"/>
        </w:rPr>
        <w:t>развития ребенка</w:t>
      </w:r>
      <w:r w:rsidR="00C72C8F" w:rsidRPr="00710E36">
        <w:rPr>
          <w:rFonts w:ascii="Times New Roman" w:hAnsi="Times New Roman" w:cs="Times New Roman"/>
          <w:b/>
          <w:color w:val="212529"/>
          <w:shd w:val="clear" w:color="auto" w:fill="F4F4F4"/>
        </w:rPr>
        <w:t>,</w:t>
      </w:r>
      <w:r w:rsidR="00C72C8F" w:rsidRPr="00710E36">
        <w:rPr>
          <w:rFonts w:ascii="Times New Roman" w:hAnsi="Times New Roman" w:cs="Times New Roman"/>
          <w:color w:val="212529"/>
          <w:shd w:val="clear" w:color="auto" w:fill="F4F4F4"/>
        </w:rPr>
        <w:t xml:space="preserve"> а также условие воспитания жизнерадостного, доброжелательного характера.</w:t>
      </w:r>
      <w:r w:rsidR="00C72C8F" w:rsidRPr="00710E36">
        <w:rPr>
          <w:rFonts w:ascii="Times New Roman" w:hAnsi="Times New Roman" w:cs="Times New Roman"/>
          <w:color w:val="111111"/>
        </w:rPr>
        <w:t xml:space="preserve"> Сегодня остро стоит проблема организации игровой деятельности современного ребенка. Дети избалованы большим количеством игр и игрушек, которые зачастую не несут развивающей информации.</w:t>
      </w:r>
    </w:p>
    <w:p w14:paraId="6468C3C2" w14:textId="77777777" w:rsidR="00CB48E2" w:rsidRPr="00710E36" w:rsidRDefault="00CB48E2" w:rsidP="00DD34C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10E36">
        <w:rPr>
          <w:rFonts w:ascii="Times New Roman" w:hAnsi="Times New Roman" w:cs="Times New Roman"/>
          <w:color w:val="333333"/>
        </w:rPr>
        <w:t>В младшей группе предпочтение отдается играм, в которых дети могли бы наиболее полно удовлетворить свои потребности в игре без сложных личностных взаимоотношений. Это игры, например, с песком и водой, в которые можно играть в любое время года в комнате или на открытой площадке, несложные строительные игры, во время которых может возникать потребность не только в индивидуальных, но и в совместных действиях, согласовании замыслов. Для указанных игр требуется материал и игрушки, побуждающие детей к движениям. Во второй половине года вступают оформленного характера ролевые игры, которые очень нравятся малышам.</w:t>
      </w:r>
    </w:p>
    <w:p w14:paraId="222AD8D2" w14:textId="77777777" w:rsidR="00CB48E2" w:rsidRPr="00710E36" w:rsidRDefault="00CB48E2" w:rsidP="00DD34C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710E36">
        <w:rPr>
          <w:color w:val="333333"/>
          <w:sz w:val="22"/>
          <w:szCs w:val="22"/>
        </w:rPr>
        <w:t xml:space="preserve">          У воспитанников средней группы опыт игровой деятельности значительно больше, они приносят игрушки из дома, разнообразят и усложняют игры. Дети быстро понимают друг друга, воплощая свой замысел. Игры и игрушки формируют чувства и мысли малышей, следовательно, детям следует предоставить широкие возможности играть во все, что им хочется. Воспитатель корректирует игру, не нарушая ее, сохраняя ее самодеятельный и творческий характер, непосредственность переживаний, веру ребенка в правдивость того, что происходит.</w:t>
      </w:r>
    </w:p>
    <w:p w14:paraId="60CCC6FB" w14:textId="77777777" w:rsidR="00CB48E2" w:rsidRPr="00710E36" w:rsidRDefault="00CB48E2" w:rsidP="00DD34C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710E36">
        <w:rPr>
          <w:color w:val="333333"/>
          <w:sz w:val="22"/>
          <w:szCs w:val="22"/>
        </w:rPr>
        <w:t xml:space="preserve">          Воспитанникам старшей группы предоставляются широкие возможности для игры в ролевые, строительные, дидактические и подвижные игры как индивидуально, так и коллективно.</w:t>
      </w:r>
    </w:p>
    <w:p w14:paraId="2AFA6B18" w14:textId="77777777" w:rsidR="00C72C8F" w:rsidRPr="00710E36" w:rsidRDefault="00C72C8F" w:rsidP="00DD34CD">
      <w:p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Виды игровой деятельности в детском саду:</w:t>
      </w:r>
    </w:p>
    <w:p w14:paraId="63EB3E60" w14:textId="77777777" w:rsidR="00C72C8F" w:rsidRPr="00710E36" w:rsidRDefault="00C72C8F" w:rsidP="00DD34C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Сюжетно-ролевые игры. Создаются самими детьми, носят самодеятельный и творческий характер.</w:t>
      </w:r>
    </w:p>
    <w:p w14:paraId="52C4CDBA" w14:textId="77777777" w:rsidR="00C72C8F" w:rsidRPr="00710E36" w:rsidRDefault="00C72C8F" w:rsidP="00DD34C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Игры-драматизации. Дети исполняют роли по сюжету сказки или рассказа, воспроизводят события в точной последовательности.</w:t>
      </w:r>
    </w:p>
    <w:p w14:paraId="63154524" w14:textId="77777777" w:rsidR="00C72C8F" w:rsidRPr="00710E36" w:rsidRDefault="00C72C8F" w:rsidP="00DD34C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Строительные игры. Отражают окружающую жизнь в разнообразных постройках и связанных с ними действиях.</w:t>
      </w:r>
    </w:p>
    <w:p w14:paraId="420A577C" w14:textId="77777777" w:rsidR="00C72C8F" w:rsidRPr="00710E36" w:rsidRDefault="00C72C8F" w:rsidP="00DD34C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Дидактические игры. Являются формой обучения.</w:t>
      </w:r>
    </w:p>
    <w:p w14:paraId="21CB0EFC" w14:textId="77777777" w:rsidR="00C72C8F" w:rsidRPr="00710E36" w:rsidRDefault="00C72C8F" w:rsidP="00DD34C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Словесные игры. Основаны на использовании слова и представлений детей.</w:t>
      </w:r>
    </w:p>
    <w:p w14:paraId="060A9259" w14:textId="77777777" w:rsidR="00C72C8F" w:rsidRPr="00710E36" w:rsidRDefault="00C72C8F" w:rsidP="00DD34C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Настольно-печатные игры. Включают разнообразные игры-пособия, тематические игры, игры, требующие двигательной активности и сноровки.</w:t>
      </w:r>
    </w:p>
    <w:p w14:paraId="5E9D07AB" w14:textId="77777777" w:rsidR="00C72C8F" w:rsidRPr="00710E36" w:rsidRDefault="00C72C8F" w:rsidP="00DD34C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Игры-забавы. В них ярко выражен элемент необычного, неожиданного, смешного.</w:t>
      </w:r>
    </w:p>
    <w:p w14:paraId="493C12D2" w14:textId="77777777" w:rsidR="00C72C8F" w:rsidRPr="00710E36" w:rsidRDefault="00C72C8F" w:rsidP="00DD34CD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</w:rPr>
        <w:t>Подвижные игры. Являются средством физического воспитания детей.</w:t>
      </w:r>
    </w:p>
    <w:p w14:paraId="20AAEB1E" w14:textId="77777777" w:rsidR="00070B3F" w:rsidRPr="00DD34CD" w:rsidRDefault="00CB48E2" w:rsidP="00DD34CD">
      <w:pPr>
        <w:spacing w:line="240" w:lineRule="auto"/>
        <w:rPr>
          <w:rFonts w:ascii="Times New Roman" w:hAnsi="Times New Roman" w:cs="Times New Roman"/>
        </w:rPr>
      </w:pPr>
      <w:r w:rsidRPr="00710E36">
        <w:rPr>
          <w:rFonts w:ascii="Times New Roman" w:hAnsi="Times New Roman" w:cs="Times New Roman"/>
          <w:color w:val="333333"/>
          <w:shd w:val="clear" w:color="auto" w:fill="FFFFFF"/>
        </w:rPr>
        <w:t xml:space="preserve">         </w:t>
      </w:r>
      <w:r w:rsidR="003973EC" w:rsidRPr="00710E36">
        <w:rPr>
          <w:rFonts w:ascii="Times New Roman" w:hAnsi="Times New Roman" w:cs="Times New Roman"/>
          <w:color w:val="212529"/>
          <w:shd w:val="clear" w:color="auto" w:fill="F4F4F4"/>
        </w:rPr>
        <w:t xml:space="preserve">Игра – это чудесный мир, в котором мы общаемся с ребенком напрямую. </w:t>
      </w:r>
      <w:r w:rsidRPr="00710E36">
        <w:rPr>
          <w:rFonts w:ascii="Times New Roman" w:hAnsi="Times New Roman" w:cs="Times New Roman"/>
          <w:color w:val="333333"/>
          <w:shd w:val="clear" w:color="auto" w:fill="FFFFFF"/>
        </w:rPr>
        <w:t>Развитие игровой деятельности ребёнка в большой степени зависит от правильного подбора игрушек, пособий. В группе должны быть игрушки, обеспечивающие все виды деятельности ребёнка. Создание условий для всех видов деятельности и правильное руководство воспитателя детскими играми способствует умственному развитию и формированию личности ребёнка.</w:t>
      </w:r>
      <w:r w:rsidR="003973EC" w:rsidRPr="00710E3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3973EC" w:rsidRPr="00710E36">
        <w:rPr>
          <w:rStyle w:val="c1"/>
          <w:rFonts w:ascii="Times New Roman" w:hAnsi="Times New Roman" w:cs="Times New Roman"/>
          <w:color w:val="111111"/>
        </w:rPr>
        <w:t>Игра - что может быть интереснее и значимее для ребенка? Это и радость, и познание, и творчество. Это то, ради чего ребенок идет в детский сад, «Игра имеет в жизни ребенка такое же значение, как у взрослого – </w:t>
      </w:r>
      <w:r w:rsidR="003973EC" w:rsidRPr="00710E36">
        <w:rPr>
          <w:rStyle w:val="c2"/>
          <w:rFonts w:ascii="Times New Roman" w:hAnsi="Times New Roman" w:cs="Times New Roman"/>
          <w:bCs/>
          <w:color w:val="111111"/>
        </w:rPr>
        <w:t>деятельность</w:t>
      </w:r>
      <w:r w:rsidR="003973EC" w:rsidRPr="00710E36">
        <w:rPr>
          <w:rStyle w:val="c1"/>
          <w:rFonts w:ascii="Times New Roman" w:hAnsi="Times New Roman" w:cs="Times New Roman"/>
          <w:color w:val="111111"/>
        </w:rPr>
        <w:t>, работа, служба. Каков ребенок в игре, таков во многом он будет в работе, когда вырастет. Поэтому воспитание будущего </w:t>
      </w:r>
      <w:r w:rsidR="003973EC" w:rsidRPr="00710E36">
        <w:rPr>
          <w:rStyle w:val="c2"/>
          <w:rFonts w:ascii="Times New Roman" w:hAnsi="Times New Roman" w:cs="Times New Roman"/>
          <w:bCs/>
          <w:color w:val="111111"/>
        </w:rPr>
        <w:t>деятеля</w:t>
      </w:r>
      <w:r w:rsidR="003973EC" w:rsidRPr="00710E36">
        <w:rPr>
          <w:rStyle w:val="c1"/>
          <w:rFonts w:ascii="Times New Roman" w:hAnsi="Times New Roman" w:cs="Times New Roman"/>
          <w:color w:val="111111"/>
        </w:rPr>
        <w:t> происходит прежде всего в игре».</w:t>
      </w:r>
    </w:p>
    <w:sectPr w:rsidR="00070B3F" w:rsidRPr="00DD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33CC5"/>
    <w:multiLevelType w:val="multilevel"/>
    <w:tmpl w:val="21B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452175">
    <w:abstractNumId w:val="0"/>
    <w:lvlOverride w:ilvl="0">
      <w:startOverride w:val="1"/>
    </w:lvlOverride>
  </w:num>
  <w:num w:numId="2" w16cid:durableId="1451047177">
    <w:abstractNumId w:val="0"/>
    <w:lvlOverride w:ilvl="0">
      <w:startOverride w:val="2"/>
    </w:lvlOverride>
  </w:num>
  <w:num w:numId="3" w16cid:durableId="772627590">
    <w:abstractNumId w:val="0"/>
    <w:lvlOverride w:ilvl="0">
      <w:startOverride w:val="3"/>
    </w:lvlOverride>
  </w:num>
  <w:num w:numId="4" w16cid:durableId="2138528405">
    <w:abstractNumId w:val="0"/>
    <w:lvlOverride w:ilvl="0">
      <w:startOverride w:val="4"/>
    </w:lvlOverride>
  </w:num>
  <w:num w:numId="5" w16cid:durableId="1734159694">
    <w:abstractNumId w:val="0"/>
    <w:lvlOverride w:ilvl="0">
      <w:startOverride w:val="5"/>
    </w:lvlOverride>
  </w:num>
  <w:num w:numId="6" w16cid:durableId="1688410613">
    <w:abstractNumId w:val="0"/>
    <w:lvlOverride w:ilvl="0">
      <w:startOverride w:val="6"/>
    </w:lvlOverride>
  </w:num>
  <w:num w:numId="7" w16cid:durableId="922295553">
    <w:abstractNumId w:val="0"/>
    <w:lvlOverride w:ilvl="0">
      <w:startOverride w:val="7"/>
    </w:lvlOverride>
  </w:num>
  <w:num w:numId="8" w16cid:durableId="1366176968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8F"/>
    <w:rsid w:val="00070B3F"/>
    <w:rsid w:val="003973EC"/>
    <w:rsid w:val="00710E36"/>
    <w:rsid w:val="00C72C8F"/>
    <w:rsid w:val="00CB48E2"/>
    <w:rsid w:val="00DD34CD"/>
    <w:rsid w:val="00F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F8CD"/>
  <w15:docId w15:val="{23EE2C32-B160-9345-B746-F84AFD9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C8F"/>
    <w:rPr>
      <w:b/>
      <w:bCs/>
    </w:rPr>
  </w:style>
  <w:style w:type="character" w:styleId="a4">
    <w:name w:val="Emphasis"/>
    <w:basedOn w:val="a0"/>
    <w:uiPriority w:val="20"/>
    <w:qFormat/>
    <w:rsid w:val="00C72C8F"/>
    <w:rPr>
      <w:i/>
      <w:iCs/>
    </w:rPr>
  </w:style>
  <w:style w:type="paragraph" w:styleId="a5">
    <w:name w:val="Normal (Web)"/>
    <w:basedOn w:val="a"/>
    <w:uiPriority w:val="99"/>
    <w:unhideWhenUsed/>
    <w:rsid w:val="00C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3EC"/>
  </w:style>
  <w:style w:type="character" w:customStyle="1" w:styleId="c3">
    <w:name w:val="c3"/>
    <w:basedOn w:val="a0"/>
    <w:rsid w:val="003973EC"/>
  </w:style>
  <w:style w:type="character" w:customStyle="1" w:styleId="c2">
    <w:name w:val="c2"/>
    <w:basedOn w:val="a0"/>
    <w:rsid w:val="0039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5DB0-34AD-4E41-AAB1-1A1F861AF0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Исаевa</cp:lastModifiedBy>
  <cp:revision>2</cp:revision>
  <dcterms:created xsi:type="dcterms:W3CDTF">2024-10-02T15:38:00Z</dcterms:created>
  <dcterms:modified xsi:type="dcterms:W3CDTF">2024-10-02T15:38:00Z</dcterms:modified>
</cp:coreProperties>
</file>