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 работы по самообразованию</w:t>
      </w: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патриотических чувств у дошкольников".</w:t>
      </w: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D18" w:rsidRPr="001F6D18" w:rsidRDefault="001F6D18" w:rsidP="001F6D18">
      <w:pPr>
        <w:spacing w:after="200" w:line="276" w:lineRule="auto"/>
        <w:ind w:left="708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Воспитатель старшей группы </w:t>
      </w:r>
    </w:p>
    <w:p w:rsidR="001F6D18" w:rsidRPr="001F6D18" w:rsidRDefault="001F6D18" w:rsidP="001F6D18">
      <w:pPr>
        <w:spacing w:after="200" w:line="276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 учебный год</w:t>
      </w:r>
    </w:p>
    <w:p w:rsidR="001F6D18" w:rsidRDefault="001F6D18" w:rsidP="001F6D18">
      <w:pPr>
        <w:spacing w:before="66" w:after="66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</w:pPr>
    </w:p>
    <w:p w:rsidR="001F6D18" w:rsidRPr="001F6D18" w:rsidRDefault="001F6D18" w:rsidP="001F6D18">
      <w:pPr>
        <w:spacing w:before="66" w:after="66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F6D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Цель</w:t>
      </w:r>
      <w:r w:rsidRPr="001F6D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:</w:t>
      </w:r>
      <w:proofErr w:type="gramEnd"/>
      <w:r w:rsidRPr="001F6D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1F6D1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Совершенствование профессиональной деятельности и повышение профессиональной компетентности по данной теме «Формирование патриотических чувств у дошкольников»</w:t>
      </w: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F6D18" w:rsidRPr="001F6D18" w:rsidRDefault="001F6D18" w:rsidP="001F6D18">
      <w:pPr>
        <w:spacing w:before="66" w:after="66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F6D18" w:rsidRPr="001F6D18" w:rsidRDefault="001F6D18" w:rsidP="001F6D18">
      <w:pPr>
        <w:spacing w:before="66" w:after="66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1F6D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Задачи: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Изучить учебную, справочную и научно-методическую литературу по данной теме.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любовь к родному дому, семье, детскому саду.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нравственных ценностей и чувства сопричастности к родному дому, семье, детскому саду.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Упражнять детей в проявлении сострадания, внимания к родным и близким, друзьям и сверстникам, к тем, кто о них заботится, к природе родного края.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Привлекать детей к участию в обсуждении семейных праздников, некоторых «проблем» детского сада.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Предоставлять возможность разнообразно и свободно проявлять свои интересы, иметь личное время для занятий любимым делом.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1F6D18" w:rsidRPr="001F6D18" w:rsidRDefault="001F6D18" w:rsidP="001F6D18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развивающую среду.</w:t>
      </w: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23105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1"/>
        <w:gridCol w:w="9072"/>
        <w:gridCol w:w="9072"/>
      </w:tblGrid>
      <w:tr w:rsidR="001F6D18" w:rsidRPr="001F6D18" w:rsidTr="00362EFC">
        <w:trPr>
          <w:gridAfter w:val="1"/>
          <w:wAfter w:w="9072" w:type="dxa"/>
          <w:trHeight w:val="418"/>
        </w:trPr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</w:p>
        </w:tc>
      </w:tr>
      <w:tr w:rsidR="001F6D18" w:rsidRPr="001F6D18" w:rsidTr="00362EFC">
        <w:trPr>
          <w:gridAfter w:val="1"/>
          <w:wAfter w:w="9072" w:type="dxa"/>
          <w:trHeight w:val="936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 –Диагностический 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Сентябрь-Октябрь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F6D18" w:rsidRPr="001F6D18" w:rsidRDefault="001F6D18" w:rsidP="001F6D18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заданной тематике, сбор материалов для последующей работы по самообразованию. Определение темы, постановка целей и задач.</w:t>
            </w:r>
          </w:p>
          <w:p w:rsidR="001F6D18" w:rsidRPr="001F6D18" w:rsidRDefault="001F6D18" w:rsidP="001F6D18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gridAfter w:val="1"/>
          <w:wAfter w:w="9072" w:type="dxa"/>
          <w:trHeight w:val="1987"/>
        </w:trPr>
        <w:tc>
          <w:tcPr>
            <w:tcW w:w="4961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1.Систематизация теоретического и практического материала на тему: 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"Формирование патриотических чувств у дошкольников".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Повысится компетентность родителей в вопросах воспитания у детей патриотических чувств.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4. Развить интерес родителей к патриотическому воспитанию дошкольников. </w:t>
            </w:r>
          </w:p>
        </w:tc>
      </w:tr>
      <w:tr w:rsidR="001F6D18" w:rsidRPr="001F6D18" w:rsidTr="00362EFC">
        <w:trPr>
          <w:trHeight w:val="272"/>
        </w:trPr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Практический (Ноябрь-Март)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1.Изготовление Лепбука «Моя Родина – Россия».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2.Составление картотеки игр. 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3.Коллективное изготовление книги «Русское народное творчество». 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4.Проведение праздника, посвящённый Дню защитника Отечества.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5.Оформление выставки детских работ «Подарок маме».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6.Оформление выставки работ детского творчества «Космос глазами детей».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7.Оформление фотовыставки «Моё любимое место в городе»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8.Изготовление альбома «История нашего города».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9.Создание коллажа «Мой папа (дедушка) служил в армии».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Составление консультации для педагогов </w:t>
            </w: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"Формирование нравственно-патриотических основ у дошкольников через приобщение родного края ".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Составление консультации для родителей </w:t>
            </w: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«Как провести выходной день с детьми</w:t>
            </w:r>
            <w:r w:rsidRPr="001F6D1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12.Составление </w:t>
            </w: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родителей </w:t>
            </w: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«Воспитание маленького гражданина».</w:t>
            </w: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консультации для родителей </w:t>
            </w: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«Воспитание патриотических чувств у дошкольника».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</w:tcPr>
          <w:p w:rsidR="001F6D18" w:rsidRPr="001F6D18" w:rsidRDefault="001F6D18" w:rsidP="001F6D18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gridAfter w:val="1"/>
          <w:wAfter w:w="9072" w:type="dxa"/>
          <w:trHeight w:val="1673"/>
        </w:trPr>
        <w:tc>
          <w:tcPr>
            <w:tcW w:w="4961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этап-Обобщающий (Апрель-Май)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проделанной работе по теме:</w:t>
            </w:r>
            <w:r w:rsidRPr="001F6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"Формирование патриотических чувств у дошкольников".</w:t>
            </w:r>
          </w:p>
          <w:p w:rsidR="001F6D18" w:rsidRPr="001F6D18" w:rsidRDefault="001F6D18" w:rsidP="001F6D1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387" w:tblpY="-170"/>
        <w:tblW w:w="139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2"/>
        <w:gridCol w:w="4044"/>
        <w:gridCol w:w="4382"/>
        <w:gridCol w:w="4047"/>
      </w:tblGrid>
      <w:tr w:rsidR="001F6D18" w:rsidRPr="001F6D18" w:rsidTr="00362EFC"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473" w:type="dxa"/>
            <w:gridSpan w:val="3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F6D18" w:rsidRPr="001F6D18" w:rsidTr="00362EFC">
        <w:trPr>
          <w:trHeight w:val="182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детьми 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педагогами </w:t>
            </w: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1F6D18" w:rsidRPr="001F6D18" w:rsidTr="00362EFC">
        <w:trPr>
          <w:trHeight w:val="928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trHeight w:val="137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Беседа по теме «Улица, на которой я живу»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trHeight w:val="137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Ознакомление с символикой России, родной станицы, края.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Ознакомление с </w:t>
            </w:r>
            <w:proofErr w:type="gramStart"/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обычаями  и</w:t>
            </w:r>
            <w:proofErr w:type="gramEnd"/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традициями русского народа.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"Формирование нравственно-патриотических основ у дошкольников через приобщение родного края ".</w:t>
            </w: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Консультация «Как провести выходной день с детьми</w:t>
            </w:r>
            <w:r w:rsidRPr="001F6D1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4F4F4"/>
                <w:lang w:eastAsia="ru-RU"/>
              </w:rPr>
              <w:t>»</w:t>
            </w:r>
          </w:p>
        </w:tc>
      </w:tr>
      <w:tr w:rsidR="001F6D18" w:rsidRPr="001F6D18" w:rsidTr="00362EFC">
        <w:trPr>
          <w:trHeight w:val="795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Ознакомление с различной росписью («городецкая», «хохломская», «дымковская», «гжель» и другие)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Чтение художественной литературы детям о природе России, родного края, о войне, </w:t>
            </w: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lastRenderedPageBreak/>
              <w:t>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trHeight w:val="3333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tabs>
                <w:tab w:val="left" w:pos="11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 и упражнения на формирование математических представлений.</w:t>
            </w:r>
          </w:p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trHeight w:val="2231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Подготовка и проведение праздника «День защитника Отечества».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Консультация «Воспитание маленького гражданина».</w:t>
            </w: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Создание коллажа «Мой папа (дедушка) служил в армии».</w:t>
            </w:r>
          </w:p>
        </w:tc>
      </w:tr>
      <w:tr w:rsidR="001F6D18" w:rsidRPr="001F6D18" w:rsidTr="00362EFC">
        <w:trPr>
          <w:trHeight w:val="1801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proofErr w:type="gramStart"/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Беседы  «</w:t>
            </w:r>
            <w:proofErr w:type="gramEnd"/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Моя мама – лучшая на свете».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6D18" w:rsidRPr="001F6D18" w:rsidTr="00362EFC">
        <w:trPr>
          <w:trHeight w:val="2231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«В космос».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Оформление альбома «История нашего города».</w:t>
            </w:r>
          </w:p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Консультация «Воспитание патриотических чувств у дошкольника».</w:t>
            </w:r>
          </w:p>
        </w:tc>
      </w:tr>
      <w:tr w:rsidR="001F6D18" w:rsidRPr="001F6D18" w:rsidTr="00362EFC">
        <w:trPr>
          <w:trHeight w:val="1007"/>
        </w:trPr>
        <w:tc>
          <w:tcPr>
            <w:tcW w:w="152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проделанной работе по теме самообразования.</w:t>
            </w:r>
          </w:p>
        </w:tc>
        <w:tc>
          <w:tcPr>
            <w:tcW w:w="4047" w:type="dxa"/>
            <w:shd w:val="clear" w:color="auto" w:fill="auto"/>
            <w:tcMar>
              <w:left w:w="103" w:type="dxa"/>
            </w:tcMar>
          </w:tcPr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D18" w:rsidRPr="001F6D18" w:rsidRDefault="001F6D18" w:rsidP="001F6D18">
            <w:pPr>
              <w:spacing w:before="280" w:beforeAutospacing="1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Практический выход: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1.Летбук «Моя Родина – Россия».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2.Картотека игр. 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3.Коллективное оформление книги «Русское народное творчество». 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4.Проведение праздника, посвящённый Дню защитника Отечества.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5.Оформление выставок детских работ «Подарок маме»; «Космос глазами детей».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7.Оформление фотовыставки «Моё любимое место в городе»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8.Создание альбома «История нашей станицы».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9.Создание коллажа «Мой папа (дедушка) служил в армии».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Консультация для педагогов </w:t>
      </w: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нравственно-патриотических основ у дошкольников через приобщение родного края ".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eastAsia="ru-RU"/>
        </w:rPr>
      </w:pP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Консультация для родителей </w:t>
      </w: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  <w:t>«Как провести выходной день с детьми</w:t>
      </w:r>
      <w:r w:rsidRPr="001F6D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4F4F4"/>
          <w:lang w:eastAsia="ru-RU"/>
        </w:rPr>
        <w:t>»</w:t>
      </w:r>
    </w:p>
    <w:p w:rsidR="001F6D18" w:rsidRPr="001F6D18" w:rsidRDefault="001F6D18" w:rsidP="001F6D18">
      <w:pPr>
        <w:spacing w:before="280"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</w:pPr>
      <w:r w:rsidRPr="001F6D18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4F4F4"/>
          <w:lang w:eastAsia="ru-RU"/>
        </w:rPr>
        <w:t>12.</w:t>
      </w: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  <w:t>«Воспитание маленького гражданина».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</w:t>
      </w: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  <w:t>«Воспитание патриотических чувств у дошкольника».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4F4F4"/>
          <w:lang w:eastAsia="ru-RU"/>
        </w:rPr>
        <w:t>14. Выступление на Педсовете с опытом работы.</w:t>
      </w: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З. Родной свой край люби и знай. М., «Дошкольное воспитание», 2001, №2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и семья – единое пространство детского развития. М., 2001.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Моя первая книга о России. М., 2003.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 Нравственно-патриотическое воспитание детей старшего дошкольного возраста. Пособие для реализации государственной программы «Патриотическое воспитание граждан Российской Федерации на 2001 – 2005 годы», М., 2004.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М. Ю. Наследие. Патриотическое воспитание в детском саду. М., 2003.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дошкольников средствами </w:t>
      </w:r>
      <w:proofErr w:type="spellStart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краеведо</w:t>
      </w:r>
      <w:proofErr w:type="spellEnd"/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туристской деятельности.2005.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край, Р. И. Жуковская, Н. Ф. Виноградова, С. А. Козлова, М., 1994.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Интернета</w:t>
      </w:r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hyperlink r:id="rId5" w:history="1">
        <w:r w:rsidRPr="001F6D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http://www.maam.ru/detskijsad/anketa-dlja-roditelei-kak-igrat-s-rebenkom.html</w:t>
        </w:r>
      </w:hyperlink>
    </w:p>
    <w:p w:rsidR="001F6D18" w:rsidRPr="001F6D18" w:rsidRDefault="001F6D18" w:rsidP="001F6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методический журнал «Дошкольное воспитание».</w:t>
      </w: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D18" w:rsidRPr="001F6D18" w:rsidRDefault="001F6D18" w:rsidP="001F6D18">
      <w:pPr>
        <w:spacing w:beforeAutospacing="1" w:after="2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4D" w:rsidRDefault="00A84A4D"/>
    <w:sectPr w:rsidR="00A84A4D" w:rsidSect="001F6D18">
      <w:headerReference w:type="default" r:id="rId6"/>
      <w:pgSz w:w="16838" w:h="11906" w:orient="landscape"/>
      <w:pgMar w:top="850" w:right="1134" w:bottom="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51" w:rsidRDefault="001F6D18">
    <w:pPr>
      <w:pStyle w:val="a4"/>
    </w:pPr>
  </w:p>
  <w:p w:rsidR="00261651" w:rsidRDefault="001F6D18">
    <w:pPr>
      <w:pStyle w:val="a4"/>
    </w:pPr>
  </w:p>
  <w:p w:rsidR="00261651" w:rsidRDefault="001F6D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3CCF"/>
    <w:multiLevelType w:val="multilevel"/>
    <w:tmpl w:val="FDF0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9268F"/>
    <w:multiLevelType w:val="multilevel"/>
    <w:tmpl w:val="D68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8C"/>
    <w:rsid w:val="001F6D18"/>
    <w:rsid w:val="00A44E8C"/>
    <w:rsid w:val="00A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A2E4-6651-4D44-978A-454CE69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D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6D18"/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maam.ru/detskijsad/anketa-dlja-roditelei-kak-igrat-s-rebenk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2024-10-08T09:14:00Z</dcterms:created>
  <dcterms:modified xsi:type="dcterms:W3CDTF">2024-10-08T09:16:00Z</dcterms:modified>
</cp:coreProperties>
</file>