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7B12F" w14:textId="7E703F83" w:rsidR="00FA5A74" w:rsidRPr="00435EB0" w:rsidRDefault="00110DB8" w:rsidP="00110DB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DB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«</w:t>
      </w:r>
      <w:r w:rsidRPr="00110DB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Формирование сенсорных эталонов у детей ранне</w:t>
      </w:r>
      <w:bookmarkStart w:id="0" w:name="_GoBack"/>
      <w:bookmarkEnd w:id="0"/>
      <w:r w:rsidRPr="00110DB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го возраста 2-3лет, через дидактические игры</w:t>
      </w:r>
      <w:r w:rsidRPr="00110DB8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»</w:t>
      </w:r>
    </w:p>
    <w:p w14:paraId="3A351A16" w14:textId="77777777" w:rsidR="00B85E60" w:rsidRPr="00435EB0" w:rsidRDefault="00B85E60" w:rsidP="007814A1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</w:rPr>
        <w:t xml:space="preserve">Аннотация: статья посвящена изучению теоретических и практических аспектов проблемы </w:t>
      </w:r>
      <w:r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сенсорного развития детей 2-3 лет через дидактические игры. </w:t>
      </w:r>
    </w:p>
    <w:p w14:paraId="223698CF" w14:textId="77777777" w:rsidR="00B85E60" w:rsidRPr="00435EB0" w:rsidRDefault="00B85E60" w:rsidP="007814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>Ключевые слова: сенсорное развитие, сенсорное воспитание, сенсорные эталоны, игра, дидактическая игра.</w:t>
      </w:r>
    </w:p>
    <w:p w14:paraId="2390F65F" w14:textId="77777777" w:rsidR="00B85E60" w:rsidRPr="00435EB0" w:rsidRDefault="00B85E60" w:rsidP="007814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4864B2" w14:textId="77777777" w:rsidR="001211AE" w:rsidRPr="00435EB0" w:rsidRDefault="001211AE" w:rsidP="00D540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EB0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дошкольного образования выделены направления развития детей дошкольного возраста. </w:t>
      </w:r>
      <w:r w:rsidR="00D54011" w:rsidRPr="00435EB0">
        <w:rPr>
          <w:rFonts w:ascii="Times New Roman" w:hAnsi="Times New Roman" w:cs="Times New Roman"/>
          <w:sz w:val="28"/>
          <w:szCs w:val="28"/>
        </w:rPr>
        <w:t xml:space="preserve">В рамках познавательного развития осуществляется сенсорное воспитание ребенка, направленное на развитие </w:t>
      </w:r>
      <w:r w:rsidRPr="00435EB0">
        <w:rPr>
          <w:rFonts w:ascii="Times New Roman" w:hAnsi="Times New Roman" w:cs="Times New Roman"/>
          <w:sz w:val="28"/>
          <w:szCs w:val="28"/>
        </w:rPr>
        <w:t>первичных представлений об объектах окружа</w:t>
      </w:r>
      <w:r w:rsidR="00D54011" w:rsidRPr="00435EB0">
        <w:rPr>
          <w:rFonts w:ascii="Times New Roman" w:hAnsi="Times New Roman" w:cs="Times New Roman"/>
          <w:sz w:val="28"/>
          <w:szCs w:val="28"/>
        </w:rPr>
        <w:t>ющего мира</w:t>
      </w:r>
      <w:r w:rsidRPr="00435EB0">
        <w:rPr>
          <w:rFonts w:ascii="Times New Roman" w:hAnsi="Times New Roman" w:cs="Times New Roman"/>
          <w:sz w:val="28"/>
          <w:szCs w:val="28"/>
        </w:rPr>
        <w:t>.</w:t>
      </w:r>
    </w:p>
    <w:p w14:paraId="734BAD65" w14:textId="77777777" w:rsidR="001211AE" w:rsidRPr="00435EB0" w:rsidRDefault="001211AE" w:rsidP="007814A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>Под сенсорным развитием понимается формирование представлений о свойствах окружающих предметов (форма, цвет, величина), развитие восприятия ребенка. В процессе сенсорного развития совершенствуется функционирование всех органов чувств, происходит накопление представлений об окружающем мире.</w:t>
      </w:r>
    </w:p>
    <w:p w14:paraId="3947E664" w14:textId="77777777" w:rsidR="001211AE" w:rsidRPr="00435EB0" w:rsidRDefault="00D54011" w:rsidP="00D540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B0">
        <w:rPr>
          <w:rFonts w:ascii="Times New Roman" w:hAnsi="Times New Roman" w:cs="Times New Roman"/>
          <w:sz w:val="28"/>
          <w:szCs w:val="28"/>
        </w:rPr>
        <w:t xml:space="preserve">Проблеме сенсорного развития детей раннего возраста посвящены труды таких отечественных исследователей, как  </w:t>
      </w:r>
      <w:r w:rsidR="001211AE" w:rsidRPr="00435EB0">
        <w:rPr>
          <w:rFonts w:ascii="Times New Roman" w:hAnsi="Times New Roman" w:cs="Times New Roman"/>
          <w:sz w:val="28"/>
          <w:szCs w:val="28"/>
        </w:rPr>
        <w:t xml:space="preserve">Л.А. Венгер, Ш.А. Абдуллаева, Э.Г. Пилюгина, Н.П. Сакулина и др. </w:t>
      </w:r>
    </w:p>
    <w:p w14:paraId="165E56FC" w14:textId="77777777" w:rsidR="00D54011" w:rsidRPr="00435EB0" w:rsidRDefault="00D54011" w:rsidP="00D5401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>Возраст двух-трех лет относится к периоду раннего детства, когда происходит становление всех органов и систем человека. Именно этот возрастной период считается наиболее благоприятным для сенсорного развития ребенка</w:t>
      </w:r>
      <w:r w:rsidR="001C14B3"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 [1]</w:t>
      </w:r>
      <w:r w:rsidRPr="00435E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C3BAE0E" w14:textId="77777777" w:rsidR="001211AE" w:rsidRPr="00435EB0" w:rsidRDefault="001211AE" w:rsidP="007814A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>От уровня сенсорного развития ребенка зависит успешность как умственного, так и физического воспитания детей, так как необходимо как можно боле точно видеть, слышать и осязать окружающую действительность</w:t>
      </w:r>
      <w:r w:rsidR="001C14B3"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 [4]</w:t>
      </w:r>
      <w:r w:rsidRPr="00435E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9124E1" w14:textId="77777777" w:rsidR="007814A1" w:rsidRPr="00435EB0" w:rsidRDefault="001211AE" w:rsidP="007814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Исходя из указанных обстоятельств, не вызывает сомнение факт, что работа по сенсорному развитию должна быть включена во все моменты жизни ребенка 2-3 лет.</w:t>
      </w:r>
      <w:r w:rsidR="007814A1" w:rsidRPr="00435EB0">
        <w:rPr>
          <w:rFonts w:ascii="Times New Roman" w:hAnsi="Times New Roman" w:cs="Times New Roman"/>
          <w:sz w:val="28"/>
          <w:szCs w:val="28"/>
        </w:rPr>
        <w:t xml:space="preserve"> На 2–3 году жизни ребенок еще не готов к усвоению сенсорных эталонов, у него еще только начинают накапливаться представление о величине, форме, цвете и других свойствах предметов, а накопление этих представлений проходит через игру. </w:t>
      </w:r>
    </w:p>
    <w:p w14:paraId="5340A4C1" w14:textId="77777777" w:rsidR="007814A1" w:rsidRPr="00435EB0" w:rsidRDefault="007814A1" w:rsidP="007814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EB0">
        <w:rPr>
          <w:rFonts w:ascii="Times New Roman" w:hAnsi="Times New Roman" w:cs="Times New Roman"/>
          <w:sz w:val="28"/>
          <w:szCs w:val="28"/>
        </w:rPr>
        <w:t>Сенсорное развитие ребенка включает две взаимосвязанные стороны</w:t>
      </w:r>
      <w:r w:rsidR="00EB155F" w:rsidRPr="00435EB0">
        <w:rPr>
          <w:rFonts w:ascii="Times New Roman" w:hAnsi="Times New Roman" w:cs="Times New Roman"/>
          <w:sz w:val="28"/>
          <w:szCs w:val="28"/>
        </w:rPr>
        <w:t>:</w:t>
      </w:r>
    </w:p>
    <w:p w14:paraId="71FD51DB" w14:textId="77777777" w:rsidR="007814A1" w:rsidRPr="00435EB0" w:rsidRDefault="007814A1" w:rsidP="007814A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EB0">
        <w:rPr>
          <w:rFonts w:ascii="Times New Roman" w:hAnsi="Times New Roman" w:cs="Times New Roman"/>
          <w:sz w:val="28"/>
          <w:szCs w:val="28"/>
        </w:rPr>
        <w:t>усвоение представлений о разнообразных свойствах и отношениях предметов и явлений,</w:t>
      </w:r>
    </w:p>
    <w:p w14:paraId="1E3A4548" w14:textId="77777777" w:rsidR="007814A1" w:rsidRPr="00435EB0" w:rsidRDefault="007814A1" w:rsidP="007814A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EB0">
        <w:rPr>
          <w:rFonts w:ascii="Times New Roman" w:hAnsi="Times New Roman" w:cs="Times New Roman"/>
          <w:sz w:val="28"/>
          <w:szCs w:val="28"/>
        </w:rPr>
        <w:t>овладение новыми действиями восприятия, позволяющими более полно и расчленено воспринимать окружающий мир.</w:t>
      </w:r>
    </w:p>
    <w:p w14:paraId="3C80A569" w14:textId="77777777" w:rsidR="007814A1" w:rsidRPr="00435EB0" w:rsidRDefault="00EB155F" w:rsidP="007814A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Сенсорное развитие проводится в рамках трудовой, продуктивной, образовательной деятельности, </w:t>
      </w:r>
      <w:proofErr w:type="gramStart"/>
      <w:r w:rsidRPr="00435EB0">
        <w:rPr>
          <w:rFonts w:ascii="Times New Roman" w:hAnsi="Times New Roman" w:cs="Times New Roman"/>
          <w:sz w:val="28"/>
          <w:szCs w:val="28"/>
          <w:lang w:eastAsia="ru-RU"/>
        </w:rPr>
        <w:t>однако,  в</w:t>
      </w:r>
      <w:proofErr w:type="gramEnd"/>
      <w:r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основной формы деятельности в дошкольном возрасте  выделяется игровая. Игра считается наиболее любимой и естественной деятельностью дошкольников</w:t>
      </w:r>
      <w:r w:rsidR="00435EB0">
        <w:rPr>
          <w:rFonts w:ascii="Times New Roman" w:hAnsi="Times New Roman" w:cs="Times New Roman"/>
          <w:sz w:val="28"/>
          <w:szCs w:val="28"/>
          <w:lang w:eastAsia="ru-RU"/>
        </w:rPr>
        <w:t xml:space="preserve"> [2</w:t>
      </w:r>
      <w:r w:rsidR="001C14B3" w:rsidRPr="00435EB0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435E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E568736" w14:textId="77777777" w:rsidR="00EB155F" w:rsidRPr="00435EB0" w:rsidRDefault="00EB155F" w:rsidP="007814A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>В процессе игры ребенок обучается воспринимать предметы, начинает осваивать сенсорные эталоны, отрабатывает простейшие навыки сравнения, классификации, поиска закономерностей. В конечном счете, все это приводит к развитию сенсорной сферы детей.</w:t>
      </w:r>
    </w:p>
    <w:p w14:paraId="488DE2D5" w14:textId="77777777" w:rsidR="00EB155F" w:rsidRPr="00435EB0" w:rsidRDefault="00EB155F" w:rsidP="00FA5A7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носят преднамеренный характер, имеют обучающие цели. В рамках применения дидактических игр воспитатель получает возможность последовательно и систематически развивать сенсорную сферу детей. Педагог подбирает игровые упражнения последовательно, переходя от простого к сложному. Учитываются возрастные и индивидуальные особенности детей 2-3 лет.</w:t>
      </w:r>
    </w:p>
    <w:p w14:paraId="0643D269" w14:textId="77777777" w:rsidR="00EB155F" w:rsidRPr="00435EB0" w:rsidRDefault="00EB155F" w:rsidP="00FA5A7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При использовании дидактических игр нельзя забывать, что дети сначала учатся узнавать предметы и действовать с ними и только потом обучаются называть их. Соответственно, на начальном этапе воспитатель не требует  произнесения слов-названий, а </w:t>
      </w:r>
      <w:r w:rsidR="004755F1"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ограничивается жестами и движениями. От детей требуется показать на предмет, принести его и только </w:t>
      </w:r>
      <w:r w:rsidR="004755F1" w:rsidRPr="00435E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потом воспитатель может переходит к просьбам назвать предмет. Постепенно к трем годам с развитием восприятия у ребенка развивается и речь, а также накапливаются знания об окружающем мире.</w:t>
      </w:r>
    </w:p>
    <w:p w14:paraId="72EBAF21" w14:textId="77777777" w:rsidR="004755F1" w:rsidRPr="00435EB0" w:rsidRDefault="004755F1" w:rsidP="004755F1">
      <w:pPr>
        <w:spacing w:line="348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Одни и те же дидактические игры воспитатель в несколько модифицированном виде использует в ходе разных видов занятий с детьми. </w:t>
      </w:r>
      <w:r w:rsidRPr="00435EB0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Pr="00435EB0">
        <w:rPr>
          <w:rFonts w:ascii="Times New Roman" w:hAnsi="Times New Roman" w:cs="Times New Roman"/>
          <w:sz w:val="28"/>
          <w:szCs w:val="28"/>
        </w:rPr>
        <w:t>используя</w:t>
      </w:r>
      <w:r w:rsidRPr="00435EB0">
        <w:rPr>
          <w:rFonts w:ascii="Times New Roman" w:eastAsia="Calibri" w:hAnsi="Times New Roman" w:cs="Times New Roman"/>
          <w:sz w:val="28"/>
          <w:szCs w:val="28"/>
        </w:rPr>
        <w:t xml:space="preserve"> дидактическ</w:t>
      </w:r>
      <w:r w:rsidRPr="00435EB0">
        <w:rPr>
          <w:rFonts w:ascii="Times New Roman" w:hAnsi="Times New Roman" w:cs="Times New Roman"/>
          <w:sz w:val="28"/>
          <w:szCs w:val="28"/>
        </w:rPr>
        <w:t>ую игру</w:t>
      </w:r>
      <w:r w:rsidRPr="00435EB0">
        <w:rPr>
          <w:rFonts w:ascii="Times New Roman" w:eastAsia="Calibri" w:hAnsi="Times New Roman" w:cs="Times New Roman"/>
          <w:sz w:val="28"/>
          <w:szCs w:val="28"/>
        </w:rPr>
        <w:t xml:space="preserve"> «Чудесный мешочек», для того чтобы научить детей различать величину, на одном занятии могут быть использованы большие и маленькие шарики, а на другом — большие и м</w:t>
      </w:r>
      <w:r w:rsidR="00D54011" w:rsidRPr="00435EB0">
        <w:rPr>
          <w:rFonts w:ascii="Times New Roman" w:eastAsia="Calibri" w:hAnsi="Times New Roman" w:cs="Times New Roman"/>
          <w:sz w:val="28"/>
          <w:szCs w:val="28"/>
        </w:rPr>
        <w:t>аленькие матрешки или собачки [</w:t>
      </w:r>
      <w:r w:rsidRPr="00435EB0">
        <w:rPr>
          <w:rFonts w:ascii="Times New Roman" w:eastAsia="Calibri" w:hAnsi="Times New Roman" w:cs="Times New Roman"/>
          <w:sz w:val="28"/>
          <w:szCs w:val="28"/>
        </w:rPr>
        <w:t>5].</w:t>
      </w:r>
    </w:p>
    <w:p w14:paraId="56AA6C8A" w14:textId="77777777" w:rsidR="00EB155F" w:rsidRPr="00435EB0" w:rsidRDefault="004755F1" w:rsidP="00FA5A7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>Если на групповых занятиях у ребенка имеются значительнее трудности, то воспитателю следует проводить индивидуальные занятия, так как дальнейшее повторение при групповой работе приведет к снижению интереса к играм у остальных детей.</w:t>
      </w:r>
    </w:p>
    <w:p w14:paraId="6312C52B" w14:textId="77777777" w:rsidR="00EB155F" w:rsidRPr="00435EB0" w:rsidRDefault="004755F1" w:rsidP="00FA5A7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>Подбирая дидактические игры и материал для них, следует помнить о возможностях народных игрушек. Детей привлекает красочность башенок, матрешек, кубиков, разборных шаров. Играя с ними, ребенок параллельно учится действовать с предметами и осваивает сенсорные эталоны.</w:t>
      </w:r>
    </w:p>
    <w:p w14:paraId="6222F70F" w14:textId="77777777" w:rsidR="004755F1" w:rsidRPr="00435EB0" w:rsidRDefault="004755F1" w:rsidP="00FA5A7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>Проводя игры, воспитатель должен помнить о необходимости положительных эмоций у детей. Дети должны охотно и с удовольствием участвовать в играх.</w:t>
      </w:r>
    </w:p>
    <w:p w14:paraId="726CDEA0" w14:textId="77777777" w:rsidR="004755F1" w:rsidRPr="00435EB0" w:rsidRDefault="004755F1" w:rsidP="00FA5A7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>В рамках сенсорного воспитания посредством дидактических игр следует привлекать и родителей воспитанников.</w:t>
      </w:r>
      <w:r w:rsidR="00B85E60"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необходимо ознакомить с ассортиментом дидактических игр, развить у них заинтересованность в проведении игр в домашних условиях.</w:t>
      </w:r>
    </w:p>
    <w:p w14:paraId="55A59AB5" w14:textId="77777777" w:rsidR="00B85E60" w:rsidRPr="00435EB0" w:rsidRDefault="00B85E60" w:rsidP="00FA5A7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>Работая по данной теме, я провела рад консультаций, бесед, родительских собраний в группе, что помогло систематизировать материал по сенсорному развитию у детей 2-3 лет посредством дидактических игр. Родители активно участвовали в обогащении предметной среды группы. Также они научились самостоятельно подбирать и проводить дидактические игры.</w:t>
      </w:r>
    </w:p>
    <w:p w14:paraId="4D2CF1E3" w14:textId="77777777" w:rsidR="00B85E60" w:rsidRPr="00435EB0" w:rsidRDefault="00B85E60" w:rsidP="00FA5A7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Кроме того, в процессе работы мною была создана картотека дидактических игр, которые могут использовать воспитатели в процессе реализации сенсорного развития детей:</w:t>
      </w:r>
    </w:p>
    <w:p w14:paraId="50486D07" w14:textId="77777777" w:rsidR="00FA5A74" w:rsidRPr="00435EB0" w:rsidRDefault="00FA5A74" w:rsidP="00B85E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>на развитие тактильных и вкусовых ощущений:</w:t>
      </w:r>
    </w:p>
    <w:p w14:paraId="058B7E0A" w14:textId="77777777" w:rsidR="00FA5A74" w:rsidRPr="00435EB0" w:rsidRDefault="00FA5A74" w:rsidP="00B85E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>для закрепления понятия формы:</w:t>
      </w:r>
    </w:p>
    <w:p w14:paraId="536EE69A" w14:textId="77777777" w:rsidR="00FA5A74" w:rsidRPr="00435EB0" w:rsidRDefault="00FA5A74" w:rsidP="00B85E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>на закрепления понятия величины.</w:t>
      </w:r>
    </w:p>
    <w:p w14:paraId="609178C9" w14:textId="77777777" w:rsidR="00EB155F" w:rsidRPr="00435EB0" w:rsidRDefault="00FA5A74" w:rsidP="00B85E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>на закрепление цвета.</w:t>
      </w:r>
      <w:r w:rsidR="00EB155F"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7D3A4DD" w14:textId="77777777" w:rsidR="00EB155F" w:rsidRPr="00435EB0" w:rsidRDefault="00EB155F" w:rsidP="00B85E6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проблема </w:t>
      </w:r>
      <w:r w:rsidR="00B85E60"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сенсорного развития детей 2-3 лет через дидактические игры  является приоритетной, имеет важнейшее </w:t>
      </w:r>
      <w:r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значение в развитии ребенка</w:t>
      </w:r>
      <w:r w:rsidR="00B85E60"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 данного возраста</w:t>
      </w:r>
      <w:r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 и требует пристального внимания</w:t>
      </w:r>
      <w:r w:rsidR="00B85E60" w:rsidRPr="00435EB0">
        <w:rPr>
          <w:rFonts w:ascii="Times New Roman" w:hAnsi="Times New Roman" w:cs="Times New Roman"/>
          <w:sz w:val="28"/>
          <w:szCs w:val="28"/>
          <w:lang w:eastAsia="ru-RU"/>
        </w:rPr>
        <w:t xml:space="preserve"> от воспитателей дошкольного образовательного учреждения</w:t>
      </w:r>
      <w:r w:rsidRPr="00435E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D689711" w14:textId="77777777" w:rsidR="00D54011" w:rsidRPr="00435EB0" w:rsidRDefault="00D54011" w:rsidP="00B85E6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EB0">
        <w:rPr>
          <w:rFonts w:ascii="Times New Roman" w:eastAsia="Calibri" w:hAnsi="Times New Roman" w:cs="Times New Roman"/>
          <w:sz w:val="28"/>
          <w:szCs w:val="28"/>
        </w:rPr>
        <w:t>Применение дидактической игры для сенсорного развития будет эффективным в том случае, если воспитатель хорошо представляет цели и задачи работы с детьми, умеет подобрать игровой материал и организовать ход игры.</w:t>
      </w:r>
    </w:p>
    <w:p w14:paraId="5078266A" w14:textId="77777777" w:rsidR="00D54011" w:rsidRPr="00435EB0" w:rsidRDefault="00D54011" w:rsidP="00B85E6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EB0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14:paraId="2C66960A" w14:textId="77777777" w:rsidR="00B85E60" w:rsidRPr="00435EB0" w:rsidRDefault="00B85E60" w:rsidP="00D54011">
      <w:pPr>
        <w:pStyle w:val="a5"/>
        <w:numPr>
          <w:ilvl w:val="0"/>
          <w:numId w:val="7"/>
        </w:numPr>
        <w:tabs>
          <w:tab w:val="left" w:pos="126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EB0">
        <w:rPr>
          <w:rFonts w:ascii="Times New Roman" w:hAnsi="Times New Roman"/>
          <w:sz w:val="28"/>
          <w:szCs w:val="28"/>
        </w:rPr>
        <w:t>Арбанян</w:t>
      </w:r>
      <w:proofErr w:type="spellEnd"/>
      <w:r w:rsidR="00D54011" w:rsidRPr="00435EB0">
        <w:rPr>
          <w:rFonts w:ascii="Times New Roman" w:hAnsi="Times New Roman"/>
          <w:sz w:val="28"/>
          <w:szCs w:val="28"/>
        </w:rPr>
        <w:t xml:space="preserve">, Л.А. Игра дошкольника </w:t>
      </w:r>
      <w:r w:rsidRPr="00435EB0">
        <w:rPr>
          <w:rFonts w:ascii="Times New Roman" w:hAnsi="Times New Roman"/>
          <w:sz w:val="28"/>
          <w:szCs w:val="28"/>
        </w:rPr>
        <w:t>/</w:t>
      </w:r>
      <w:r w:rsidR="00D54011" w:rsidRPr="00435EB0">
        <w:rPr>
          <w:rFonts w:ascii="Times New Roman" w:hAnsi="Times New Roman"/>
          <w:sz w:val="28"/>
          <w:szCs w:val="28"/>
        </w:rPr>
        <w:t xml:space="preserve"> </w:t>
      </w:r>
      <w:r w:rsidRPr="00435EB0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Pr="00435EB0">
        <w:rPr>
          <w:rFonts w:ascii="Times New Roman" w:hAnsi="Times New Roman"/>
          <w:sz w:val="28"/>
          <w:szCs w:val="28"/>
        </w:rPr>
        <w:t>Арбанян</w:t>
      </w:r>
      <w:proofErr w:type="spellEnd"/>
      <w:r w:rsidRPr="00435EB0">
        <w:rPr>
          <w:rFonts w:ascii="Times New Roman" w:hAnsi="Times New Roman"/>
          <w:sz w:val="28"/>
          <w:szCs w:val="28"/>
        </w:rPr>
        <w:t>. – М: Просвещение, 2009. – 286 с.</w:t>
      </w:r>
    </w:p>
    <w:p w14:paraId="7696B5D3" w14:textId="77777777" w:rsidR="00FA5A74" w:rsidRPr="00435EB0" w:rsidRDefault="00B85E60" w:rsidP="00D5401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EB0">
        <w:rPr>
          <w:rFonts w:ascii="Times New Roman" w:hAnsi="Times New Roman" w:cs="Times New Roman"/>
          <w:sz w:val="28"/>
          <w:szCs w:val="28"/>
        </w:rPr>
        <w:t>Бондаренко, А.К. Дидактические игры в детском саду: учеб. пособие / А.К. Бонда</w:t>
      </w:r>
      <w:r w:rsidR="00D54011" w:rsidRPr="00435EB0">
        <w:rPr>
          <w:rFonts w:ascii="Times New Roman" w:hAnsi="Times New Roman" w:cs="Times New Roman"/>
          <w:sz w:val="28"/>
          <w:szCs w:val="28"/>
        </w:rPr>
        <w:t xml:space="preserve">ренко. – М.: Гном и Д, </w:t>
      </w:r>
      <w:r w:rsidRPr="00435EB0">
        <w:rPr>
          <w:rFonts w:ascii="Times New Roman" w:hAnsi="Times New Roman" w:cs="Times New Roman"/>
          <w:sz w:val="28"/>
          <w:szCs w:val="28"/>
        </w:rPr>
        <w:t>2017.</w:t>
      </w:r>
    </w:p>
    <w:p w14:paraId="0ECA68B3" w14:textId="77777777" w:rsidR="00B85E60" w:rsidRPr="00435EB0" w:rsidRDefault="00B85E60" w:rsidP="00D54011">
      <w:pPr>
        <w:pStyle w:val="a5"/>
        <w:numPr>
          <w:ilvl w:val="0"/>
          <w:numId w:val="7"/>
        </w:numPr>
        <w:tabs>
          <w:tab w:val="left" w:pos="126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435EB0">
        <w:rPr>
          <w:rFonts w:ascii="Times New Roman" w:hAnsi="Times New Roman"/>
          <w:sz w:val="28"/>
          <w:szCs w:val="28"/>
        </w:rPr>
        <w:t>Детская практическая психология</w:t>
      </w:r>
      <w:r w:rsidR="00D54011" w:rsidRPr="00435EB0">
        <w:rPr>
          <w:rFonts w:ascii="Times New Roman" w:hAnsi="Times New Roman"/>
          <w:sz w:val="28"/>
          <w:szCs w:val="28"/>
        </w:rPr>
        <w:t xml:space="preserve"> </w:t>
      </w:r>
      <w:r w:rsidRPr="00435EB0">
        <w:rPr>
          <w:rFonts w:ascii="Times New Roman" w:hAnsi="Times New Roman"/>
          <w:sz w:val="28"/>
          <w:szCs w:val="28"/>
        </w:rPr>
        <w:t>/</w:t>
      </w:r>
      <w:r w:rsidR="00D54011" w:rsidRPr="00435EB0">
        <w:rPr>
          <w:rFonts w:ascii="Times New Roman" w:hAnsi="Times New Roman"/>
          <w:sz w:val="28"/>
          <w:szCs w:val="28"/>
        </w:rPr>
        <w:t xml:space="preserve"> </w:t>
      </w:r>
      <w:r w:rsidRPr="00435EB0">
        <w:rPr>
          <w:rFonts w:ascii="Times New Roman" w:hAnsi="Times New Roman"/>
          <w:sz w:val="28"/>
          <w:szCs w:val="28"/>
        </w:rPr>
        <w:t>Под ред. Т.Д. Марцинковской. – М.: Просвет, 2011. – 287 с.</w:t>
      </w:r>
    </w:p>
    <w:p w14:paraId="061F570C" w14:textId="77777777" w:rsidR="00B85E60" w:rsidRPr="00435EB0" w:rsidRDefault="00D54011" w:rsidP="00D5401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EB0">
        <w:rPr>
          <w:rFonts w:ascii="Times New Roman" w:hAnsi="Times New Roman" w:cs="Times New Roman"/>
          <w:sz w:val="28"/>
          <w:szCs w:val="28"/>
        </w:rPr>
        <w:t>Дубровина, И.В. Психология</w:t>
      </w:r>
      <w:r w:rsidR="00B85E60" w:rsidRPr="00435EB0">
        <w:rPr>
          <w:rFonts w:ascii="Times New Roman" w:hAnsi="Times New Roman" w:cs="Times New Roman"/>
          <w:sz w:val="28"/>
          <w:szCs w:val="28"/>
        </w:rPr>
        <w:t>: учеб. пособие: для СПО / И.В. Дубровина. – М.: Академия, 2013.</w:t>
      </w:r>
    </w:p>
    <w:p w14:paraId="7B5B2DCA" w14:textId="77777777" w:rsidR="00B85E60" w:rsidRPr="00435EB0" w:rsidRDefault="00B85E60" w:rsidP="00D5401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EB0">
        <w:rPr>
          <w:rFonts w:ascii="Times New Roman" w:hAnsi="Times New Roman" w:cs="Times New Roman"/>
          <w:sz w:val="28"/>
          <w:szCs w:val="28"/>
        </w:rPr>
        <w:t xml:space="preserve">Максаков, А.И. Учите, играя: пособие для воспитателя </w:t>
      </w:r>
      <w:proofErr w:type="gramStart"/>
      <w:r w:rsidRPr="00435EB0">
        <w:rPr>
          <w:rFonts w:ascii="Times New Roman" w:hAnsi="Times New Roman" w:cs="Times New Roman"/>
          <w:sz w:val="28"/>
          <w:szCs w:val="28"/>
        </w:rPr>
        <w:t>дет.сада</w:t>
      </w:r>
      <w:proofErr w:type="gramEnd"/>
      <w:r w:rsidRPr="00435EB0">
        <w:rPr>
          <w:rFonts w:ascii="Times New Roman" w:hAnsi="Times New Roman" w:cs="Times New Roman"/>
          <w:sz w:val="28"/>
          <w:szCs w:val="28"/>
        </w:rPr>
        <w:t xml:space="preserve"> / А.И. Максаков, </w:t>
      </w:r>
      <w:proofErr w:type="spellStart"/>
      <w:r w:rsidRPr="00435EB0">
        <w:rPr>
          <w:rFonts w:ascii="Times New Roman" w:hAnsi="Times New Roman" w:cs="Times New Roman"/>
          <w:sz w:val="28"/>
          <w:szCs w:val="28"/>
        </w:rPr>
        <w:t>Г.А.Тумакова</w:t>
      </w:r>
      <w:proofErr w:type="spellEnd"/>
      <w:r w:rsidRPr="00435EB0">
        <w:rPr>
          <w:rFonts w:ascii="Times New Roman" w:hAnsi="Times New Roman" w:cs="Times New Roman"/>
          <w:sz w:val="28"/>
          <w:szCs w:val="28"/>
        </w:rPr>
        <w:t xml:space="preserve">. – М.: Просвещение, 2013. </w:t>
      </w:r>
    </w:p>
    <w:p w14:paraId="73F894B1" w14:textId="77777777" w:rsidR="00B85E60" w:rsidRPr="00435EB0" w:rsidRDefault="00B85E60" w:rsidP="00FA5A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5E60" w:rsidRPr="00435EB0" w:rsidSect="0033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132C"/>
    <w:multiLevelType w:val="hybridMultilevel"/>
    <w:tmpl w:val="44FC007C"/>
    <w:lvl w:ilvl="0" w:tplc="1F88FC60">
      <w:start w:val="1"/>
      <w:numFmt w:val="bullet"/>
      <w:lvlText w:val="­"/>
      <w:lvlJc w:val="left"/>
      <w:pPr>
        <w:ind w:left="1429" w:hanging="360"/>
      </w:pPr>
      <w:rPr>
        <w:rFonts w:ascii="Agency FB" w:hAnsi="Agency FB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030AE9"/>
    <w:multiLevelType w:val="hybridMultilevel"/>
    <w:tmpl w:val="95845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F1D7B"/>
    <w:multiLevelType w:val="hybridMultilevel"/>
    <w:tmpl w:val="95845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27C96"/>
    <w:multiLevelType w:val="hybridMultilevel"/>
    <w:tmpl w:val="CB7E2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669E2"/>
    <w:multiLevelType w:val="hybridMultilevel"/>
    <w:tmpl w:val="85720946"/>
    <w:lvl w:ilvl="0" w:tplc="1F88FC60">
      <w:start w:val="1"/>
      <w:numFmt w:val="bullet"/>
      <w:lvlText w:val="­"/>
      <w:lvlJc w:val="left"/>
      <w:pPr>
        <w:ind w:left="1260" w:hanging="360"/>
      </w:pPr>
      <w:rPr>
        <w:rFonts w:ascii="Agency FB" w:hAnsi="Agency FB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FC2261C"/>
    <w:multiLevelType w:val="hybridMultilevel"/>
    <w:tmpl w:val="55B2EC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4882DA5"/>
    <w:multiLevelType w:val="hybridMultilevel"/>
    <w:tmpl w:val="95845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57"/>
    <w:rsid w:val="00110DB8"/>
    <w:rsid w:val="001211AE"/>
    <w:rsid w:val="001C14B3"/>
    <w:rsid w:val="00264734"/>
    <w:rsid w:val="00291C8E"/>
    <w:rsid w:val="00326EC9"/>
    <w:rsid w:val="00332BE6"/>
    <w:rsid w:val="00435EB0"/>
    <w:rsid w:val="004755F1"/>
    <w:rsid w:val="007814A1"/>
    <w:rsid w:val="009012C7"/>
    <w:rsid w:val="00966484"/>
    <w:rsid w:val="00AC1F57"/>
    <w:rsid w:val="00B85E60"/>
    <w:rsid w:val="00D54011"/>
    <w:rsid w:val="00EB155F"/>
    <w:rsid w:val="00F52F07"/>
    <w:rsid w:val="00F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1506"/>
  <w15:docId w15:val="{A29D2FEB-4E94-4BFC-88C0-C4A3AC5F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tag">
    <w:name w:val="html-tag"/>
    <w:basedOn w:val="a0"/>
    <w:rsid w:val="00FA5A74"/>
  </w:style>
  <w:style w:type="paragraph" w:styleId="a3">
    <w:name w:val="Normal (Web)"/>
    <w:basedOn w:val="a"/>
    <w:uiPriority w:val="99"/>
    <w:semiHidden/>
    <w:unhideWhenUsed/>
    <w:rsid w:val="00FA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14A1"/>
    <w:pPr>
      <w:ind w:left="720"/>
      <w:contextualSpacing/>
    </w:pPr>
  </w:style>
  <w:style w:type="paragraph" w:styleId="a5">
    <w:name w:val="Body Text"/>
    <w:basedOn w:val="a"/>
    <w:link w:val="a6"/>
    <w:rsid w:val="00B85E60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B85E6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user</cp:lastModifiedBy>
  <cp:revision>2</cp:revision>
  <dcterms:created xsi:type="dcterms:W3CDTF">2024-10-17T05:05:00Z</dcterms:created>
  <dcterms:modified xsi:type="dcterms:W3CDTF">2024-10-17T05:05:00Z</dcterms:modified>
</cp:coreProperties>
</file>