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F64E" w14:textId="71212E2F" w:rsidR="0074577B" w:rsidRDefault="009146C6" w:rsidP="002B322F">
      <w:pPr>
        <w:pStyle w:val="ac"/>
        <w:spacing w:line="360" w:lineRule="auto"/>
        <w:ind w:firstLine="708"/>
        <w:jc w:val="center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ИСПОЛЬЗОВАНИЕ</w:t>
      </w:r>
      <w:r w:rsidR="00930012">
        <w:rPr>
          <w:color w:val="383F4E"/>
          <w:sz w:val="28"/>
          <w:szCs w:val="28"/>
        </w:rPr>
        <w:t xml:space="preserve"> ПРИЁМОВ СЕНСОРНОЙ ИНТЕГРАЦИИ </w:t>
      </w:r>
      <w:r w:rsidR="00182FF7">
        <w:rPr>
          <w:color w:val="383F4E"/>
          <w:sz w:val="28"/>
          <w:szCs w:val="28"/>
        </w:rPr>
        <w:t xml:space="preserve">В РАБОТЕ </w:t>
      </w:r>
      <w:r w:rsidR="005E14D5">
        <w:rPr>
          <w:color w:val="383F4E"/>
          <w:sz w:val="28"/>
          <w:szCs w:val="28"/>
        </w:rPr>
        <w:t>С ДЕТЬМИ ДОШКОЛЬНОГО ВОЗРАСТА</w:t>
      </w:r>
    </w:p>
    <w:p w14:paraId="0D2D27C1" w14:textId="4D907FEE" w:rsidR="002B322F" w:rsidRDefault="002B322F" w:rsidP="00BF5EAB">
      <w:pPr>
        <w:pStyle w:val="ac"/>
        <w:spacing w:line="360" w:lineRule="auto"/>
        <w:ind w:firstLine="708"/>
        <w:jc w:val="right"/>
        <w:rPr>
          <w:color w:val="383F4E"/>
          <w:sz w:val="28"/>
          <w:szCs w:val="28"/>
        </w:rPr>
      </w:pPr>
      <w:proofErr w:type="spellStart"/>
      <w:r>
        <w:rPr>
          <w:color w:val="383F4E"/>
          <w:sz w:val="28"/>
          <w:szCs w:val="28"/>
        </w:rPr>
        <w:t>Стогова</w:t>
      </w:r>
      <w:proofErr w:type="spellEnd"/>
      <w:r>
        <w:rPr>
          <w:color w:val="383F4E"/>
          <w:sz w:val="28"/>
          <w:szCs w:val="28"/>
        </w:rPr>
        <w:t xml:space="preserve"> Наталья Сергеевна </w:t>
      </w:r>
    </w:p>
    <w:p w14:paraId="1BBFCB6F" w14:textId="61A1B3DE" w:rsidR="00BD3B9B" w:rsidRPr="00A36E1F" w:rsidRDefault="00BD3B9B" w:rsidP="00BF5EAB">
      <w:pPr>
        <w:pStyle w:val="ac"/>
        <w:spacing w:line="360" w:lineRule="auto"/>
        <w:ind w:firstLine="708"/>
        <w:jc w:val="right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Воспитатель </w:t>
      </w:r>
      <w:r w:rsidR="00710FE7">
        <w:rPr>
          <w:color w:val="383F4E"/>
          <w:sz w:val="28"/>
          <w:szCs w:val="28"/>
        </w:rPr>
        <w:t>ЧДОУ Д</w:t>
      </w:r>
      <w:r w:rsidR="001F3F2A">
        <w:rPr>
          <w:color w:val="383F4E"/>
          <w:sz w:val="28"/>
          <w:szCs w:val="28"/>
        </w:rPr>
        <w:t>етский сад «</w:t>
      </w:r>
      <w:proofErr w:type="spellStart"/>
      <w:r w:rsidR="001F3F2A">
        <w:rPr>
          <w:color w:val="383F4E"/>
          <w:sz w:val="28"/>
          <w:szCs w:val="28"/>
        </w:rPr>
        <w:t>Игроград</w:t>
      </w:r>
      <w:proofErr w:type="spellEnd"/>
      <w:r w:rsidR="00374339">
        <w:rPr>
          <w:color w:val="383F4E"/>
          <w:sz w:val="28"/>
          <w:szCs w:val="28"/>
        </w:rPr>
        <w:t>»</w:t>
      </w:r>
    </w:p>
    <w:p w14:paraId="12E87CCE" w14:textId="415FEBBF" w:rsidR="00DB7DB7" w:rsidRPr="00A36E1F" w:rsidRDefault="00603B23" w:rsidP="00C93585">
      <w:pPr>
        <w:pStyle w:val="ac"/>
        <w:spacing w:line="360" w:lineRule="auto"/>
        <w:ind w:firstLine="708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Аннотация. </w:t>
      </w:r>
      <w:r w:rsidR="00DB7DB7" w:rsidRPr="00A36E1F">
        <w:rPr>
          <w:color w:val="383F4E"/>
          <w:sz w:val="28"/>
          <w:szCs w:val="28"/>
        </w:rPr>
        <w:t xml:space="preserve">Сенсорная интеграция  </w:t>
      </w:r>
      <w:r w:rsidR="005A6564">
        <w:rPr>
          <w:color w:val="383F4E"/>
          <w:sz w:val="28"/>
          <w:szCs w:val="28"/>
        </w:rPr>
        <w:t>-</w:t>
      </w:r>
      <w:r w:rsidR="00DB7DB7" w:rsidRPr="00A36E1F">
        <w:rPr>
          <w:color w:val="383F4E"/>
          <w:sz w:val="28"/>
          <w:szCs w:val="28"/>
        </w:rPr>
        <w:t xml:space="preserve"> это процесс, который помогает детям эффективно обрабатывать и интерпретировать сенсорные ощущения, получаемые из окружающей среды. Важность этого процесса трудно переоценить, так как он напрямую влияет на развитие когнитивных, эмоциональных и социальных навыков ребенка. </w:t>
      </w:r>
    </w:p>
    <w:p w14:paraId="7C089A69" w14:textId="77777777" w:rsidR="00DB7DB7" w:rsidRPr="00A36E1F" w:rsidRDefault="00DB7DB7" w:rsidP="00C93585">
      <w:pPr>
        <w:pStyle w:val="ac"/>
        <w:spacing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В дошкольном возрасте дети активно исследуют мир через свои органы чувств: зрение, слух, обоняние, вкус и осязание. Эффективная сенсорная интеграция позволяет им успешно адаптироваться в различных ситуациях, учиться новым навыкам и укреплять свою уверенность. Применение сенсорных игр и упражнений в образовательных учреждениях дает возможность развивать важные аспекты, такие как моторика, внимание и координация.</w:t>
      </w:r>
    </w:p>
    <w:p w14:paraId="5CDC675F" w14:textId="1E635626" w:rsidR="00DB7DB7" w:rsidRPr="00A36E1F" w:rsidRDefault="00DB7DB7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 xml:space="preserve">Среди методов, способствующих сенсорной интеграции, можно выделить использование разнообразных текстур, звуковых и тактильных стимулов, а также движение </w:t>
      </w:r>
      <w:r w:rsidR="005A6564">
        <w:rPr>
          <w:color w:val="383F4E"/>
          <w:sz w:val="28"/>
          <w:szCs w:val="28"/>
        </w:rPr>
        <w:t>-</w:t>
      </w:r>
      <w:r w:rsidRPr="00A36E1F">
        <w:rPr>
          <w:color w:val="383F4E"/>
          <w:sz w:val="28"/>
          <w:szCs w:val="28"/>
        </w:rPr>
        <w:t xml:space="preserve"> такие как катание на качелях или прыжки на батуте. Важно, чтобы взрослые создавали поддерживающую и безопасную атмосферу, где дети могут свободно исследовать и экспериментировать с сенсорными впечатлениями, что значительно ускоряет их развитие и социализацию.</w:t>
      </w:r>
    </w:p>
    <w:p w14:paraId="0F29C686" w14:textId="240513AC" w:rsidR="0061592B" w:rsidRPr="00A36E1F" w:rsidRDefault="0061592B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 xml:space="preserve">Одним из важных аспектов работы с детской сенсорной интеграцией является индивидуальный подход. Каждый ребенок уникален, и его восприятие окружающего мира может значительно отличаться от других. Понимание специфических потребностей малыша позволяет выбрать наиболее эффективные методы и техники для развития сенсорных навыков. </w:t>
      </w:r>
      <w:r w:rsidRPr="00A36E1F">
        <w:rPr>
          <w:color w:val="383F4E"/>
          <w:sz w:val="28"/>
          <w:szCs w:val="28"/>
        </w:rPr>
        <w:lastRenderedPageBreak/>
        <w:t>Профессионалы, такие как логопеды, педагоги, могут проводить оценку и предложить целенаправленные занятия для улучшения сенсорной интеграции.</w:t>
      </w:r>
    </w:p>
    <w:p w14:paraId="5FC1922A" w14:textId="18F3DEDE" w:rsidR="0061592B" w:rsidRPr="00A36E1F" w:rsidRDefault="0061592B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Кроме того, игра представляет собой ключевую компоненту в этом процессе. Игровые активности, которые включают элементы тактильного, слухового и визуального восприятия, могут стать отличным инструментом для стимуляции сенсорного развития. Например, создание сенсорных коробок с разнообразными материалами или организация совместных игр на улице может помочь детям исследовать и осваивать свои чувства, развивая уверенность и социальные навыки.</w:t>
      </w:r>
    </w:p>
    <w:p w14:paraId="0E7688B2" w14:textId="3C4373EE" w:rsidR="00DB7DB7" w:rsidRPr="00A36E1F" w:rsidRDefault="0061592B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Семейная поддержка также играет важную роль в процессе сенсорной интеграции. Родители могут участвовать в игровых активностях, создавая дома пространство для безопасного исследования. Совместные занятия способствуют укреплению эмоциональной связи и создают уверенность у ребенка в своих способностях справляться с различными сенсорными вызовами.</w:t>
      </w:r>
    </w:p>
    <w:p w14:paraId="623E33F4" w14:textId="10421997" w:rsidR="009922A5" w:rsidRPr="00A36E1F" w:rsidRDefault="009922A5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 xml:space="preserve">Важно помнить, что сенсорная интеграция </w:t>
      </w:r>
      <w:r w:rsidR="004C7456">
        <w:rPr>
          <w:color w:val="383F4E"/>
          <w:sz w:val="28"/>
          <w:szCs w:val="28"/>
        </w:rPr>
        <w:t xml:space="preserve">- </w:t>
      </w:r>
      <w:r w:rsidRPr="00A36E1F">
        <w:rPr>
          <w:color w:val="383F4E"/>
          <w:sz w:val="28"/>
          <w:szCs w:val="28"/>
        </w:rPr>
        <w:t xml:space="preserve">это не только процесс, происходящий в рамках профессиональных занятий, но и часть повседневной жизни ребенка. Обычные ситуации, такие как прогулка в парке или игра с друзьями, могут стать отличными возможностями для развития сенсорных навыков. Родителям стоит обращать внимание на малейшие изменения в поведении ребенка, чтобы корректировать окружение в соответствии с его потребностями. </w:t>
      </w:r>
    </w:p>
    <w:p w14:paraId="6E2855F8" w14:textId="2098D8CA" w:rsidR="009922A5" w:rsidRPr="00A36E1F" w:rsidRDefault="009922A5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Также важно создать разнообразную сенсорную среду в домашних условиях. Использование различных текстур, ароматов и звуков может помочь ребенку разнообразить свои впечатления. Например, использование музыки разных стилей или игры с предметами разной формы и жесткости позволит ребенку не только развивать сенсорные навыки, но и расширять его эмоциональный диапазон.</w:t>
      </w:r>
    </w:p>
    <w:p w14:paraId="7466DEB1" w14:textId="4431A402" w:rsidR="00DB7DB7" w:rsidRPr="00A36E1F" w:rsidRDefault="009922A5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lastRenderedPageBreak/>
        <w:t>Наконец, регулярное взаимодействие со специалистами гарантирует, что подходы к сенсорной интеграции будут адаптироваться и обновляться по мере роста и развития ребенка. Профессионалы могут рекомендовать новые стратегии и ресурсы, которые будут учитывать индивидуальные потребности, создавая тем самым устойчивую основу для успешного обучения и общения в будущем.</w:t>
      </w:r>
    </w:p>
    <w:p w14:paraId="13E3ED64" w14:textId="4CAC7670" w:rsidR="00A621B5" w:rsidRPr="00A36E1F" w:rsidRDefault="00A621B5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Кроме того, важно учитывать, что каждый ребенок уникален, и его сенсорные предпочтения могут значительно отличаться. Родителям стоит проводить наблюдения, выявляя, какие виды активности приносят радость и удовлетворение их ребенку, а какие вызывают дискомфорт. Это позволит лучше понимать его потребности и корректировать подход к играм и занятиям. Забота о эмоциональном состоянии ребенка в процессе сенсорной интеграции играет ключевую роль, поскольку положительные впечатления способствуют формированию уверенности и способностей к взаимодействию с окружающим миром.</w:t>
      </w:r>
    </w:p>
    <w:p w14:paraId="4A1B490D" w14:textId="56A4E8E9" w:rsidR="00A621B5" w:rsidRPr="00A36E1F" w:rsidRDefault="00A621B5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 xml:space="preserve">Чувствительная поддержка от родителей и близких также способствует развитию навыков </w:t>
      </w:r>
      <w:proofErr w:type="spellStart"/>
      <w:r w:rsidRPr="00A36E1F">
        <w:rPr>
          <w:color w:val="383F4E"/>
          <w:sz w:val="28"/>
          <w:szCs w:val="28"/>
        </w:rPr>
        <w:t>саморегуляции</w:t>
      </w:r>
      <w:proofErr w:type="spellEnd"/>
      <w:r w:rsidRPr="00A36E1F">
        <w:rPr>
          <w:color w:val="383F4E"/>
          <w:sz w:val="28"/>
          <w:szCs w:val="28"/>
        </w:rPr>
        <w:t>. Чаще всего, дети требуют времени для адаптации к новым ощущениям, и родителям следует быть терпеливыми. Применение расслабляющих методов, таких как глубокое дыхание или занятия йогой, может помочь ребенку пройти через сложные моменты, получая при этом возможность научиться управлять своим состоянием.</w:t>
      </w:r>
    </w:p>
    <w:p w14:paraId="13CE45E0" w14:textId="247D4ED1" w:rsidR="00A621B5" w:rsidRPr="00A36E1F" w:rsidRDefault="00A621B5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 xml:space="preserve">В заключение, сенсорная интеграция </w:t>
      </w:r>
      <w:r w:rsidR="005834A9">
        <w:rPr>
          <w:color w:val="383F4E"/>
          <w:sz w:val="28"/>
          <w:szCs w:val="28"/>
        </w:rPr>
        <w:t xml:space="preserve">- </w:t>
      </w:r>
      <w:r w:rsidRPr="00A36E1F">
        <w:rPr>
          <w:color w:val="383F4E"/>
          <w:sz w:val="28"/>
          <w:szCs w:val="28"/>
        </w:rPr>
        <w:t>это динамичный и многогранный процесс, в который вовлечены как профессионалы, так и семья. Создание гармоничной и поддерживающей среды позволит ребенку развивать навыки, необходимые для уверенного и счастливого взаимодействия с миром.</w:t>
      </w:r>
    </w:p>
    <w:p w14:paraId="5094FFF9" w14:textId="6EDEE9B4" w:rsidR="005B6D52" w:rsidRPr="00A36E1F" w:rsidRDefault="005B6D52" w:rsidP="00FD0E2F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 xml:space="preserve">Важно помнить, что сенсорная интеграция не ограничивается только играми и занятиями. Она также включает в себя повседневные рутины, такие как еда, купание и даже прогулки на свежем воздухе. Родителям следует </w:t>
      </w:r>
      <w:r w:rsidRPr="00A36E1F">
        <w:rPr>
          <w:color w:val="383F4E"/>
          <w:sz w:val="28"/>
          <w:szCs w:val="28"/>
        </w:rPr>
        <w:lastRenderedPageBreak/>
        <w:t>обращать внимание на то, как ребенок реагирует на различные сенсорные стимулы в этих контекстах. Создание предсказуемой структуры и последовательности в повседневных делах поможет малышу чувствовать себя более уверенно и спокойно в своем окружении.</w:t>
      </w:r>
    </w:p>
    <w:p w14:paraId="1A235E26" w14:textId="2B514E77" w:rsidR="005B6D52" w:rsidRPr="00A36E1F" w:rsidRDefault="005B6D52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Кроме того, можно использовать различные материалы и текстуры в домашних условиях для стимуляции сенсорного восприятия. Например, песок, вода, кусочки ткани или глина могут стать интересными средствами для развития сенсорных навыков. Позволяя ребенку исследовать их, родители способствуют его творческому развитию, а также улучшают навыки мелкой моторики.</w:t>
      </w:r>
    </w:p>
    <w:p w14:paraId="59DFA98D" w14:textId="77777777" w:rsidR="005B6D52" w:rsidRPr="00A36E1F" w:rsidRDefault="005B6D52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Необходимо также помнить о значимости общения с другими детьми и взрослыми. Социальная интеграция крайне важна для формирования эмоционального здоровья. Игры в группе, взаимодействие с родными и сверстниками помогут ребенку научиться взаимодействовать и устанавливать контакты, что в свою очередь усилит его уверенность в себе.</w:t>
      </w:r>
    </w:p>
    <w:p w14:paraId="68FD18B9" w14:textId="1E2ED44C" w:rsidR="00455C9E" w:rsidRPr="00A36E1F" w:rsidRDefault="00455C9E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Важным аспектом сенсорной интеграции является создание пространства для свободной игры. Родители могут организовать уголки для игр с различными сенсорными материалами в доме, что позволит ребенку выбирать, чем он хочет заниматься в данный момент. Это не только развивает его способности исследовать, но и формирует независимость и уверенность в своих силах.</w:t>
      </w:r>
    </w:p>
    <w:p w14:paraId="2DDE3B98" w14:textId="46E6C90A" w:rsidR="00455C9E" w:rsidRPr="00A36E1F" w:rsidRDefault="00455C9E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t>Также стоит обратить внимание на необходимость рутинных мероприятий, таких как чтение книг или занятия искусством. Эти виды деятельности помогают ребенку не только развивать сенсорные навыки, но и устанавливают эмоциональную связь с родителями. Когда дети видят, что взрослые принимают активное участие в их обучении и развлечениях, это укрепляет их чувство безопасности и радости.</w:t>
      </w:r>
    </w:p>
    <w:p w14:paraId="41A10797" w14:textId="10E1521A" w:rsidR="00455C9E" w:rsidRPr="00A36E1F" w:rsidRDefault="00455C9E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 w:rsidRPr="00A36E1F">
        <w:rPr>
          <w:color w:val="383F4E"/>
          <w:sz w:val="28"/>
          <w:szCs w:val="28"/>
        </w:rPr>
        <w:lastRenderedPageBreak/>
        <w:t xml:space="preserve">Не менее важно следить за реакцией ребенка на разные сенсорные окружения. Окружающий мир может быть слишком ярким или шумным, и задача родителя </w:t>
      </w:r>
      <w:r w:rsidR="0047614D">
        <w:rPr>
          <w:color w:val="383F4E"/>
          <w:sz w:val="28"/>
          <w:szCs w:val="28"/>
        </w:rPr>
        <w:t>-</w:t>
      </w:r>
      <w:r w:rsidRPr="00A36E1F">
        <w:rPr>
          <w:color w:val="383F4E"/>
          <w:sz w:val="28"/>
          <w:szCs w:val="28"/>
        </w:rPr>
        <w:t xml:space="preserve"> помочь ребенку адаптироваться к этим стимуляциям. Знание и понимание индивидуальных потребностей малыша позволяет создать комфортную атмосферу, где он сможет развиваться и учиться в своем собственном темпе.</w:t>
      </w:r>
    </w:p>
    <w:p w14:paraId="0B29B75C" w14:textId="77777777" w:rsidR="004A0257" w:rsidRDefault="00ED0BB3" w:rsidP="004A0257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Список литературы:</w:t>
      </w:r>
    </w:p>
    <w:p w14:paraId="567E4FCB" w14:textId="10CC5D73" w:rsidR="00ED0BB3" w:rsidRDefault="00ED0BB3" w:rsidP="00053FED">
      <w:pPr>
        <w:pStyle w:val="ac"/>
        <w:numPr>
          <w:ilvl w:val="0"/>
          <w:numId w:val="1"/>
        </w:numPr>
        <w:spacing w:before="0" w:beforeAutospacing="0" w:line="360" w:lineRule="auto"/>
        <w:ind w:left="1068" w:firstLine="708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Айрес </w:t>
      </w:r>
      <w:proofErr w:type="spellStart"/>
      <w:r>
        <w:rPr>
          <w:color w:val="383F4E"/>
          <w:sz w:val="28"/>
          <w:szCs w:val="28"/>
        </w:rPr>
        <w:t>Э.Джин</w:t>
      </w:r>
      <w:proofErr w:type="spellEnd"/>
      <w:r>
        <w:rPr>
          <w:color w:val="383F4E"/>
          <w:sz w:val="28"/>
          <w:szCs w:val="28"/>
        </w:rPr>
        <w:t xml:space="preserve"> «Ребенок и сенсорная интеграция». Изд. «</w:t>
      </w:r>
      <w:proofErr w:type="spellStart"/>
      <w:r>
        <w:rPr>
          <w:color w:val="383F4E"/>
          <w:sz w:val="28"/>
          <w:szCs w:val="28"/>
        </w:rPr>
        <w:t>Теревинф</w:t>
      </w:r>
      <w:proofErr w:type="spellEnd"/>
      <w:r>
        <w:rPr>
          <w:color w:val="383F4E"/>
          <w:sz w:val="28"/>
          <w:szCs w:val="28"/>
        </w:rPr>
        <w:t>» Москва 2012г.</w:t>
      </w:r>
    </w:p>
    <w:p w14:paraId="2436D301" w14:textId="6B33E632" w:rsidR="004A0257" w:rsidRDefault="00ED0BB3" w:rsidP="00053FED">
      <w:pPr>
        <w:pStyle w:val="ac"/>
        <w:numPr>
          <w:ilvl w:val="0"/>
          <w:numId w:val="1"/>
        </w:numPr>
        <w:spacing w:before="0" w:beforeAutospacing="0" w:line="360" w:lineRule="auto"/>
        <w:ind w:left="1068" w:firstLine="708"/>
        <w:rPr>
          <w:color w:val="383F4E"/>
          <w:sz w:val="28"/>
          <w:szCs w:val="28"/>
        </w:rPr>
      </w:pPr>
      <w:proofErr w:type="spellStart"/>
      <w:r>
        <w:rPr>
          <w:color w:val="383F4E"/>
          <w:sz w:val="28"/>
          <w:szCs w:val="28"/>
        </w:rPr>
        <w:t>Войлокова</w:t>
      </w:r>
      <w:proofErr w:type="spellEnd"/>
      <w:r>
        <w:rPr>
          <w:color w:val="383F4E"/>
          <w:sz w:val="28"/>
          <w:szCs w:val="28"/>
        </w:rPr>
        <w:t xml:space="preserve"> Е.Ф. «Сенсорное воспитание дошкольников». Изд. «</w:t>
      </w:r>
      <w:proofErr w:type="spellStart"/>
      <w:r>
        <w:rPr>
          <w:color w:val="383F4E"/>
          <w:sz w:val="28"/>
          <w:szCs w:val="28"/>
        </w:rPr>
        <w:t>Каро</w:t>
      </w:r>
      <w:proofErr w:type="spellEnd"/>
      <w:r>
        <w:rPr>
          <w:color w:val="383F4E"/>
          <w:sz w:val="28"/>
          <w:szCs w:val="28"/>
        </w:rPr>
        <w:t>» М., 2005г.</w:t>
      </w:r>
    </w:p>
    <w:p w14:paraId="00DBF07C" w14:textId="41130A91" w:rsidR="00ED0BB3" w:rsidRDefault="00ED0BB3" w:rsidP="00053FED">
      <w:pPr>
        <w:pStyle w:val="ac"/>
        <w:numPr>
          <w:ilvl w:val="0"/>
          <w:numId w:val="1"/>
        </w:numPr>
        <w:spacing w:before="0" w:beforeAutospacing="0" w:line="360" w:lineRule="auto"/>
        <w:ind w:left="1068" w:firstLine="708"/>
        <w:rPr>
          <w:color w:val="383F4E"/>
          <w:sz w:val="28"/>
          <w:szCs w:val="28"/>
        </w:rPr>
      </w:pPr>
      <w:proofErr w:type="spellStart"/>
      <w:r>
        <w:rPr>
          <w:color w:val="383F4E"/>
          <w:sz w:val="28"/>
          <w:szCs w:val="28"/>
        </w:rPr>
        <w:t>Сумнительная</w:t>
      </w:r>
      <w:proofErr w:type="spellEnd"/>
      <w:r>
        <w:rPr>
          <w:color w:val="383F4E"/>
          <w:sz w:val="28"/>
          <w:szCs w:val="28"/>
        </w:rPr>
        <w:t xml:space="preserve"> С.И., </w:t>
      </w:r>
      <w:proofErr w:type="spellStart"/>
      <w:r>
        <w:rPr>
          <w:color w:val="383F4E"/>
          <w:sz w:val="28"/>
          <w:szCs w:val="28"/>
        </w:rPr>
        <w:t>Сумнительный</w:t>
      </w:r>
      <w:proofErr w:type="spellEnd"/>
      <w:r>
        <w:rPr>
          <w:color w:val="383F4E"/>
          <w:sz w:val="28"/>
          <w:szCs w:val="28"/>
        </w:rPr>
        <w:t xml:space="preserve"> К.Е. «Домашняя школа </w:t>
      </w:r>
      <w:proofErr w:type="spellStart"/>
      <w:r>
        <w:rPr>
          <w:color w:val="383F4E"/>
          <w:sz w:val="28"/>
          <w:szCs w:val="28"/>
        </w:rPr>
        <w:t>Монтесори</w:t>
      </w:r>
      <w:proofErr w:type="spellEnd"/>
      <w:r>
        <w:rPr>
          <w:color w:val="383F4E"/>
          <w:sz w:val="28"/>
          <w:szCs w:val="28"/>
        </w:rPr>
        <w:t xml:space="preserve"> сенсорное развитие 2-4г». Изд. «Карапуз дидактика» 2006г.</w:t>
      </w:r>
    </w:p>
    <w:p w14:paraId="19DEB352" w14:textId="2E5BC675" w:rsidR="00ED0BB3" w:rsidRDefault="00ED0BB3" w:rsidP="00053FED">
      <w:pPr>
        <w:pStyle w:val="ac"/>
        <w:numPr>
          <w:ilvl w:val="0"/>
          <w:numId w:val="1"/>
        </w:numPr>
        <w:spacing w:before="0" w:beforeAutospacing="0" w:line="360" w:lineRule="auto"/>
        <w:ind w:left="1068" w:firstLine="708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Кириллова Е.В. Логопедическая работа с </w:t>
      </w:r>
      <w:proofErr w:type="spellStart"/>
      <w:r>
        <w:rPr>
          <w:color w:val="383F4E"/>
          <w:sz w:val="28"/>
          <w:szCs w:val="28"/>
        </w:rPr>
        <w:t>безречевыми</w:t>
      </w:r>
      <w:proofErr w:type="spellEnd"/>
      <w:r>
        <w:rPr>
          <w:color w:val="383F4E"/>
          <w:sz w:val="28"/>
          <w:szCs w:val="28"/>
        </w:rPr>
        <w:t xml:space="preserve"> детьми: Учебно-методическое пособие. М.: ТЦ Сфера.</w:t>
      </w:r>
    </w:p>
    <w:p w14:paraId="0F92032E" w14:textId="77777777" w:rsidR="00ED0BB3" w:rsidRDefault="00ED0BB3" w:rsidP="004A0257">
      <w:pPr>
        <w:pStyle w:val="ac"/>
        <w:spacing w:before="0" w:beforeAutospacing="0"/>
        <w:ind w:firstLine="708"/>
        <w:rPr>
          <w:color w:val="383F4E"/>
          <w:sz w:val="28"/>
          <w:szCs w:val="28"/>
        </w:rPr>
      </w:pPr>
    </w:p>
    <w:p w14:paraId="6F90C83F" w14:textId="77777777" w:rsidR="00ED0BB3" w:rsidRPr="00A36E1F" w:rsidRDefault="00ED0BB3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</w:p>
    <w:p w14:paraId="297A17D3" w14:textId="77777777" w:rsidR="00DB7DB7" w:rsidRPr="00A36E1F" w:rsidRDefault="00DB7DB7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</w:p>
    <w:p w14:paraId="4BF0C64E" w14:textId="77777777" w:rsidR="00DB7DB7" w:rsidRPr="00A36E1F" w:rsidRDefault="00DB7DB7" w:rsidP="00C93585">
      <w:pPr>
        <w:pStyle w:val="ac"/>
        <w:spacing w:before="0" w:beforeAutospacing="0" w:line="360" w:lineRule="auto"/>
        <w:ind w:firstLine="708"/>
        <w:rPr>
          <w:color w:val="383F4E"/>
          <w:sz w:val="28"/>
          <w:szCs w:val="28"/>
        </w:rPr>
      </w:pPr>
    </w:p>
    <w:sectPr w:rsidR="00DB7DB7" w:rsidRPr="00A3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61015"/>
    <w:multiLevelType w:val="hybridMultilevel"/>
    <w:tmpl w:val="2E18D4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3562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B7"/>
    <w:rsid w:val="00053FED"/>
    <w:rsid w:val="00077B40"/>
    <w:rsid w:val="00182FF7"/>
    <w:rsid w:val="00185DF7"/>
    <w:rsid w:val="001B01BD"/>
    <w:rsid w:val="001B07B7"/>
    <w:rsid w:val="001F3F2A"/>
    <w:rsid w:val="002845E9"/>
    <w:rsid w:val="002B322F"/>
    <w:rsid w:val="002D0891"/>
    <w:rsid w:val="00326B2E"/>
    <w:rsid w:val="00357175"/>
    <w:rsid w:val="00374339"/>
    <w:rsid w:val="00414DF8"/>
    <w:rsid w:val="00455C9E"/>
    <w:rsid w:val="0047614D"/>
    <w:rsid w:val="004A0257"/>
    <w:rsid w:val="004C7456"/>
    <w:rsid w:val="005344F6"/>
    <w:rsid w:val="005834A9"/>
    <w:rsid w:val="005A6564"/>
    <w:rsid w:val="005B6D52"/>
    <w:rsid w:val="005E14D5"/>
    <w:rsid w:val="005E369D"/>
    <w:rsid w:val="00603B23"/>
    <w:rsid w:val="0061592B"/>
    <w:rsid w:val="006A4935"/>
    <w:rsid w:val="00710FE7"/>
    <w:rsid w:val="0074577B"/>
    <w:rsid w:val="008742AD"/>
    <w:rsid w:val="009146C6"/>
    <w:rsid w:val="00930012"/>
    <w:rsid w:val="00982798"/>
    <w:rsid w:val="009922A5"/>
    <w:rsid w:val="00A259DA"/>
    <w:rsid w:val="00A36E1F"/>
    <w:rsid w:val="00A52F59"/>
    <w:rsid w:val="00A621B5"/>
    <w:rsid w:val="00BA13FA"/>
    <w:rsid w:val="00BD3B9B"/>
    <w:rsid w:val="00BF1705"/>
    <w:rsid w:val="00BF5EAB"/>
    <w:rsid w:val="00C93585"/>
    <w:rsid w:val="00C94F92"/>
    <w:rsid w:val="00CA2DDF"/>
    <w:rsid w:val="00D11207"/>
    <w:rsid w:val="00D32467"/>
    <w:rsid w:val="00D710A8"/>
    <w:rsid w:val="00DB7DB7"/>
    <w:rsid w:val="00ED0BB3"/>
    <w:rsid w:val="00F02A1E"/>
    <w:rsid w:val="00F5018D"/>
    <w:rsid w:val="00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352BA"/>
  <w15:chartTrackingRefBased/>
  <w15:docId w15:val="{9B339D16-453A-A34B-9237-54C4ABC0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D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D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D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D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D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D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7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7D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D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7D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7D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7DB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B7DB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Стогова</dc:creator>
  <cp:keywords/>
  <dc:description/>
  <cp:lastModifiedBy>Наталья Стогова</cp:lastModifiedBy>
  <cp:revision>49</cp:revision>
  <dcterms:created xsi:type="dcterms:W3CDTF">2024-10-15T14:19:00Z</dcterms:created>
  <dcterms:modified xsi:type="dcterms:W3CDTF">2024-10-19T18:41:00Z</dcterms:modified>
</cp:coreProperties>
</file>