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«Сенсорная комната как уникальный инструмент сохранения и укрепления психологического здоровья учащихся»</w:t>
      </w:r>
    </w:p>
    <w:p w14:paraId="02000000">
      <w:pPr>
        <w:spacing w:line="240" w:lineRule="auto"/>
        <w:ind/>
        <w:contextualSpacing w:val="1"/>
        <w:rPr>
          <w:rFonts w:ascii="Times New Roman" w:hAnsi="Times New Roman"/>
          <w:b w:val="1"/>
          <w:sz w:val="32"/>
        </w:rPr>
      </w:pPr>
    </w:p>
    <w:p w14:paraId="03000000">
      <w:pPr>
        <w:spacing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Сычева ЮлияБорисовна,</w:t>
      </w:r>
    </w:p>
    <w:p w14:paraId="04000000">
      <w:pPr>
        <w:spacing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педагог-психолог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МБДОУ детский сад № 2229 г. Новосибирск </w:t>
      </w:r>
    </w:p>
    <w:p w14:paraId="05000000">
      <w:pPr>
        <w:spacing w:line="240" w:lineRule="auto"/>
        <w:ind/>
        <w:contextualSpacing w:val="1"/>
        <w:rPr>
          <w:rFonts w:ascii="Times New Roman" w:hAnsi="Times New Roman"/>
          <w:sz w:val="28"/>
        </w:rPr>
      </w:pPr>
    </w:p>
    <w:p w14:paraId="06000000">
      <w:pPr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7000000">
      <w:pPr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 xml:space="preserve">ктуальность данной темы </w:t>
      </w:r>
      <w:r>
        <w:rPr>
          <w:rFonts w:ascii="Times New Roman" w:hAnsi="Times New Roman"/>
          <w:sz w:val="28"/>
        </w:rPr>
        <w:t>определяется рамками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едерального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осударственного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бразовательного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тандарта</w:t>
      </w:r>
      <w:r>
        <w:rPr>
          <w:rFonts w:ascii="Times New Roman" w:hAnsi="Times New Roman"/>
          <w:sz w:val="28"/>
        </w:rPr>
        <w:t>, который  выделяет  «…</w:t>
      </w:r>
      <w:r>
        <w:rPr>
          <w:rFonts w:ascii="Times New Roman" w:hAnsi="Times New Roman"/>
          <w:sz w:val="28"/>
        </w:rPr>
        <w:t>важное место в образовательном процессе занимает психическое здоровье учащихся, индивидуализация образовательных маршрутов, создание психологически безопасной и комфортной образовательной среды…».</w:t>
      </w:r>
    </w:p>
    <w:p w14:paraId="08000000">
      <w:pPr>
        <w:pStyle w:val="Style_1"/>
        <w:ind w:firstLine="720"/>
        <w:contextualSpacing w:val="1"/>
        <w:jc w:val="both"/>
        <w:rPr>
          <w:rStyle w:val="Style_2_ch"/>
          <w:sz w:val="28"/>
        </w:rPr>
      </w:pPr>
      <w:r>
        <w:rPr>
          <w:rStyle w:val="Style_2_ch"/>
          <w:sz w:val="28"/>
        </w:rPr>
        <w:t xml:space="preserve">В соответствии со стандартом, психолого-педагогические условия реализации основной образовательной программы основного общего </w:t>
      </w:r>
      <w:r>
        <w:rPr>
          <w:rStyle w:val="Style_2_ch"/>
          <w:sz w:val="28"/>
        </w:rPr>
        <w:t>образования должны обеспечивать «</w:t>
      </w:r>
      <w:r>
        <w:rPr>
          <w:rStyle w:val="Style_2_ch"/>
          <w:sz w:val="28"/>
        </w:rPr>
        <w:t>…вариативность направлений психолого-педагогического сопровождения участни</w:t>
      </w:r>
      <w:r>
        <w:rPr>
          <w:rStyle w:val="Style_2_ch"/>
          <w:sz w:val="28"/>
        </w:rPr>
        <w:t>ков образовательного процесса «</w:t>
      </w:r>
      <w:r>
        <w:rPr>
          <w:rStyle w:val="Style_2_ch"/>
          <w:sz w:val="28"/>
        </w:rPr>
        <w:t>…сохранение и укрепление психологического здоровья обучающихся; формирование ценности здоро</w:t>
      </w:r>
      <w:r>
        <w:rPr>
          <w:rStyle w:val="Style_2_ch"/>
          <w:sz w:val="28"/>
        </w:rPr>
        <w:t>вья и безопасного образа жизни…»</w:t>
      </w:r>
      <w:r>
        <w:rPr>
          <w:rStyle w:val="Style_2_ch"/>
          <w:sz w:val="28"/>
        </w:rPr>
        <w:t>.</w:t>
      </w:r>
    </w:p>
    <w:p w14:paraId="09000000">
      <w:pPr>
        <w:spacing w:after="0" w:line="240" w:lineRule="auto"/>
        <w:ind w:firstLine="567"/>
        <w:contextualSpacing w:val="1"/>
        <w:jc w:val="both"/>
        <w:rPr>
          <w:rStyle w:val="Style_2_ch"/>
          <w:sz w:val="28"/>
        </w:rPr>
      </w:pPr>
      <w:r>
        <w:rPr>
          <w:rStyle w:val="Style_2_ch"/>
          <w:sz w:val="28"/>
        </w:rPr>
        <w:t>Решение проблемы сохранения и улучшения здоровья нации на федеральном уровне осуществляется в политической, социальной, экологической, культурологической и других сферах. Для формирования у учащихся здорового образа жизни приоритетным является педагогическое направление (в рамках культурологического).</w:t>
      </w:r>
    </w:p>
    <w:p w14:paraId="0A000000">
      <w:pPr>
        <w:pStyle w:val="Style_3"/>
        <w:spacing w:after="0" w:before="0"/>
        <w:ind w:firstLine="567"/>
        <w:contextualSpacing w:val="1"/>
        <w:jc w:val="both"/>
        <w:rPr>
          <w:sz w:val="28"/>
        </w:rPr>
      </w:pPr>
      <w:r>
        <w:rPr>
          <w:sz w:val="28"/>
        </w:rPr>
        <w:t>Чаще всего учё</w:t>
      </w:r>
      <w:r>
        <w:rPr>
          <w:sz w:val="28"/>
        </w:rPr>
        <w:t>ные определяют психическое здоровье как “баланс различных психических свойств и процессов”.</w:t>
      </w:r>
      <w:r>
        <w:rPr>
          <w:sz w:val="28"/>
          <w:vertAlign w:val="superscript"/>
        </w:rPr>
        <w:t>2</w:t>
      </w:r>
    </w:p>
    <w:p w14:paraId="0B000000">
      <w:pPr>
        <w:pStyle w:val="Style_3"/>
        <w:spacing w:after="135" w:before="0"/>
        <w:ind w:firstLine="567"/>
        <w:contextualSpacing w:val="1"/>
        <w:jc w:val="both"/>
        <w:rPr>
          <w:sz w:val="28"/>
        </w:rPr>
      </w:pPr>
      <w:r>
        <w:rPr>
          <w:sz w:val="28"/>
        </w:rPr>
        <w:t>О.В.</w:t>
      </w:r>
      <w:r>
        <w:rPr>
          <w:sz w:val="28"/>
        </w:rPr>
        <w:t xml:space="preserve"> </w:t>
      </w:r>
      <w:r>
        <w:rPr>
          <w:sz w:val="28"/>
        </w:rPr>
        <w:t>Хухлаева</w:t>
      </w:r>
      <w:r>
        <w:rPr>
          <w:sz w:val="28"/>
        </w:rPr>
        <w:t xml:space="preserve"> формулирует определение психологического здоровья как “динамическую совокупность психических свойств человека, обеспечивающих гармонию между потребностями индивида и общества и являющихся предпосылкой ориентации индивида на выполнение своей жизненной задачи, самоактуализацию”.</w:t>
      </w:r>
      <w:r>
        <w:rPr>
          <w:sz w:val="28"/>
          <w:vertAlign w:val="superscript"/>
        </w:rPr>
        <w:t>3</w:t>
      </w:r>
    </w:p>
    <w:p w14:paraId="0C000000">
      <w:pPr>
        <w:pStyle w:val="Style_3"/>
        <w:spacing w:after="135" w:before="0"/>
        <w:ind w:firstLine="567"/>
        <w:contextualSpacing w:val="1"/>
        <w:jc w:val="both"/>
        <w:rPr>
          <w:sz w:val="28"/>
        </w:rPr>
      </w:pPr>
      <w:r>
        <w:rPr>
          <w:sz w:val="28"/>
        </w:rPr>
        <w:t xml:space="preserve">По определению </w:t>
      </w:r>
      <w:r>
        <w:rPr>
          <w:sz w:val="28"/>
        </w:rPr>
        <w:t>В.Э.Пахальяна</w:t>
      </w:r>
      <w:r>
        <w:rPr>
          <w:sz w:val="28"/>
        </w:rPr>
        <w:t>, психологическое здоровье – это “динамическое состояние внутреннего благополучия (согласованности), которое позволяет человеку актуализировать свои индивидуальные и возрастно-психологические возможности на любом этапе”.</w:t>
      </w:r>
      <w:r>
        <w:rPr>
          <w:sz w:val="28"/>
          <w:vertAlign w:val="superscript"/>
        </w:rPr>
        <w:t>4</w:t>
      </w:r>
    </w:p>
    <w:p w14:paraId="0D000000">
      <w:pPr>
        <w:pStyle w:val="Style_3"/>
        <w:spacing w:after="0" w:before="0"/>
        <w:ind w:firstLine="567"/>
        <w:contextualSpacing w:val="1"/>
        <w:jc w:val="both"/>
        <w:rPr>
          <w:rStyle w:val="Style_2_ch"/>
          <w:sz w:val="28"/>
          <w:vertAlign w:val="superscript"/>
        </w:rPr>
      </w:pPr>
      <w:r>
        <w:rPr>
          <w:sz w:val="28"/>
        </w:rPr>
        <w:t>Мы придерживаемся определения  И.В.Дубровиной, в соответствии с которым психологическое здоровье – это “психологические аспекты психического здоровья, то есть совокупность личностных характеристик, являющихся предпосылками стрессоустойчивости, социальной адаптации, успешной самореализации”.</w:t>
      </w:r>
      <w:r>
        <w:rPr>
          <w:sz w:val="28"/>
          <w:vertAlign w:val="superscript"/>
        </w:rPr>
        <w:t>5</w:t>
      </w:r>
    </w:p>
    <w:p w14:paraId="0E000000">
      <w:pPr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sz w:val="28"/>
        </w:rPr>
        <w:t>Эффективность педагогического процесса в значительной степени зависит от правильной организации предметно-пространственной среды. А необходимым условием педагогического процесса является его положительный эмоциональный фон.</w:t>
      </w:r>
      <w:bookmarkStart w:id="1" w:name="_GoBack"/>
      <w:bookmarkEnd w:id="1"/>
    </w:p>
    <w:p w14:paraId="0F000000">
      <w:pPr>
        <w:pStyle w:val="Style_3"/>
        <w:spacing w:after="0" w:before="0"/>
        <w:ind w:firstLine="567"/>
        <w:contextualSpacing w:val="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Многим знакомо </w:t>
      </w:r>
      <w:r>
        <w:rPr>
          <w:sz w:val="28"/>
          <w:highlight w:val="white"/>
        </w:rPr>
        <w:t xml:space="preserve">такое </w:t>
      </w:r>
      <w:r>
        <w:rPr>
          <w:sz w:val="28"/>
          <w:highlight w:val="white"/>
        </w:rPr>
        <w:t>понятие как «комната психологической разгрузки», но научная мысль пошла дальше. Желание людей получить психологическую помощь и заряд положительной энергии заставило внедрить новейшие научные достижения в психологические практики, из чего и родились сенсорные комнаты. Исследования в области свет</w:t>
      </w:r>
      <w:r>
        <w:rPr>
          <w:sz w:val="28"/>
          <w:highlight w:val="white"/>
        </w:rPr>
        <w:t>о-</w:t>
      </w:r>
      <w:r>
        <w:rPr>
          <w:sz w:val="28"/>
          <w:highlight w:val="white"/>
        </w:rPr>
        <w:t xml:space="preserve"> и ароматерапии, музыкального и цветового воздействия на психику человека позволили соединить все полученные знания и результаты в одном специально оборудованном помещении, которое дает комплексный и удивительный результат</w:t>
      </w:r>
      <w:r>
        <w:rPr>
          <w:sz w:val="28"/>
          <w:highlight w:val="white"/>
        </w:rPr>
        <w:t>.</w:t>
      </w:r>
    </w:p>
    <w:p w14:paraId="10000000">
      <w:pPr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sz w:val="28"/>
        </w:rPr>
        <w:t xml:space="preserve">Поэтому в моей </w:t>
      </w:r>
      <w:r>
        <w:rPr>
          <w:rStyle w:val="Style_2_ch"/>
          <w:sz w:val="28"/>
        </w:rPr>
        <w:t xml:space="preserve">педагогической практике  </w:t>
      </w:r>
      <w:r>
        <w:rPr>
          <w:rStyle w:val="Style_2_ch"/>
          <w:sz w:val="28"/>
        </w:rPr>
        <w:t>сенсорная комната является одним из современных уникальных инструментов, обеспечивающих среду гармоничного  развития и наибольшую результативность обучения без риска для психологического здоровья детей.</w:t>
      </w:r>
    </w:p>
    <w:p w14:paraId="11000000">
      <w:pPr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Сенсорная комната – волшебное помещение для релаксации</w:t>
      </w:r>
      <w:r>
        <w:rPr>
          <w:rFonts w:ascii="Times New Roman" w:hAnsi="Times New Roman"/>
          <w:sz w:val="28"/>
          <w:highlight w:val="white"/>
        </w:rPr>
        <w:t>, снятия стресса и расслабления, атмосфера комнаты помогает обрести личную гармонию и гармонию с окружающим миром, восстановить душевное равновесие, укрепить нервную систему.</w:t>
      </w:r>
    </w:p>
    <w:p w14:paraId="12000000">
      <w:pPr>
        <w:spacing w:after="225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Сенсорная комната  </w:t>
      </w:r>
      <w:r>
        <w:rPr>
          <w:rFonts w:ascii="Times New Roman" w:hAnsi="Times New Roman"/>
          <w:sz w:val="28"/>
        </w:rPr>
        <w:t>помогает решить</w:t>
      </w:r>
      <w:r>
        <w:rPr>
          <w:rFonts w:ascii="Times New Roman" w:hAnsi="Times New Roman"/>
          <w:sz w:val="28"/>
        </w:rPr>
        <w:t xml:space="preserve"> следующие задачи:</w:t>
      </w:r>
    </w:p>
    <w:p w14:paraId="13000000">
      <w:pPr>
        <w:numPr>
          <w:ilvl w:val="0"/>
          <w:numId w:val="1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тревожность, обрести уверенность и спокойствие.</w:t>
      </w:r>
    </w:p>
    <w:p w14:paraId="14000000">
      <w:pPr>
        <w:numPr>
          <w:ilvl w:val="0"/>
          <w:numId w:val="1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Стимулировать ослабленные и плохо функционирующие органы чувств.</w:t>
      </w:r>
    </w:p>
    <w:p w14:paraId="15000000">
      <w:pPr>
        <w:numPr>
          <w:ilvl w:val="0"/>
          <w:numId w:val="1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Снять боли хронического характера.</w:t>
      </w:r>
    </w:p>
    <w:p w14:paraId="16000000">
      <w:pPr>
        <w:numPr>
          <w:ilvl w:val="0"/>
          <w:numId w:val="1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хороший эмоциональный фон.</w:t>
      </w:r>
    </w:p>
    <w:p w14:paraId="17000000">
      <w:pPr>
        <w:numPr>
          <w:ilvl w:val="0"/>
          <w:numId w:val="1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избыточную активность и снимет стресс.</w:t>
      </w:r>
    </w:p>
    <w:p w14:paraId="18000000">
      <w:pPr>
        <w:numPr>
          <w:ilvl w:val="0"/>
          <w:numId w:val="1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правиться с навязчивыми детскими страхами.</w:t>
      </w:r>
    </w:p>
    <w:p w14:paraId="19000000">
      <w:pPr>
        <w:numPr>
          <w:ilvl w:val="0"/>
          <w:numId w:val="1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Улучшить память и внимание.</w:t>
      </w:r>
    </w:p>
    <w:p w14:paraId="1A000000">
      <w:pPr>
        <w:numPr>
          <w:ilvl w:val="0"/>
          <w:numId w:val="1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Стимулирует сенсорную чувствительность и мелкую моторику.</w:t>
      </w:r>
    </w:p>
    <w:p w14:paraId="1B000000">
      <w:pPr>
        <w:numPr>
          <w:ilvl w:val="0"/>
          <w:numId w:val="1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Понизит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утомляемость.</w:t>
      </w:r>
    </w:p>
    <w:p w14:paraId="1C000000">
      <w:pPr>
        <w:numPr>
          <w:ilvl w:val="0"/>
          <w:numId w:val="1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Снизит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агрессию и конфликтность.</w:t>
      </w:r>
    </w:p>
    <w:p w14:paraId="1D000000">
      <w:pPr>
        <w:numPr>
          <w:ilvl w:val="0"/>
          <w:numId w:val="1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Побудит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познанию и исследованию окружающего мира.</w:t>
      </w:r>
    </w:p>
    <w:p w14:paraId="1E000000">
      <w:pPr>
        <w:pStyle w:val="Style_3"/>
        <w:spacing w:after="0" w:before="0"/>
        <w:ind w:firstLine="567"/>
        <w:contextualSpacing w:val="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Сенсорные ощущения при исследовании ребенком такой комнаты восстанавливают его внутреннее равновесие, убирают негатив. Новые навыки самообладания и избавление от агрессивности достигаются ощущением волшебного мира такой комнаты, особенно при общем влиянии музыки и ароматерапии. </w:t>
      </w:r>
    </w:p>
    <w:p w14:paraId="1F000000">
      <w:pPr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провожу индивидуально или в группе не более 5 человек.</w:t>
      </w:r>
    </w:p>
    <w:p w14:paraId="20000000">
      <w:pPr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</w:t>
      </w:r>
      <w:r>
        <w:rPr>
          <w:rFonts w:ascii="Times New Roman" w:hAnsi="Times New Roman"/>
          <w:sz w:val="28"/>
          <w:highlight w:val="white"/>
        </w:rPr>
        <w:t xml:space="preserve">нашей сенсорной </w:t>
      </w:r>
      <w:r>
        <w:rPr>
          <w:rFonts w:ascii="Times New Roman" w:hAnsi="Times New Roman"/>
          <w:sz w:val="28"/>
          <w:highlight w:val="white"/>
        </w:rPr>
        <w:t>комнате ра</w:t>
      </w:r>
      <w:r>
        <w:rPr>
          <w:rFonts w:ascii="Times New Roman" w:hAnsi="Times New Roman"/>
          <w:sz w:val="28"/>
          <w:highlight w:val="white"/>
        </w:rPr>
        <w:t>змещено уникальное оборудование, которое позволяет мне, как</w:t>
      </w:r>
      <w:r>
        <w:rPr>
          <w:rFonts w:ascii="Times New Roman" w:hAnsi="Times New Roman"/>
          <w:sz w:val="28"/>
          <w:highlight w:val="white"/>
        </w:rPr>
        <w:t xml:space="preserve"> психологу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мягко работать со своими подопечными, проводить профилактику  и даже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лечение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 xml:space="preserve"> нервной системы и органов чувств.  </w:t>
      </w:r>
    </w:p>
    <w:p w14:paraId="21000000">
      <w:pPr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Различные стимуляторы оказывают влияние на все системы организма (обонятельную, слуховую, тактильную, зрительную, вестибулярную и др.).</w:t>
      </w:r>
    </w:p>
    <w:p w14:paraId="22000000">
      <w:pPr>
        <w:spacing w:after="225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музыкального сопровождения </w:t>
      </w:r>
      <w:r>
        <w:rPr>
          <w:rFonts w:ascii="Times New Roman" w:hAnsi="Times New Roman"/>
          <w:sz w:val="28"/>
        </w:rPr>
        <w:t>использую музыкальный материал:</w:t>
      </w:r>
    </w:p>
    <w:p w14:paraId="23000000">
      <w:pPr>
        <w:numPr>
          <w:ilvl w:val="0"/>
          <w:numId w:val="2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Классические спокойные произведения.</w:t>
      </w:r>
    </w:p>
    <w:p w14:paraId="24000000">
      <w:pPr>
        <w:numPr>
          <w:ilvl w:val="0"/>
          <w:numId w:val="2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Специальные </w:t>
      </w:r>
      <w:r>
        <w:rPr>
          <w:rFonts w:ascii="Times New Roman" w:hAnsi="Times New Roman"/>
          <w:sz w:val="28"/>
        </w:rPr>
        <w:t>миксы</w:t>
      </w:r>
      <w:r>
        <w:rPr>
          <w:rFonts w:ascii="Times New Roman" w:hAnsi="Times New Roman"/>
          <w:sz w:val="28"/>
        </w:rPr>
        <w:t xml:space="preserve"> для релакса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>.</w:t>
      </w:r>
    </w:p>
    <w:p w14:paraId="25000000">
      <w:pPr>
        <w:numPr>
          <w:ilvl w:val="0"/>
          <w:numId w:val="2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Медитативная музыка.</w:t>
      </w:r>
    </w:p>
    <w:p w14:paraId="26000000">
      <w:pPr>
        <w:numPr>
          <w:ilvl w:val="0"/>
          <w:numId w:val="2"/>
        </w:numPr>
        <w:spacing w:after="90" w:line="240" w:lineRule="auto"/>
        <w:ind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Звуки природы: капли дождя, звуки моря, звуки леса, пение птиц и крики дельфинов.</w:t>
      </w:r>
    </w:p>
    <w:p w14:paraId="27000000">
      <w:pPr>
        <w:spacing w:after="90" w:line="240" w:lineRule="auto"/>
        <w:ind w:firstLine="567"/>
        <w:contextualSpacing w:val="1"/>
        <w:jc w:val="both"/>
        <w:rPr>
          <w:rFonts w:ascii="Times New Roman" w:hAnsi="Times New Roman"/>
          <w:color w:val="2E2E2E"/>
          <w:sz w:val="28"/>
        </w:rPr>
      </w:pPr>
      <w:r>
        <w:rPr>
          <w:rFonts w:ascii="Times New Roman" w:hAnsi="Times New Roman"/>
          <w:sz w:val="28"/>
        </w:rPr>
        <w:t>Ароматерапия позволяет улучшить самочувствие, благотворно действует на нервную систему, стимулирует процессы саморегуляции и иммунитета.</w:t>
      </w:r>
    </w:p>
    <w:p w14:paraId="28000000">
      <w:pPr>
        <w:spacing w:after="9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наибольшего эффекта использую  </w:t>
      </w:r>
      <w:r>
        <w:rPr>
          <w:rFonts w:ascii="Times New Roman" w:hAnsi="Times New Roman"/>
          <w:sz w:val="28"/>
        </w:rPr>
        <w:t>ароматические масла, имеющие разное назначение: тонизирующее, стимулир</w:t>
      </w:r>
      <w:r>
        <w:rPr>
          <w:rFonts w:ascii="Times New Roman" w:hAnsi="Times New Roman"/>
          <w:sz w:val="28"/>
        </w:rPr>
        <w:t>ующее иммунитет и расслабляющее.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Однако здесь нужно быть очень осторожными, так у детей могут быть аллергические реакции (это необходимо выяснить в ходе беседы у родите</w:t>
      </w:r>
      <w:r>
        <w:rPr>
          <w:rFonts w:ascii="Times New Roman" w:hAnsi="Times New Roman"/>
          <w:sz w:val="28"/>
        </w:rPr>
        <w:t xml:space="preserve">лей, проконсультироваться с медицинским </w:t>
      </w:r>
      <w:r>
        <w:rPr>
          <w:rFonts w:ascii="Times New Roman" w:hAnsi="Times New Roman"/>
          <w:sz w:val="28"/>
        </w:rPr>
        <w:t>работником).</w:t>
      </w:r>
      <w:r>
        <w:rPr>
          <w:rFonts w:ascii="Times New Roman" w:hAnsi="Times New Roman"/>
          <w:sz w:val="28"/>
        </w:rPr>
        <w:t xml:space="preserve">  А</w:t>
      </w:r>
      <w:r>
        <w:rPr>
          <w:rFonts w:ascii="Times New Roman" w:hAnsi="Times New Roman"/>
          <w:sz w:val="28"/>
        </w:rPr>
        <w:t>роматические подвески</w:t>
      </w:r>
      <w:r>
        <w:rPr>
          <w:rFonts w:ascii="Times New Roman" w:hAnsi="Times New Roman"/>
          <w:sz w:val="28"/>
        </w:rPr>
        <w:t xml:space="preserve"> с сухими травами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изменят настроение, улучшат эмоциональное состояние.</w:t>
      </w:r>
    </w:p>
    <w:p w14:paraId="29000000">
      <w:pPr>
        <w:spacing w:after="225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тонизирования организма подойдут  ароматы, улучшающие работоспособность, дающие прилив сил и энергии:</w:t>
      </w:r>
      <w:r>
        <w:rPr>
          <w:rFonts w:ascii="Times New Roman" w:hAnsi="Times New Roman"/>
          <w:sz w:val="28"/>
        </w:rPr>
        <w:t xml:space="preserve"> грейпфрута, апельсина, бергамота, лимона, </w:t>
      </w:r>
      <w:r>
        <w:rPr>
          <w:rFonts w:ascii="Times New Roman" w:hAnsi="Times New Roman"/>
          <w:sz w:val="28"/>
        </w:rPr>
        <w:t>лимонника.</w:t>
      </w:r>
    </w:p>
    <w:p w14:paraId="2A000000">
      <w:pPr>
        <w:spacing w:after="225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расслабления использую</w:t>
      </w:r>
      <w:r>
        <w:rPr>
          <w:rFonts w:ascii="Times New Roman" w:hAnsi="Times New Roman"/>
          <w:sz w:val="28"/>
        </w:rPr>
        <w:t xml:space="preserve"> запах, устраняющий депрессивное состояние, неврозы и перевозбуждение:</w:t>
      </w:r>
      <w:r>
        <w:rPr>
          <w:rFonts w:ascii="Times New Roman" w:hAnsi="Times New Roman"/>
          <w:sz w:val="28"/>
        </w:rPr>
        <w:t xml:space="preserve"> мяты, мелиссы, </w:t>
      </w:r>
      <w:r>
        <w:rPr>
          <w:rFonts w:ascii="Times New Roman" w:hAnsi="Times New Roman"/>
          <w:sz w:val="28"/>
        </w:rPr>
        <w:t>лаванды.</w:t>
      </w:r>
    </w:p>
    <w:p w14:paraId="2B000000">
      <w:pPr>
        <w:spacing w:after="225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стимуляции иммунитета подойдут эфирные масла:</w:t>
      </w:r>
      <w:r>
        <w:rPr>
          <w:rFonts w:ascii="Times New Roman" w:hAnsi="Times New Roman"/>
          <w:sz w:val="28"/>
        </w:rPr>
        <w:t xml:space="preserve"> эвкалипта, аниса, ромашки, чайного дерева, </w:t>
      </w:r>
      <w:r>
        <w:rPr>
          <w:rFonts w:ascii="Times New Roman" w:hAnsi="Times New Roman"/>
          <w:sz w:val="28"/>
        </w:rPr>
        <w:t>хвойные масла.</w:t>
      </w:r>
    </w:p>
    <w:p w14:paraId="2C000000">
      <w:pPr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Пространство </w:t>
      </w:r>
      <w:r>
        <w:rPr>
          <w:rFonts w:ascii="Times New Roman" w:hAnsi="Times New Roman"/>
          <w:sz w:val="28"/>
        </w:rPr>
        <w:t xml:space="preserve">нашей </w:t>
      </w:r>
      <w:r>
        <w:rPr>
          <w:rFonts w:ascii="Times New Roman" w:hAnsi="Times New Roman"/>
          <w:sz w:val="28"/>
        </w:rPr>
        <w:t xml:space="preserve">сенсорной комнаты </w:t>
      </w:r>
      <w:r>
        <w:rPr>
          <w:rFonts w:ascii="Times New Roman" w:hAnsi="Times New Roman"/>
          <w:sz w:val="28"/>
        </w:rPr>
        <w:t xml:space="preserve"> разделено</w:t>
      </w:r>
      <w:r>
        <w:rPr>
          <w:rFonts w:ascii="Times New Roman" w:hAnsi="Times New Roman"/>
          <w:sz w:val="28"/>
        </w:rPr>
        <w:t xml:space="preserve"> на две половины: релаксационный  и активационный блок.</w:t>
      </w:r>
    </w:p>
    <w:p w14:paraId="2D000000">
      <w:pPr>
        <w:pStyle w:val="Style_3"/>
        <w:spacing w:after="0" w:before="0"/>
        <w:ind w:firstLine="567"/>
        <w:contextualSpacing w:val="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Релаксационный блок оборудован сухим бассейном, </w:t>
      </w:r>
      <w:r>
        <w:rPr>
          <w:sz w:val="28"/>
          <w:highlight w:val="white"/>
        </w:rPr>
        <w:t xml:space="preserve">фонограммами и цветными дисками. Начинаются сеансы с погружения в сухой бассейн,  </w:t>
      </w:r>
      <w:r>
        <w:rPr>
          <w:sz w:val="28"/>
          <w:highlight w:val="white"/>
        </w:rPr>
        <w:t xml:space="preserve">который помогает </w:t>
      </w:r>
      <w:r>
        <w:rPr>
          <w:sz w:val="28"/>
          <w:highlight w:val="white"/>
        </w:rPr>
        <w:t xml:space="preserve">полностью расслабить мышечные ткани. Постепенно меняющиеся цвета шариков, красочные  картины на стенах, успокаивающая музыка погружает </w:t>
      </w:r>
      <w:r>
        <w:rPr>
          <w:sz w:val="28"/>
          <w:highlight w:val="white"/>
        </w:rPr>
        <w:t xml:space="preserve">ребёнка </w:t>
      </w:r>
      <w:r>
        <w:rPr>
          <w:sz w:val="28"/>
          <w:highlight w:val="white"/>
        </w:rPr>
        <w:t xml:space="preserve">в атмосферу покоя. Эта процедура создает нужный настрой, </w:t>
      </w:r>
      <w:r>
        <w:rPr>
          <w:sz w:val="28"/>
          <w:highlight w:val="white"/>
        </w:rPr>
        <w:t>на дальнейшее занятие</w:t>
      </w:r>
      <w:r>
        <w:rPr>
          <w:sz w:val="28"/>
          <w:highlight w:val="white"/>
        </w:rPr>
        <w:t>.</w:t>
      </w:r>
    </w:p>
    <w:p w14:paraId="2E000000">
      <w:pPr>
        <w:pStyle w:val="Style_3"/>
        <w:spacing w:after="0" w:before="0"/>
        <w:ind w:firstLine="567"/>
        <w:contextualSpacing w:val="1"/>
        <w:jc w:val="both"/>
        <w:rPr>
          <w:sz w:val="28"/>
          <w:highlight w:val="white"/>
        </w:rPr>
      </w:pPr>
      <w:r>
        <w:rPr>
          <w:sz w:val="28"/>
          <w:highlight w:val="white"/>
        </w:rPr>
        <w:t>Активационный блок с сухим бассейном для активных игр, интерактивным оборудованием, сенсор</w:t>
      </w:r>
      <w:r>
        <w:rPr>
          <w:sz w:val="28"/>
          <w:highlight w:val="white"/>
        </w:rPr>
        <w:t xml:space="preserve">ными панелями и </w:t>
      </w:r>
      <w:r>
        <w:rPr>
          <w:sz w:val="28"/>
          <w:highlight w:val="white"/>
        </w:rPr>
        <w:t>мобайлами</w:t>
      </w:r>
      <w:r>
        <w:rPr>
          <w:sz w:val="28"/>
          <w:highlight w:val="white"/>
        </w:rPr>
        <w:t xml:space="preserve"> создаёт ощущение праздника, всё</w:t>
      </w:r>
      <w:r>
        <w:rPr>
          <w:sz w:val="28"/>
          <w:highlight w:val="white"/>
        </w:rPr>
        <w:t xml:space="preserve"> вокруг привлекает внимание, поддерживает внимание и интерес к окружающей действительности. </w:t>
      </w:r>
    </w:p>
    <w:p w14:paraId="2F000000">
      <w:pPr>
        <w:pStyle w:val="Style_3"/>
        <w:spacing w:after="0" w:before="0"/>
        <w:ind w:firstLine="567"/>
        <w:contextualSpacing w:val="1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Придерживаюсь следующей структуры занятий:</w:t>
      </w:r>
    </w:p>
    <w:p w14:paraId="30000000">
      <w:pPr>
        <w:numPr>
          <w:ilvl w:val="0"/>
          <w:numId w:val="3"/>
        </w:numPr>
        <w:tabs>
          <w:tab w:leader="none" w:pos="0" w:val="left"/>
          <w:tab w:leader="none" w:pos="720" w:val="clear"/>
        </w:tabs>
        <w:spacing w:after="9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Вводная часть с разминкой и ритуалом приветствия.</w:t>
      </w:r>
    </w:p>
    <w:p w14:paraId="31000000">
      <w:pPr>
        <w:numPr>
          <w:ilvl w:val="0"/>
          <w:numId w:val="3"/>
        </w:numPr>
        <w:tabs>
          <w:tab w:leader="none" w:pos="0" w:val="left"/>
          <w:tab w:leader="none" w:pos="720" w:val="clear"/>
        </w:tabs>
        <w:spacing w:after="9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релаксационная.</w:t>
      </w:r>
    </w:p>
    <w:p w14:paraId="32000000">
      <w:pPr>
        <w:numPr>
          <w:ilvl w:val="0"/>
          <w:numId w:val="3"/>
        </w:numPr>
        <w:tabs>
          <w:tab w:leader="none" w:pos="0" w:val="left"/>
          <w:tab w:leader="none" w:pos="720" w:val="clear"/>
        </w:tabs>
        <w:spacing w:after="9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Подведение итогов с ритуалом прощания.</w:t>
      </w:r>
    </w:p>
    <w:p w14:paraId="33000000">
      <w:pPr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Массажное разгрузочное кресло, пуф «Груша», «Тактильная дорожка» способствуют улучшению деятельности сердечно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сосудистой системы ребёнка, улучшают деятельность опорно-двигательного аппарата</w:t>
      </w:r>
      <w:r>
        <w:rPr>
          <w:rFonts w:ascii="Times New Roman" w:hAnsi="Times New Roman"/>
          <w:sz w:val="28"/>
        </w:rPr>
        <w:t>. Имеют эффект лечебного массажа, снимают усталость и стресс.</w:t>
      </w:r>
    </w:p>
    <w:p w14:paraId="34000000">
      <w:pPr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Сухие бассейны развивают моторику пальцев, способствуют улучшению деятельности сердечно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сосудистой системы ребё</w:t>
      </w:r>
      <w:r>
        <w:rPr>
          <w:rFonts w:ascii="Times New Roman" w:hAnsi="Times New Roman"/>
          <w:sz w:val="28"/>
        </w:rPr>
        <w:t xml:space="preserve">нка, улучшают деятельность опорно-двигательного аппарата. Они делают игру интересной и безопасной, а также действуют на ребёнка как лечебный массаж, снимают усталость и стресс. </w:t>
      </w:r>
    </w:p>
    <w:p w14:paraId="35000000">
      <w:pPr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Интерактивные игровые панели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«Моя семья», «Логика», диск «Часы»</w:t>
      </w:r>
      <w:r>
        <w:rPr>
          <w:rFonts w:ascii="Times New Roman" w:hAnsi="Times New Roman"/>
          <w:sz w:val="28"/>
        </w:rPr>
        <w:t xml:space="preserve">, модуль «Цифры» и др.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предназначены для развития логического мышления, тактильных ощущений, зрительной памяти, </w:t>
      </w:r>
      <w:r>
        <w:rPr>
          <w:rFonts w:ascii="Times New Roman" w:hAnsi="Times New Roman"/>
          <w:sz w:val="28"/>
        </w:rPr>
        <w:t>активизации внимания</w:t>
      </w:r>
      <w:r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 xml:space="preserve">овышения познавательного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</w:t>
      </w:r>
    </w:p>
    <w:p w14:paraId="36000000">
      <w:pPr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Играя с мягкими модулями, ребёнок забывает про свои проблемы и заботы, игра полностью захватывает его воображение, его внимание, а позитивные эмоции хорошо влияют как на его эмоциональное самочувствие, так и на физическое.</w:t>
      </w:r>
    </w:p>
    <w:p w14:paraId="37000000">
      <w:pPr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Настенно</w:t>
      </w:r>
      <w:r>
        <w:rPr>
          <w:rFonts w:ascii="Times New Roman" w:hAnsi="Times New Roman"/>
          <w:sz w:val="28"/>
        </w:rPr>
        <w:t>е панно «Звёздное небо», фибероптические волокна переносят ребёнка в фантазийный мир. У ребёнка развивается воображение, творческое мышление, спокойствие и уверенность в себе.</w:t>
      </w:r>
    </w:p>
    <w:p w14:paraId="38000000">
      <w:pPr>
        <w:pStyle w:val="Style_3"/>
        <w:spacing w:after="0" w:before="0"/>
        <w:ind w:firstLine="567"/>
        <w:contextualSpacing w:val="1"/>
        <w:jc w:val="both"/>
        <w:rPr>
          <w:color w:val="2E2E2E"/>
          <w:sz w:val="28"/>
          <w:highlight w:val="white"/>
        </w:rPr>
      </w:pPr>
      <w:r>
        <w:rPr>
          <w:sz w:val="28"/>
        </w:rPr>
        <w:t>Мониторинг показывает положительную стабильную динамику в коррекции эмоционально-волевой сферы учащихся, особенно агрессивных и гиперактивных</w:t>
      </w:r>
      <w:r>
        <w:rPr>
          <w:sz w:val="28"/>
        </w:rPr>
        <w:t xml:space="preserve"> детей</w:t>
      </w:r>
      <w:r>
        <w:rPr>
          <w:sz w:val="28"/>
        </w:rPr>
        <w:t>.</w:t>
      </w:r>
    </w:p>
    <w:p w14:paraId="39000000">
      <w:pPr>
        <w:spacing w:line="240" w:lineRule="auto"/>
        <w:ind w:firstLine="567"/>
        <w:contextualSpacing w:val="1"/>
        <w:jc w:val="both"/>
        <w:rPr>
          <w:rStyle w:val="Style_2_ch"/>
          <w:sz w:val="28"/>
        </w:rPr>
      </w:pPr>
      <w:r>
        <w:rPr>
          <w:rStyle w:val="Style_2_ch"/>
          <w:sz w:val="28"/>
        </w:rPr>
        <w:t>Таким образом, д</w:t>
      </w:r>
      <w:r>
        <w:rPr>
          <w:rStyle w:val="Style_2_ch"/>
          <w:sz w:val="28"/>
        </w:rPr>
        <w:t>ля каждого ребёнка сенсорная комната – это уникальный шанс получить психологическую реабилитацию по индивидуальной программе развития.</w:t>
      </w:r>
    </w:p>
    <w:p w14:paraId="3A000000">
      <w:pPr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настоящее время  сенсорная комната в школе — не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частое явление, и она </w:t>
      </w:r>
      <w:r>
        <w:rPr>
          <w:rFonts w:ascii="Times New Roman" w:hAnsi="Times New Roman"/>
          <w:sz w:val="28"/>
          <w:highlight w:val="white"/>
        </w:rPr>
        <w:t>не стала повсеместной обязательной частью</w:t>
      </w:r>
      <w:r>
        <w:rPr>
          <w:rFonts w:ascii="Times New Roman" w:hAnsi="Times New Roman"/>
          <w:sz w:val="28"/>
          <w:highlight w:val="white"/>
        </w:rPr>
        <w:t>, но, надеюсь, что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ш</w:t>
      </w:r>
      <w:r>
        <w:rPr>
          <w:rFonts w:ascii="Times New Roman" w:hAnsi="Times New Roman"/>
          <w:sz w:val="28"/>
          <w:highlight w:val="white"/>
        </w:rPr>
        <w:t xml:space="preserve">колу будущего нельзя будет представить </w:t>
      </w:r>
      <w:r>
        <w:rPr>
          <w:rFonts w:ascii="Times New Roman" w:hAnsi="Times New Roman"/>
          <w:sz w:val="28"/>
          <w:highlight w:val="white"/>
        </w:rPr>
        <w:t xml:space="preserve">без сенсорных или релаксационных  комнат для расслабления и восстановления после учебных нагрузок. </w:t>
      </w:r>
    </w:p>
    <w:p w14:paraId="3B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3C000000">
      <w:pPr>
        <w:pStyle w:val="Style_3"/>
        <w:spacing w:after="135" w:before="0"/>
        <w:ind/>
        <w:rPr>
          <w:sz w:val="28"/>
        </w:rPr>
      </w:pPr>
      <w:r>
        <w:rPr>
          <w:rStyle w:val="Style_4_ch"/>
          <w:sz w:val="28"/>
        </w:rPr>
        <w:t>Литература</w:t>
      </w:r>
    </w:p>
    <w:p w14:paraId="3D000000">
      <w:pPr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i w:val="0"/>
          <w:sz w:val="28"/>
        </w:rPr>
        <w:t>Ананьев В.А</w:t>
      </w:r>
      <w:r>
        <w:rPr>
          <w:rFonts w:ascii="Times New Roman" w:hAnsi="Times New Roman"/>
          <w:sz w:val="28"/>
        </w:rPr>
        <w:t>. Основы психологии здоровья. – СПб, 2006.</w:t>
      </w:r>
    </w:p>
    <w:p w14:paraId="3E000000">
      <w:pPr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i w:val="0"/>
          <w:sz w:val="28"/>
        </w:rPr>
        <w:t>Ананьев В.А.</w:t>
      </w:r>
      <w:r>
        <w:rPr>
          <w:rStyle w:val="Style_6_ch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Психология здоровья, – СПб, 2000.</w:t>
      </w:r>
    </w:p>
    <w:p w14:paraId="3F000000">
      <w:pPr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i w:val="0"/>
          <w:sz w:val="28"/>
        </w:rPr>
        <w:t>Гаврилина Л.К</w:t>
      </w:r>
      <w:r>
        <w:rPr>
          <w:rFonts w:ascii="Times New Roman" w:hAnsi="Times New Roman"/>
          <w:sz w:val="28"/>
        </w:rPr>
        <w:t>. Теория и практика личности. – Сыктывкар, 2002.</w:t>
      </w:r>
    </w:p>
    <w:p w14:paraId="40000000">
      <w:pPr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i w:val="0"/>
          <w:sz w:val="28"/>
        </w:rPr>
        <w:t>Дубровина И.В</w:t>
      </w:r>
      <w:r>
        <w:rPr>
          <w:rFonts w:ascii="Times New Roman" w:hAnsi="Times New Roman"/>
          <w:sz w:val="28"/>
        </w:rPr>
        <w:t>. Школьная психологическая служба. – М., 1991.</w:t>
      </w:r>
    </w:p>
    <w:p w14:paraId="41000000">
      <w:pPr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i w:val="0"/>
          <w:sz w:val="28"/>
        </w:rPr>
        <w:t>Зинкевич</w:t>
      </w:r>
      <w:r>
        <w:rPr>
          <w:rStyle w:val="Style_5_ch"/>
          <w:rFonts w:ascii="Times New Roman" w:hAnsi="Times New Roman"/>
          <w:i w:val="0"/>
          <w:sz w:val="28"/>
        </w:rPr>
        <w:t>-Евстигнеева Т.Д</w:t>
      </w:r>
      <w:r>
        <w:rPr>
          <w:rFonts w:ascii="Times New Roman" w:hAnsi="Times New Roman"/>
          <w:sz w:val="28"/>
        </w:rPr>
        <w:t xml:space="preserve">. Практикум по </w:t>
      </w:r>
      <w:r>
        <w:rPr>
          <w:rFonts w:ascii="Times New Roman" w:hAnsi="Times New Roman"/>
          <w:sz w:val="28"/>
        </w:rPr>
        <w:t>сказкотерапии</w:t>
      </w:r>
      <w:r>
        <w:rPr>
          <w:rFonts w:ascii="Times New Roman" w:hAnsi="Times New Roman"/>
          <w:sz w:val="28"/>
        </w:rPr>
        <w:t>. – СПб, 2005.</w:t>
      </w:r>
    </w:p>
    <w:p w14:paraId="42000000">
      <w:pPr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i w:val="0"/>
          <w:sz w:val="28"/>
        </w:rPr>
        <w:t>Колосова С.Л</w:t>
      </w:r>
      <w:r>
        <w:rPr>
          <w:rFonts w:ascii="Times New Roman" w:hAnsi="Times New Roman"/>
          <w:sz w:val="28"/>
        </w:rPr>
        <w:t>. Психокоррекция. Учебное пособие. – Сыктывкар, 2001.</w:t>
      </w:r>
    </w:p>
    <w:p w14:paraId="43000000">
      <w:pPr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i w:val="0"/>
          <w:sz w:val="28"/>
        </w:rPr>
        <w:t xml:space="preserve"> </w:t>
      </w:r>
      <w:r>
        <w:rPr>
          <w:rStyle w:val="Style_5_ch"/>
          <w:rFonts w:ascii="Times New Roman" w:hAnsi="Times New Roman"/>
          <w:i w:val="0"/>
          <w:sz w:val="28"/>
        </w:rPr>
        <w:t>Макшанов</w:t>
      </w:r>
      <w:r>
        <w:rPr>
          <w:rStyle w:val="Style_5_ch"/>
          <w:rFonts w:ascii="Times New Roman" w:hAnsi="Times New Roman"/>
          <w:i w:val="0"/>
          <w:sz w:val="28"/>
        </w:rPr>
        <w:t xml:space="preserve"> С.И., Хрящева Н.Ю</w:t>
      </w:r>
      <w:r>
        <w:rPr>
          <w:rFonts w:ascii="Times New Roman" w:hAnsi="Times New Roman"/>
          <w:sz w:val="28"/>
        </w:rPr>
        <w:t>. Психогимнастика в тренинге. – СПб</w:t>
      </w:r>
      <w:r>
        <w:rPr>
          <w:rFonts w:ascii="Times New Roman" w:hAnsi="Times New Roman"/>
          <w:sz w:val="28"/>
        </w:rPr>
        <w:t xml:space="preserve">., </w:t>
      </w:r>
      <w:r>
        <w:rPr>
          <w:rFonts w:ascii="Times New Roman" w:hAnsi="Times New Roman"/>
          <w:sz w:val="28"/>
        </w:rPr>
        <w:t>1998.</w:t>
      </w:r>
    </w:p>
    <w:p w14:paraId="44000000">
      <w:pPr>
        <w:numPr>
          <w:ilvl w:val="0"/>
          <w:numId w:val="4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i w:val="0"/>
          <w:sz w:val="28"/>
        </w:rPr>
        <w:t xml:space="preserve"> </w:t>
      </w:r>
      <w:r>
        <w:rPr>
          <w:rStyle w:val="Style_5_ch"/>
          <w:rFonts w:ascii="Times New Roman" w:hAnsi="Times New Roman"/>
          <w:i w:val="0"/>
          <w:sz w:val="28"/>
        </w:rPr>
        <w:t>Пахальян</w:t>
      </w:r>
      <w:r>
        <w:rPr>
          <w:rStyle w:val="Style_5_ch"/>
          <w:rFonts w:ascii="Times New Roman" w:hAnsi="Times New Roman"/>
          <w:i w:val="0"/>
          <w:sz w:val="28"/>
        </w:rPr>
        <w:t xml:space="preserve"> В.Э</w:t>
      </w:r>
      <w:r>
        <w:rPr>
          <w:rFonts w:ascii="Times New Roman" w:hAnsi="Times New Roman"/>
          <w:sz w:val="28"/>
        </w:rPr>
        <w:t>. Развитие и психическое здоровье. – СПб., 2006.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7"/>
    <w:link w:val="Style_13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3_ch" w:type="character">
    <w:name w:val="heading 3"/>
    <w:basedOn w:val="Style_7_ch"/>
    <w:link w:val="Style_13"/>
    <w:rPr>
      <w:rFonts w:ascii="Times New Roman" w:hAnsi="Times New Roman"/>
      <w:b w:val="1"/>
      <w:sz w:val="27"/>
    </w:rPr>
  </w:style>
  <w:style w:styleId="Style_1" w:type="paragraph">
    <w:name w:val="dash041e_005f0431_005f044b_005f0447_005f043d_005f044b_005f0439"/>
    <w:basedOn w:val="Style_7"/>
    <w:link w:val="Style_1_ch"/>
    <w:pPr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dash041e_005f0431_005f044b_005f0447_005f043d_005f044b_005f0439"/>
    <w:basedOn w:val="Style_7_ch"/>
    <w:link w:val="Style_1"/>
    <w:rPr>
      <w:rFonts w:ascii="Times New Roman" w:hAnsi="Times New Roman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5" w:type="paragraph">
    <w:name w:val="Emphasis"/>
    <w:basedOn w:val="Style_14"/>
    <w:link w:val="Style_5_ch"/>
    <w:rPr>
      <w:i w:val="1"/>
    </w:rPr>
  </w:style>
  <w:style w:styleId="Style_5_ch" w:type="character">
    <w:name w:val="Emphasis"/>
    <w:basedOn w:val="Style_14_ch"/>
    <w:link w:val="Style_5"/>
    <w:rPr>
      <w:i w:val="1"/>
    </w:rPr>
  </w:style>
  <w:style w:styleId="Style_15" w:type="paragraph">
    <w:name w:val="List Paragraph"/>
    <w:basedOn w:val="Style_7"/>
    <w:link w:val="Style_15_ch"/>
    <w:pPr>
      <w:ind w:left="720"/>
      <w:contextualSpacing w:val="1"/>
    </w:pPr>
  </w:style>
  <w:style w:styleId="Style_15_ch" w:type="character">
    <w:name w:val="List Paragraph"/>
    <w:basedOn w:val="Style_7_ch"/>
    <w:link w:val="Style_15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3" w:type="paragraph">
    <w:name w:val="Normal (Web)"/>
    <w:basedOn w:val="Style_7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7_ch"/>
    <w:link w:val="Style_3"/>
    <w:rPr>
      <w:rFonts w:ascii="Times New Roman" w:hAnsi="Times New Roman"/>
      <w:sz w:val="24"/>
    </w:rPr>
  </w:style>
  <w:style w:styleId="Style_4" w:type="paragraph">
    <w:name w:val="Strong"/>
    <w:basedOn w:val="Style_14"/>
    <w:link w:val="Style_4_ch"/>
    <w:rPr>
      <w:b w:val="1"/>
    </w:rPr>
  </w:style>
  <w:style w:styleId="Style_4_ch" w:type="character">
    <w:name w:val="Strong"/>
    <w:basedOn w:val="Style_14_ch"/>
    <w:link w:val="Style_4"/>
    <w:rPr>
      <w:b w:val="1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6" w:type="paragraph">
    <w:name w:val="apple-converted-space"/>
    <w:basedOn w:val="Style_14"/>
    <w:link w:val="Style_6_ch"/>
  </w:style>
  <w:style w:styleId="Style_6_ch" w:type="character">
    <w:name w:val="apple-converted-space"/>
    <w:basedOn w:val="Style_14_ch"/>
    <w:link w:val="Style_6"/>
  </w:style>
  <w:style w:styleId="Style_25" w:type="paragraph">
    <w:name w:val="Balloon Text"/>
    <w:basedOn w:val="Style_7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7_ch"/>
    <w:link w:val="Style_25"/>
    <w:rPr>
      <w:rFonts w:ascii="Tahoma" w:hAnsi="Tahoma"/>
      <w:sz w:val="16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dash041e_005f0431_005f044b_005f0447_005f043d_005f044b_005f0439_005f_005fchar1__char1"/>
    <w:basedOn w:val="Style_14"/>
    <w:link w:val="Style_2_ch"/>
    <w:rPr>
      <w:rFonts w:ascii="Times New Roman" w:hAnsi="Times New Roman"/>
      <w:strike w:val="0"/>
      <w:sz w:val="24"/>
      <w:u w:val="none"/>
    </w:rPr>
  </w:style>
  <w:style w:styleId="Style_2_ch" w:type="character">
    <w:name w:val="dash041e_005f0431_005f044b_005f0447_005f043d_005f044b_005f0439_005f_005fchar1__char1"/>
    <w:basedOn w:val="Style_14_ch"/>
    <w:link w:val="Style_2"/>
    <w:rPr>
      <w:rFonts w:ascii="Times New Roman" w:hAnsi="Times New Roman"/>
      <w:strike w:val="0"/>
      <w:sz w:val="24"/>
      <w:u w:val="none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2024-10-20T15:24:05Z</dcterms:modified>
</cp:coreProperties>
</file>