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>Современные образовательные технологии в ДОУ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176550">
        <w:rPr>
          <w:i/>
          <w:iCs/>
          <w:color w:val="000000"/>
          <w:sz w:val="28"/>
          <w:szCs w:val="28"/>
        </w:rPr>
        <w:br/>
      </w:r>
      <w:r w:rsidRPr="00176550">
        <w:rPr>
          <w:b/>
          <w:bCs/>
          <w:i/>
          <w:iCs/>
          <w:color w:val="000000"/>
          <w:sz w:val="28"/>
          <w:szCs w:val="28"/>
        </w:rPr>
        <w:t>В. Ф. Одоевский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76550" w:rsidRPr="00176550">
        <w:rPr>
          <w:color w:val="000000"/>
          <w:sz w:val="28"/>
          <w:szCs w:val="28"/>
        </w:rPr>
        <w:t>В настоящее время педагогические коллективы ДОУ интенсивно внедряют в работу инн</w:t>
      </w:r>
      <w:r w:rsidR="00C81E7F">
        <w:rPr>
          <w:color w:val="000000"/>
          <w:sz w:val="28"/>
          <w:szCs w:val="28"/>
        </w:rPr>
        <w:t>овационные технологии. Поэтому о</w:t>
      </w:r>
      <w:bookmarkStart w:id="0" w:name="_GoBack"/>
      <w:bookmarkEnd w:id="0"/>
      <w:r w:rsidR="00176550" w:rsidRPr="00176550">
        <w:rPr>
          <w:color w:val="000000"/>
          <w:sz w:val="28"/>
          <w:szCs w:val="28"/>
        </w:rPr>
        <w:t xml:space="preserve">сновная </w:t>
      </w:r>
      <w:r w:rsidR="00DC22AD" w:rsidRPr="00176550">
        <w:rPr>
          <w:color w:val="000000"/>
          <w:sz w:val="28"/>
          <w:szCs w:val="28"/>
        </w:rPr>
        <w:t>задача педагогов</w:t>
      </w:r>
      <w:r w:rsidR="00176550" w:rsidRPr="00176550">
        <w:rPr>
          <w:color w:val="000000"/>
          <w:sz w:val="28"/>
          <w:szCs w:val="28"/>
        </w:rPr>
        <w:t xml:space="preserve"> дошкольного учреждения </w:t>
      </w:r>
      <w:r w:rsidR="00176550" w:rsidRPr="00176550">
        <w:rPr>
          <w:i/>
          <w:iCs/>
          <w:color w:val="000000"/>
          <w:sz w:val="28"/>
          <w:szCs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76550" w:rsidRPr="00176550">
        <w:rPr>
          <w:color w:val="000000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76550" w:rsidRPr="00176550">
        <w:rPr>
          <w:color w:val="000000"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="00176550" w:rsidRPr="00176550">
        <w:rPr>
          <w:color w:val="000000"/>
          <w:sz w:val="28"/>
          <w:szCs w:val="28"/>
        </w:rPr>
        <w:t>воспитательно</w:t>
      </w:r>
      <w:proofErr w:type="spellEnd"/>
      <w:r w:rsidR="00176550" w:rsidRPr="00176550">
        <w:rPr>
          <w:color w:val="000000"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76550" w:rsidRPr="00176550">
        <w:rPr>
          <w:b/>
          <w:bCs/>
          <w:color w:val="000000"/>
          <w:sz w:val="28"/>
          <w:szCs w:val="28"/>
        </w:rPr>
        <w:t>Технология </w:t>
      </w:r>
      <w:r w:rsidR="00176550" w:rsidRPr="00176550"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76550" w:rsidRPr="00176550">
        <w:rPr>
          <w:b/>
          <w:bCs/>
          <w:color w:val="000000"/>
          <w:sz w:val="28"/>
          <w:szCs w:val="28"/>
        </w:rPr>
        <w:t>Педагогическая технология</w:t>
      </w:r>
      <w:r w:rsidR="00176550" w:rsidRPr="00176550">
        <w:rPr>
          <w:color w:val="000000"/>
          <w:sz w:val="28"/>
          <w:szCs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="00176550" w:rsidRPr="00176550">
        <w:rPr>
          <w:color w:val="000000"/>
          <w:sz w:val="28"/>
          <w:szCs w:val="28"/>
        </w:rPr>
        <w:t>Б.Т.Лихачёв</w:t>
      </w:r>
      <w:proofErr w:type="spellEnd"/>
      <w:r w:rsidR="00176550" w:rsidRPr="00176550">
        <w:rPr>
          <w:color w:val="000000"/>
          <w:sz w:val="28"/>
          <w:szCs w:val="28"/>
        </w:rPr>
        <w:t>).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Сегодня насчитывается больше </w:t>
      </w:r>
      <w:r w:rsidR="00DC22AD" w:rsidRPr="00176550">
        <w:rPr>
          <w:color w:val="000000"/>
          <w:sz w:val="28"/>
          <w:szCs w:val="28"/>
        </w:rPr>
        <w:t>сотни образовательных</w:t>
      </w:r>
      <w:r w:rsidRPr="00176550">
        <w:rPr>
          <w:color w:val="000000"/>
          <w:sz w:val="28"/>
          <w:szCs w:val="28"/>
        </w:rPr>
        <w:t xml:space="preserve"> технологий. 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 </w:t>
      </w:r>
      <w:r w:rsidRPr="00176550">
        <w:rPr>
          <w:i/>
          <w:iCs/>
          <w:color w:val="000000"/>
          <w:sz w:val="28"/>
          <w:szCs w:val="28"/>
        </w:rPr>
        <w:t>Основные требования (критерии) педагогической технологии:</w:t>
      </w:r>
    </w:p>
    <w:p w:rsidR="00176550" w:rsidRPr="00176550" w:rsidRDefault="00176550" w:rsidP="001765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Концептуальность</w:t>
      </w:r>
    </w:p>
    <w:p w:rsidR="00176550" w:rsidRPr="00176550" w:rsidRDefault="00176550" w:rsidP="001765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Системность</w:t>
      </w:r>
    </w:p>
    <w:p w:rsidR="00176550" w:rsidRPr="00176550" w:rsidRDefault="00176550" w:rsidP="001765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Управляемость</w:t>
      </w:r>
    </w:p>
    <w:p w:rsidR="00176550" w:rsidRPr="00176550" w:rsidRDefault="00176550" w:rsidP="001765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Эффективность</w:t>
      </w:r>
    </w:p>
    <w:p w:rsidR="00176550" w:rsidRPr="00176550" w:rsidRDefault="00176550" w:rsidP="001765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550">
        <w:rPr>
          <w:color w:val="000000"/>
          <w:sz w:val="28"/>
          <w:szCs w:val="28"/>
        </w:rPr>
        <w:t>Воспроизводимость</w:t>
      </w:r>
      <w:proofErr w:type="spellEnd"/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</w:t>
      </w:r>
      <w:r w:rsidR="00176550" w:rsidRPr="00176550">
        <w:rPr>
          <w:b/>
          <w:bCs/>
          <w:color w:val="000000"/>
          <w:sz w:val="28"/>
          <w:szCs w:val="28"/>
        </w:rPr>
        <w:t>Концептуальность</w:t>
      </w:r>
      <w:r w:rsidR="00176550" w:rsidRPr="00176550">
        <w:rPr>
          <w:color w:val="000000"/>
          <w:sz w:val="28"/>
          <w:szCs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   </w:t>
      </w:r>
      <w:r w:rsidRPr="00176550">
        <w:rPr>
          <w:b/>
          <w:bCs/>
          <w:color w:val="000000"/>
          <w:sz w:val="28"/>
          <w:szCs w:val="28"/>
        </w:rPr>
        <w:t>Системность</w:t>
      </w:r>
      <w:r w:rsidRPr="00176550">
        <w:rPr>
          <w:color w:val="000000"/>
          <w:sz w:val="28"/>
          <w:szCs w:val="28"/>
        </w:rPr>
        <w:t> – технология должна обладать всеми признаками системы: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- логикой процесса,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- взаимосвязью его частей,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- целостностью.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   </w:t>
      </w:r>
      <w:r w:rsidRPr="00176550">
        <w:rPr>
          <w:b/>
          <w:bCs/>
          <w:color w:val="000000"/>
          <w:sz w:val="28"/>
          <w:szCs w:val="28"/>
        </w:rPr>
        <w:t>Управляемость – </w:t>
      </w:r>
      <w:r w:rsidRPr="00176550">
        <w:rPr>
          <w:color w:val="000000"/>
          <w:sz w:val="28"/>
          <w:szCs w:val="28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   </w:t>
      </w:r>
      <w:r w:rsidRPr="00176550">
        <w:rPr>
          <w:b/>
          <w:bCs/>
          <w:color w:val="000000"/>
          <w:sz w:val="28"/>
          <w:szCs w:val="28"/>
        </w:rPr>
        <w:t>Эффективность –</w:t>
      </w:r>
      <w:r w:rsidRPr="00176550">
        <w:rPr>
          <w:color w:val="000000"/>
          <w:sz w:val="28"/>
          <w:szCs w:val="28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   </w:t>
      </w:r>
      <w:proofErr w:type="spellStart"/>
      <w:r w:rsidRPr="00176550">
        <w:rPr>
          <w:b/>
          <w:bCs/>
          <w:color w:val="000000"/>
          <w:sz w:val="28"/>
          <w:szCs w:val="28"/>
        </w:rPr>
        <w:t>Воспроизводимость</w:t>
      </w:r>
      <w:proofErr w:type="spellEnd"/>
      <w:r w:rsidRPr="00176550">
        <w:rPr>
          <w:b/>
          <w:bCs/>
          <w:color w:val="000000"/>
          <w:sz w:val="28"/>
          <w:szCs w:val="28"/>
        </w:rPr>
        <w:t xml:space="preserve"> – </w:t>
      </w:r>
      <w:r w:rsidRPr="00176550">
        <w:rPr>
          <w:color w:val="000000"/>
          <w:sz w:val="28"/>
          <w:szCs w:val="28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b/>
          <w:bCs/>
          <w:i/>
          <w:iCs/>
          <w:color w:val="000000"/>
          <w:sz w:val="28"/>
          <w:szCs w:val="28"/>
        </w:rPr>
        <w:t>Структура образовательной технологии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   Структура образовательной технологии состоит из </w:t>
      </w:r>
      <w:r w:rsidRPr="00176550">
        <w:rPr>
          <w:i/>
          <w:iCs/>
          <w:color w:val="000000"/>
          <w:sz w:val="28"/>
          <w:szCs w:val="28"/>
        </w:rPr>
        <w:t>трех частей</w:t>
      </w:r>
      <w:r w:rsidRPr="00176550">
        <w:rPr>
          <w:color w:val="000000"/>
          <w:sz w:val="28"/>
          <w:szCs w:val="28"/>
        </w:rPr>
        <w:t>:</w:t>
      </w:r>
    </w:p>
    <w:p w:rsidR="00176550" w:rsidRPr="00176550" w:rsidRDefault="00176550" w:rsidP="0017655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  <w:u w:val="single"/>
        </w:rPr>
        <w:t>Концептуальная часть</w:t>
      </w:r>
      <w:r w:rsidRPr="00176550">
        <w:rPr>
          <w:color w:val="000000"/>
          <w:sz w:val="28"/>
          <w:szCs w:val="28"/>
        </w:rPr>
        <w:t> – это научная база технологии, т.е. психолого-педагогические идеи, которые заложены в ее фундамент.</w:t>
      </w:r>
    </w:p>
    <w:p w:rsidR="00176550" w:rsidRPr="00176550" w:rsidRDefault="00176550" w:rsidP="0017655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  <w:u w:val="single"/>
        </w:rPr>
        <w:t>Содержательная часть</w:t>
      </w:r>
      <w:r w:rsidRPr="00176550">
        <w:rPr>
          <w:color w:val="000000"/>
          <w:sz w:val="28"/>
          <w:szCs w:val="28"/>
        </w:rPr>
        <w:t> – это общие, конкретные цели и содержание учебного материала.</w:t>
      </w:r>
    </w:p>
    <w:p w:rsidR="00176550" w:rsidRPr="00176550" w:rsidRDefault="00176550" w:rsidP="0017655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  <w:u w:val="single"/>
        </w:rPr>
        <w:t>Процессуальная часть</w:t>
      </w:r>
      <w:r w:rsidRPr="00176550">
        <w:rPr>
          <w:color w:val="000000"/>
          <w:sz w:val="28"/>
          <w:szCs w:val="28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   </w:t>
      </w:r>
      <w:r w:rsidRPr="00176550">
        <w:rPr>
          <w:i/>
          <w:iCs/>
          <w:color w:val="000000"/>
          <w:sz w:val="28"/>
          <w:szCs w:val="28"/>
        </w:rPr>
        <w:t>Таким образом, очевидно: </w:t>
      </w:r>
      <w:r w:rsidRPr="00176550">
        <w:rPr>
          <w:color w:val="000000"/>
          <w:sz w:val="28"/>
          <w:szCs w:val="28"/>
        </w:rPr>
        <w:t>если некая система претендует на роль </w:t>
      </w:r>
      <w:r w:rsidRPr="00176550">
        <w:rPr>
          <w:b/>
          <w:bCs/>
          <w:color w:val="000000"/>
          <w:sz w:val="28"/>
          <w:szCs w:val="28"/>
        </w:rPr>
        <w:t>технологии</w:t>
      </w:r>
      <w:r w:rsidRPr="00176550">
        <w:rPr>
          <w:color w:val="000000"/>
          <w:sz w:val="28"/>
          <w:szCs w:val="28"/>
        </w:rPr>
        <w:t>, она должна соответствовать всем перечисленным выше требованиям.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176550">
        <w:rPr>
          <w:color w:val="000000"/>
          <w:sz w:val="28"/>
          <w:szCs w:val="28"/>
        </w:rPr>
        <w:t>:</w:t>
      </w:r>
    </w:p>
    <w:p w:rsidR="00176550" w:rsidRPr="00176550" w:rsidRDefault="00176550" w:rsidP="001765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550">
        <w:rPr>
          <w:color w:val="000000"/>
          <w:sz w:val="28"/>
          <w:szCs w:val="28"/>
        </w:rPr>
        <w:t>здоровьесберегающие</w:t>
      </w:r>
      <w:proofErr w:type="spellEnd"/>
      <w:r w:rsidRPr="00176550">
        <w:rPr>
          <w:color w:val="000000"/>
          <w:sz w:val="28"/>
          <w:szCs w:val="28"/>
        </w:rPr>
        <w:t xml:space="preserve"> технологии;</w:t>
      </w:r>
    </w:p>
    <w:p w:rsidR="00176550" w:rsidRPr="00176550" w:rsidRDefault="00176550" w:rsidP="001765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lastRenderedPageBreak/>
        <w:t>технологии проектной деятельности</w:t>
      </w:r>
    </w:p>
    <w:p w:rsidR="00176550" w:rsidRPr="00176550" w:rsidRDefault="00176550" w:rsidP="001765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технология исследовательской деятельности</w:t>
      </w:r>
    </w:p>
    <w:p w:rsidR="00176550" w:rsidRPr="00176550" w:rsidRDefault="00176550" w:rsidP="001765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информационно-коммуникационные технологии;</w:t>
      </w:r>
    </w:p>
    <w:p w:rsidR="00176550" w:rsidRPr="00176550" w:rsidRDefault="00176550" w:rsidP="001765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личностно-ориентированные технологии;</w:t>
      </w:r>
    </w:p>
    <w:p w:rsidR="00176550" w:rsidRPr="00176550" w:rsidRDefault="00176550" w:rsidP="001765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игровая технология и др.</w:t>
      </w:r>
      <w:r w:rsidRPr="00176550">
        <w:rPr>
          <w:b/>
          <w:bCs/>
          <w:color w:val="000000"/>
          <w:sz w:val="28"/>
          <w:szCs w:val="28"/>
        </w:rPr>
        <w:t> </w:t>
      </w:r>
    </w:p>
    <w:p w:rsidR="00176550" w:rsidRPr="00176550" w:rsidRDefault="00655236" w:rsidP="001765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176550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176550">
        <w:rPr>
          <w:b/>
          <w:bCs/>
          <w:color w:val="000000"/>
          <w:sz w:val="28"/>
          <w:szCs w:val="28"/>
        </w:rPr>
        <w:t xml:space="preserve"> технологии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Целью </w:t>
      </w:r>
      <w:proofErr w:type="spellStart"/>
      <w:r w:rsidRPr="00176550">
        <w:rPr>
          <w:color w:val="000000"/>
          <w:sz w:val="28"/>
          <w:szCs w:val="28"/>
        </w:rPr>
        <w:t>здоровьесберегающих</w:t>
      </w:r>
      <w:proofErr w:type="spellEnd"/>
      <w:r w:rsidRPr="00176550">
        <w:rPr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76550">
        <w:rPr>
          <w:color w:val="000000"/>
          <w:sz w:val="28"/>
          <w:szCs w:val="28"/>
        </w:rPr>
        <w:t>Здоровьесберегающие</w:t>
      </w:r>
      <w:proofErr w:type="spellEnd"/>
      <w:r w:rsidRPr="00176550">
        <w:rPr>
          <w:color w:val="000000"/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176550">
        <w:rPr>
          <w:color w:val="000000"/>
          <w:sz w:val="28"/>
          <w:szCs w:val="28"/>
        </w:rPr>
        <w:t>здоровьесберегающих</w:t>
      </w:r>
      <w:proofErr w:type="spellEnd"/>
      <w:r w:rsidRPr="00176550">
        <w:rPr>
          <w:color w:val="000000"/>
          <w:sz w:val="28"/>
          <w:szCs w:val="28"/>
        </w:rPr>
        <w:t xml:space="preserve"> педагогических технологий зависит: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76550" w:rsidRPr="00176550" w:rsidRDefault="00176550" w:rsidP="0017655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от типа дошкольного учреждения,</w:t>
      </w:r>
    </w:p>
    <w:p w:rsidR="00176550" w:rsidRPr="00176550" w:rsidRDefault="00176550" w:rsidP="0017655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от продолжительности пребывания в нем детей,</w:t>
      </w:r>
    </w:p>
    <w:p w:rsidR="00176550" w:rsidRPr="00176550" w:rsidRDefault="00176550" w:rsidP="0017655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от программы, по которой работают педагоги,</w:t>
      </w:r>
    </w:p>
    <w:p w:rsidR="00176550" w:rsidRPr="00176550" w:rsidRDefault="00176550" w:rsidP="0017655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конкретных условий ДОУ,</w:t>
      </w:r>
    </w:p>
    <w:p w:rsidR="00176550" w:rsidRPr="00176550" w:rsidRDefault="00176550" w:rsidP="0017655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профессиональной компетентности педагога,</w:t>
      </w:r>
    </w:p>
    <w:p w:rsidR="00176550" w:rsidRPr="00176550" w:rsidRDefault="00176550" w:rsidP="0017655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показателей здоровья детей.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 w:rsidRPr="00176550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176550">
        <w:rPr>
          <w:b/>
          <w:bCs/>
          <w:color w:val="000000"/>
          <w:sz w:val="28"/>
          <w:szCs w:val="28"/>
        </w:rPr>
        <w:t xml:space="preserve"> технологий:</w:t>
      </w:r>
    </w:p>
    <w:p w:rsidR="00176550" w:rsidRPr="00176550" w:rsidRDefault="00176550" w:rsidP="001765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медико-профилактические</w:t>
      </w:r>
      <w:r w:rsidRPr="00176550">
        <w:rPr>
          <w:b/>
          <w:bCs/>
          <w:color w:val="000000"/>
          <w:sz w:val="28"/>
          <w:szCs w:val="28"/>
        </w:rPr>
        <w:t> (</w:t>
      </w:r>
      <w:r w:rsidRPr="00176550">
        <w:rPr>
          <w:color w:val="000000"/>
          <w:sz w:val="28"/>
          <w:szCs w:val="28"/>
        </w:rPr>
        <w:t xml:space="preserve">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</w:t>
      </w:r>
      <w:r w:rsidR="00655236" w:rsidRPr="00176550">
        <w:rPr>
          <w:color w:val="000000"/>
          <w:sz w:val="28"/>
          <w:szCs w:val="28"/>
        </w:rPr>
        <w:t>дошкольников, контроля</w:t>
      </w:r>
      <w:r w:rsidRPr="00176550">
        <w:rPr>
          <w:color w:val="000000"/>
          <w:sz w:val="28"/>
          <w:szCs w:val="28"/>
        </w:rPr>
        <w:t xml:space="preserve"> за питанием детей, профилактических мероприятий, </w:t>
      </w:r>
      <w:proofErr w:type="spellStart"/>
      <w:r w:rsidRPr="00176550">
        <w:rPr>
          <w:color w:val="000000"/>
          <w:sz w:val="28"/>
          <w:szCs w:val="28"/>
        </w:rPr>
        <w:t>здоровьесберегающей</w:t>
      </w:r>
      <w:proofErr w:type="spellEnd"/>
      <w:r w:rsidRPr="00176550">
        <w:rPr>
          <w:color w:val="000000"/>
          <w:sz w:val="28"/>
          <w:szCs w:val="28"/>
        </w:rPr>
        <w:t xml:space="preserve"> среды в ДОУ);</w:t>
      </w:r>
    </w:p>
    <w:p w:rsidR="00176550" w:rsidRPr="00176550" w:rsidRDefault="00176550" w:rsidP="001765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</w:t>
      </w:r>
      <w:r w:rsidRPr="00176550">
        <w:rPr>
          <w:i/>
          <w:iCs/>
          <w:color w:val="000000"/>
          <w:sz w:val="28"/>
          <w:szCs w:val="28"/>
        </w:rPr>
        <w:t>физкультурно-оздоровительные</w:t>
      </w:r>
      <w:r w:rsidRPr="00176550">
        <w:rPr>
          <w:color w:val="000000"/>
          <w:sz w:val="28"/>
          <w:szCs w:val="28"/>
        </w:rPr>
        <w:t> 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176550" w:rsidRPr="00176550" w:rsidRDefault="00176550" w:rsidP="001765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обеспечения социально-психологического благополучия ребенка</w:t>
      </w:r>
      <w:r w:rsidRPr="00176550">
        <w:rPr>
          <w:color w:val="000000"/>
          <w:sz w:val="28"/>
          <w:szCs w:val="28"/>
        </w:rPr>
        <w:t xml:space="preserve"> (обеспечивающие психическое и социальное здоровье ребенка и направленные на обеспечение эмоциональной комфортности и </w:t>
      </w:r>
      <w:r w:rsidRPr="00176550">
        <w:rPr>
          <w:color w:val="000000"/>
          <w:sz w:val="28"/>
          <w:szCs w:val="28"/>
        </w:rPr>
        <w:lastRenderedPageBreak/>
        <w:t>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</w:p>
    <w:p w:rsidR="00176550" w:rsidRPr="00176550" w:rsidRDefault="00176550" w:rsidP="001765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</w:t>
      </w:r>
      <w:proofErr w:type="spellStart"/>
      <w:r w:rsidRPr="00176550">
        <w:rPr>
          <w:i/>
          <w:iCs/>
          <w:color w:val="000000"/>
          <w:sz w:val="28"/>
          <w:szCs w:val="28"/>
        </w:rPr>
        <w:t>здоровьесбережения</w:t>
      </w:r>
      <w:proofErr w:type="spellEnd"/>
      <w:r w:rsidRPr="00176550">
        <w:rPr>
          <w:i/>
          <w:iCs/>
          <w:color w:val="000000"/>
          <w:sz w:val="28"/>
          <w:szCs w:val="28"/>
        </w:rPr>
        <w:t xml:space="preserve"> и </w:t>
      </w:r>
      <w:proofErr w:type="spellStart"/>
      <w:r w:rsidRPr="00176550">
        <w:rPr>
          <w:i/>
          <w:iCs/>
          <w:color w:val="000000"/>
          <w:sz w:val="28"/>
          <w:szCs w:val="28"/>
        </w:rPr>
        <w:t>здоровьеобогащения</w:t>
      </w:r>
      <w:proofErr w:type="spellEnd"/>
      <w:r w:rsidRPr="00176550">
        <w:rPr>
          <w:i/>
          <w:iCs/>
          <w:color w:val="000000"/>
          <w:sz w:val="28"/>
          <w:szCs w:val="28"/>
        </w:rPr>
        <w:t xml:space="preserve"> педагогов</w:t>
      </w:r>
      <w:r w:rsidRPr="00176550">
        <w:rPr>
          <w:color w:val="000000"/>
          <w:sz w:val="28"/>
          <w:szCs w:val="28"/>
        </w:rPr>
        <w:t> 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176550" w:rsidRPr="00176550" w:rsidRDefault="00176550" w:rsidP="001765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образовательные</w:t>
      </w:r>
      <w:r w:rsidRPr="00176550">
        <w:rPr>
          <w:color w:val="000000"/>
          <w:sz w:val="28"/>
          <w:szCs w:val="28"/>
        </w:rPr>
        <w:t> (воспитания культуры здоровья дошкольников, личностно-ориентированного воспитания и обучения);</w:t>
      </w:r>
    </w:p>
    <w:p w:rsidR="00176550" w:rsidRPr="00176550" w:rsidRDefault="00176550" w:rsidP="001765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</w:t>
      </w:r>
      <w:r w:rsidRPr="00176550">
        <w:rPr>
          <w:i/>
          <w:iCs/>
          <w:color w:val="000000"/>
          <w:sz w:val="28"/>
          <w:szCs w:val="28"/>
        </w:rPr>
        <w:t>обучения здоровому образу жизни</w:t>
      </w:r>
      <w:r w:rsidRPr="00176550">
        <w:rPr>
          <w:color w:val="000000"/>
          <w:sz w:val="28"/>
          <w:szCs w:val="28"/>
        </w:rPr>
        <w:t> 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176550">
        <w:rPr>
          <w:color w:val="000000"/>
          <w:sz w:val="28"/>
          <w:szCs w:val="28"/>
        </w:rPr>
        <w:t>игротренинги</w:t>
      </w:r>
      <w:proofErr w:type="spellEnd"/>
      <w:r w:rsidRPr="00176550">
        <w:rPr>
          <w:color w:val="000000"/>
          <w:sz w:val="28"/>
          <w:szCs w:val="28"/>
        </w:rPr>
        <w:t xml:space="preserve">, </w:t>
      </w:r>
      <w:proofErr w:type="spellStart"/>
      <w:r w:rsidRPr="00176550">
        <w:rPr>
          <w:color w:val="000000"/>
          <w:sz w:val="28"/>
          <w:szCs w:val="28"/>
        </w:rPr>
        <w:t>игротерапия</w:t>
      </w:r>
      <w:proofErr w:type="spellEnd"/>
      <w:r w:rsidRPr="00176550">
        <w:rPr>
          <w:color w:val="000000"/>
          <w:sz w:val="28"/>
          <w:szCs w:val="28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176550">
        <w:rPr>
          <w:color w:val="000000"/>
          <w:sz w:val="28"/>
          <w:szCs w:val="28"/>
        </w:rPr>
        <w:t>сказкотерапия</w:t>
      </w:r>
      <w:proofErr w:type="spellEnd"/>
      <w:r w:rsidRPr="00176550">
        <w:rPr>
          <w:color w:val="000000"/>
          <w:sz w:val="28"/>
          <w:szCs w:val="28"/>
        </w:rPr>
        <w:t xml:space="preserve">, </w:t>
      </w:r>
      <w:proofErr w:type="spellStart"/>
      <w:r w:rsidRPr="00176550">
        <w:rPr>
          <w:color w:val="000000"/>
          <w:sz w:val="28"/>
          <w:szCs w:val="28"/>
        </w:rPr>
        <w:t>психогимнастики</w:t>
      </w:r>
      <w:proofErr w:type="spellEnd"/>
      <w:r w:rsidRPr="00176550">
        <w:rPr>
          <w:color w:val="000000"/>
          <w:sz w:val="28"/>
          <w:szCs w:val="28"/>
        </w:rPr>
        <w:t xml:space="preserve"> и др.)</w:t>
      </w:r>
    </w:p>
    <w:p w:rsidR="00176550" w:rsidRPr="000C5168" w:rsidRDefault="00176550" w:rsidP="000C516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К числу </w:t>
      </w:r>
      <w:proofErr w:type="spellStart"/>
      <w:r w:rsidRPr="00176550">
        <w:rPr>
          <w:color w:val="000000"/>
          <w:sz w:val="28"/>
          <w:szCs w:val="28"/>
        </w:rPr>
        <w:t>здоровьесберегающих</w:t>
      </w:r>
      <w:proofErr w:type="spellEnd"/>
      <w:r w:rsidRPr="00176550">
        <w:rPr>
          <w:color w:val="000000"/>
          <w:sz w:val="28"/>
          <w:szCs w:val="28"/>
        </w:rPr>
        <w:t xml:space="preserve"> педагогических технологий следует отнести и </w:t>
      </w:r>
      <w:r w:rsidRPr="00176550">
        <w:rPr>
          <w:i/>
          <w:iCs/>
          <w:color w:val="000000"/>
          <w:sz w:val="28"/>
          <w:szCs w:val="28"/>
        </w:rPr>
        <w:t>педагогическую технологию активной сенсорно-развивающей среды,</w:t>
      </w:r>
      <w:r w:rsidRPr="00176550">
        <w:rPr>
          <w:color w:val="000000"/>
          <w:sz w:val="28"/>
          <w:szCs w:val="28"/>
        </w:rPr>
        <w:t> под которой понимается си</w:t>
      </w:r>
      <w:r w:rsidRPr="00176550">
        <w:rPr>
          <w:b/>
          <w:bCs/>
          <w:color w:val="000000"/>
          <w:sz w:val="28"/>
          <w:szCs w:val="28"/>
        </w:rPr>
        <w:t>с</w:t>
      </w:r>
      <w:r w:rsidRPr="00176550">
        <w:rPr>
          <w:color w:val="000000"/>
          <w:sz w:val="28"/>
          <w:szCs w:val="28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>2. Технологии проектной деятельности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</w:t>
      </w:r>
      <w:r w:rsidR="00176550" w:rsidRPr="00176550">
        <w:rPr>
          <w:b/>
          <w:bCs/>
          <w:i/>
          <w:iCs/>
          <w:color w:val="000000"/>
          <w:sz w:val="28"/>
          <w:szCs w:val="28"/>
        </w:rPr>
        <w:t>Цель: </w:t>
      </w:r>
      <w:r w:rsidR="00176550" w:rsidRPr="00176550">
        <w:rPr>
          <w:color w:val="000000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176550" w:rsidRPr="00176550">
        <w:rPr>
          <w:b/>
          <w:bCs/>
          <w:color w:val="000000"/>
          <w:sz w:val="28"/>
          <w:szCs w:val="28"/>
        </w:rPr>
        <w:t>Классификация учебных проектов:</w:t>
      </w:r>
    </w:p>
    <w:p w:rsidR="00176550" w:rsidRPr="00176550" w:rsidRDefault="00176550" w:rsidP="001765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b/>
          <w:bCs/>
          <w:i/>
          <w:iCs/>
          <w:color w:val="000000"/>
          <w:sz w:val="28"/>
          <w:szCs w:val="28"/>
        </w:rPr>
        <w:t>«игровые»</w:t>
      </w:r>
      <w:r w:rsidRPr="00176550">
        <w:rPr>
          <w:color w:val="000000"/>
          <w:sz w:val="28"/>
          <w:szCs w:val="28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176550" w:rsidRPr="00176550" w:rsidRDefault="00176550" w:rsidP="001765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b/>
          <w:bCs/>
          <w:i/>
          <w:iCs/>
          <w:color w:val="000000"/>
          <w:sz w:val="28"/>
          <w:szCs w:val="28"/>
        </w:rPr>
        <w:t>«экскурсионные»,</w:t>
      </w:r>
      <w:r w:rsidRPr="00176550">
        <w:rPr>
          <w:color w:val="000000"/>
          <w:sz w:val="28"/>
          <w:szCs w:val="28"/>
        </w:rPr>
        <w:t> направленные на изучение проблем, связанных с окружающей природой и общественной жизнью;</w:t>
      </w:r>
    </w:p>
    <w:p w:rsidR="00176550" w:rsidRPr="00176550" w:rsidRDefault="00176550" w:rsidP="001765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</w:t>
      </w:r>
      <w:r w:rsidRPr="00176550">
        <w:rPr>
          <w:b/>
          <w:bCs/>
          <w:i/>
          <w:iCs/>
          <w:color w:val="000000"/>
          <w:sz w:val="28"/>
          <w:szCs w:val="28"/>
        </w:rPr>
        <w:t>«повествовательные</w:t>
      </w:r>
      <w:r w:rsidR="00655236" w:rsidRPr="00176550">
        <w:rPr>
          <w:b/>
          <w:bCs/>
          <w:i/>
          <w:iCs/>
          <w:color w:val="000000"/>
          <w:sz w:val="28"/>
          <w:szCs w:val="28"/>
        </w:rPr>
        <w:t>»,</w:t>
      </w:r>
      <w:r w:rsidR="00655236" w:rsidRPr="00176550">
        <w:rPr>
          <w:color w:val="000000"/>
          <w:sz w:val="28"/>
          <w:szCs w:val="28"/>
        </w:rPr>
        <w:t xml:space="preserve"> при</w:t>
      </w:r>
      <w:r w:rsidRPr="00176550">
        <w:rPr>
          <w:color w:val="000000"/>
          <w:sz w:val="28"/>
          <w:szCs w:val="28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176550" w:rsidRPr="00176550" w:rsidRDefault="00176550" w:rsidP="001765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lastRenderedPageBreak/>
        <w:t> </w:t>
      </w:r>
      <w:r w:rsidRPr="00176550">
        <w:rPr>
          <w:b/>
          <w:bCs/>
          <w:i/>
          <w:iCs/>
          <w:color w:val="000000"/>
          <w:sz w:val="28"/>
          <w:szCs w:val="28"/>
        </w:rPr>
        <w:t>«конструктивные»,</w:t>
      </w:r>
      <w:r w:rsidRPr="00176550">
        <w:rPr>
          <w:color w:val="000000"/>
          <w:sz w:val="28"/>
          <w:szCs w:val="28"/>
        </w:rPr>
        <w:t> нацеленные на создание конкретного полезного продукта: сколачивание скворечника, устройство клумб.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176550" w:rsidRPr="00176550">
        <w:rPr>
          <w:b/>
          <w:bCs/>
          <w:color w:val="000000"/>
          <w:sz w:val="28"/>
          <w:szCs w:val="28"/>
        </w:rPr>
        <w:t>Типы проектов:</w:t>
      </w:r>
    </w:p>
    <w:p w:rsidR="00176550" w:rsidRPr="00176550" w:rsidRDefault="00176550" w:rsidP="0017655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по доминирующему методу: </w:t>
      </w:r>
    </w:p>
    <w:p w:rsidR="00176550" w:rsidRPr="00176550" w:rsidRDefault="00176550" w:rsidP="001765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исследовательские,</w:t>
      </w:r>
    </w:p>
    <w:p w:rsidR="00176550" w:rsidRPr="00176550" w:rsidRDefault="00176550" w:rsidP="001765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информационные,</w:t>
      </w:r>
    </w:p>
    <w:p w:rsidR="00176550" w:rsidRPr="00176550" w:rsidRDefault="00176550" w:rsidP="001765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творческие,</w:t>
      </w:r>
    </w:p>
    <w:p w:rsidR="00176550" w:rsidRPr="00176550" w:rsidRDefault="00176550" w:rsidP="001765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игровые,</w:t>
      </w:r>
    </w:p>
    <w:p w:rsidR="00176550" w:rsidRPr="00176550" w:rsidRDefault="00176550" w:rsidP="001765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приключенческие,</w:t>
      </w:r>
    </w:p>
    <w:p w:rsidR="00176550" w:rsidRPr="00176550" w:rsidRDefault="00176550" w:rsidP="001765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практико-ориентированные.</w:t>
      </w:r>
    </w:p>
    <w:p w:rsidR="00176550" w:rsidRPr="00176550" w:rsidRDefault="00176550" w:rsidP="000C516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168">
        <w:rPr>
          <w:iCs/>
          <w:color w:val="000000"/>
          <w:sz w:val="28"/>
          <w:szCs w:val="28"/>
        </w:rPr>
        <w:t>по</w:t>
      </w:r>
      <w:r w:rsidRPr="00176550">
        <w:rPr>
          <w:i/>
          <w:iCs/>
          <w:color w:val="000000"/>
          <w:sz w:val="28"/>
          <w:szCs w:val="28"/>
        </w:rPr>
        <w:t xml:space="preserve"> характеру содержания: </w:t>
      </w:r>
    </w:p>
    <w:p w:rsidR="00176550" w:rsidRPr="00176550" w:rsidRDefault="00176550" w:rsidP="0017655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включают ребенка и его семью,</w:t>
      </w:r>
    </w:p>
    <w:p w:rsidR="00176550" w:rsidRPr="00176550" w:rsidRDefault="00176550" w:rsidP="0017655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ребенка и природу,</w:t>
      </w:r>
    </w:p>
    <w:p w:rsidR="00176550" w:rsidRPr="00176550" w:rsidRDefault="00176550" w:rsidP="0017655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ребенка и рукотворный мир,</w:t>
      </w:r>
    </w:p>
    <w:p w:rsidR="00176550" w:rsidRPr="00176550" w:rsidRDefault="00176550" w:rsidP="0017655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ребенка, общество и его культурные ценности.</w:t>
      </w:r>
    </w:p>
    <w:p w:rsidR="00176550" w:rsidRPr="00176550" w:rsidRDefault="000C5168" w:rsidP="000C516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176550" w:rsidRPr="00176550">
        <w:rPr>
          <w:i/>
          <w:iCs/>
          <w:color w:val="000000"/>
          <w:sz w:val="28"/>
          <w:szCs w:val="28"/>
        </w:rPr>
        <w:t>по характеру участия ребенка в проекте: </w:t>
      </w:r>
    </w:p>
    <w:p w:rsidR="00176550" w:rsidRPr="00176550" w:rsidRDefault="00176550" w:rsidP="0017655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заказчик,</w:t>
      </w:r>
    </w:p>
    <w:p w:rsidR="00176550" w:rsidRPr="00176550" w:rsidRDefault="00176550" w:rsidP="0017655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эксперт,</w:t>
      </w:r>
    </w:p>
    <w:p w:rsidR="00176550" w:rsidRPr="00176550" w:rsidRDefault="00176550" w:rsidP="0017655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исполнитель,</w:t>
      </w:r>
    </w:p>
    <w:p w:rsidR="00176550" w:rsidRPr="00176550" w:rsidRDefault="00176550" w:rsidP="0017655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участник от зарождения идеи до получения результата.</w:t>
      </w:r>
    </w:p>
    <w:p w:rsidR="00176550" w:rsidRPr="00176550" w:rsidRDefault="00176550" w:rsidP="000C516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по характеру контактов: </w:t>
      </w:r>
    </w:p>
    <w:p w:rsidR="00176550" w:rsidRPr="00176550" w:rsidRDefault="00176550" w:rsidP="0017655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осуществляется внутри одной возрастной группы,</w:t>
      </w:r>
    </w:p>
    <w:p w:rsidR="00176550" w:rsidRPr="00176550" w:rsidRDefault="00176550" w:rsidP="0017655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 контакте с другой возрастной группой,</w:t>
      </w:r>
    </w:p>
    <w:p w:rsidR="00176550" w:rsidRPr="00176550" w:rsidRDefault="00176550" w:rsidP="0017655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внутри ДОУ,</w:t>
      </w:r>
    </w:p>
    <w:p w:rsidR="00176550" w:rsidRPr="00176550" w:rsidRDefault="00176550" w:rsidP="0017655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 контакте с семьей,</w:t>
      </w:r>
    </w:p>
    <w:p w:rsidR="00176550" w:rsidRPr="00176550" w:rsidRDefault="00176550" w:rsidP="0017655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учреждениями культуры,</w:t>
      </w:r>
    </w:p>
    <w:p w:rsidR="00176550" w:rsidRPr="000C5168" w:rsidRDefault="00176550" w:rsidP="0017655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общественными организациями (открытый проект).</w:t>
      </w:r>
    </w:p>
    <w:p w:rsidR="00176550" w:rsidRPr="00176550" w:rsidRDefault="00176550" w:rsidP="000C516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по количеству участников: </w:t>
      </w:r>
    </w:p>
    <w:p w:rsidR="00176550" w:rsidRPr="00176550" w:rsidRDefault="00176550" w:rsidP="00176550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индивидуальный,</w:t>
      </w:r>
    </w:p>
    <w:p w:rsidR="00176550" w:rsidRPr="00176550" w:rsidRDefault="00176550" w:rsidP="00176550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парный,</w:t>
      </w:r>
    </w:p>
    <w:p w:rsidR="00176550" w:rsidRPr="00176550" w:rsidRDefault="00176550" w:rsidP="00176550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групповой,</w:t>
      </w:r>
    </w:p>
    <w:p w:rsidR="00176550" w:rsidRPr="00176550" w:rsidRDefault="00176550" w:rsidP="00176550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lastRenderedPageBreak/>
        <w:t>фронтальный.</w:t>
      </w:r>
    </w:p>
    <w:p w:rsidR="00176550" w:rsidRPr="00176550" w:rsidRDefault="00176550" w:rsidP="000C516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по продолжительности: </w:t>
      </w:r>
    </w:p>
    <w:p w:rsidR="00176550" w:rsidRPr="00176550" w:rsidRDefault="00176550" w:rsidP="00176550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краткосрочный,</w:t>
      </w:r>
    </w:p>
    <w:p w:rsidR="00176550" w:rsidRPr="00176550" w:rsidRDefault="00176550" w:rsidP="00176550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средней продолжительности,</w:t>
      </w:r>
    </w:p>
    <w:p w:rsidR="00176550" w:rsidRPr="00176550" w:rsidRDefault="00176550" w:rsidP="00176550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долгосрочный.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>3. Технология исследовательской деятельности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Цель исследовательской деятельности в детском саду</w:t>
      </w:r>
      <w:r w:rsidRPr="00176550">
        <w:rPr>
          <w:color w:val="000000"/>
          <w:sz w:val="28"/>
          <w:szCs w:val="28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r w:rsidR="000C5168" w:rsidRPr="00176550">
        <w:rPr>
          <w:color w:val="000000"/>
          <w:sz w:val="28"/>
          <w:szCs w:val="28"/>
        </w:rPr>
        <w:t>проблемная задача</w:t>
      </w:r>
      <w:r w:rsidRPr="00176550">
        <w:rPr>
          <w:color w:val="000000"/>
          <w:sz w:val="28"/>
          <w:szCs w:val="28"/>
        </w:rPr>
        <w:t>, которую можно решить, что-то исследуя или проводя эксперименты.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</w:t>
      </w:r>
      <w:r w:rsidR="00176550" w:rsidRPr="00176550">
        <w:rPr>
          <w:b/>
          <w:bCs/>
          <w:i/>
          <w:iCs/>
          <w:color w:val="000000"/>
          <w:sz w:val="28"/>
          <w:szCs w:val="28"/>
        </w:rPr>
        <w:t>Методы и приемы организации экспериментально – исследовательской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</w:t>
      </w:r>
      <w:r w:rsidRPr="00176550">
        <w:rPr>
          <w:b/>
          <w:bCs/>
          <w:i/>
          <w:iCs/>
          <w:color w:val="000000"/>
          <w:sz w:val="28"/>
          <w:szCs w:val="28"/>
        </w:rPr>
        <w:t>деятельности: 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- эвристические беседы;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- постановка и решение вопросов проблемного характера;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- наблюдения;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- моделирование (создание моделей об изменениях в неживой природе);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- опыты;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- фиксация результатов: наблюдений, опытов, </w:t>
      </w:r>
      <w:r w:rsidR="000C5168" w:rsidRPr="00176550">
        <w:rPr>
          <w:color w:val="000000"/>
          <w:sz w:val="28"/>
          <w:szCs w:val="28"/>
        </w:rPr>
        <w:t>экспериментов, трудовой</w:t>
      </w:r>
      <w:r w:rsidRPr="00176550">
        <w:rPr>
          <w:color w:val="000000"/>
          <w:sz w:val="28"/>
          <w:szCs w:val="28"/>
        </w:rPr>
        <w:t xml:space="preserve"> деятельности;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- «погружение» в краски, звуки, запахи и образы природы;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- подражание голосам и звукам природы;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- использование художественного слова;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- дидактические игры, игровые обучающие и творчески развивающие 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ситуации;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- трудовые поручения, действия.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</w:t>
      </w:r>
      <w:r w:rsidR="00176550" w:rsidRPr="00176550">
        <w:rPr>
          <w:b/>
          <w:bCs/>
          <w:i/>
          <w:iCs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176550" w:rsidRPr="00176550" w:rsidRDefault="00176550" w:rsidP="0017655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176550" w:rsidRPr="00176550" w:rsidRDefault="00176550" w:rsidP="0017655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Состояние и превращение вещества.</w:t>
      </w:r>
    </w:p>
    <w:p w:rsidR="00176550" w:rsidRPr="00176550" w:rsidRDefault="00176550" w:rsidP="0017655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Движение   воздуха, воды.</w:t>
      </w:r>
      <w:r w:rsidRPr="00176550">
        <w:rPr>
          <w:b/>
          <w:bCs/>
          <w:i/>
          <w:iCs/>
          <w:color w:val="000000"/>
          <w:sz w:val="28"/>
          <w:szCs w:val="28"/>
        </w:rPr>
        <w:t> </w:t>
      </w:r>
    </w:p>
    <w:p w:rsidR="00176550" w:rsidRPr="00176550" w:rsidRDefault="00176550" w:rsidP="0017655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lastRenderedPageBreak/>
        <w:t>Свойства почвы и минералов.</w:t>
      </w:r>
    </w:p>
    <w:p w:rsidR="00176550" w:rsidRPr="00176550" w:rsidRDefault="00176550" w:rsidP="0017655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Условия жизни растений.</w:t>
      </w:r>
    </w:p>
    <w:p w:rsidR="00176550" w:rsidRPr="00176550" w:rsidRDefault="00176550" w:rsidP="0017655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 w:rsidRPr="00176550">
        <w:rPr>
          <w:b/>
          <w:bCs/>
          <w:i/>
          <w:iCs/>
          <w:color w:val="000000"/>
          <w:sz w:val="28"/>
          <w:szCs w:val="28"/>
        </w:rPr>
        <w:t> </w:t>
      </w:r>
    </w:p>
    <w:p w:rsidR="00176550" w:rsidRPr="00176550" w:rsidRDefault="00176550" w:rsidP="0017655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Виды растений.</w:t>
      </w:r>
    </w:p>
    <w:p w:rsidR="00176550" w:rsidRPr="00176550" w:rsidRDefault="00176550" w:rsidP="0017655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Виды животных.</w:t>
      </w:r>
    </w:p>
    <w:p w:rsidR="00176550" w:rsidRPr="00176550" w:rsidRDefault="00176550" w:rsidP="0017655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Виды строительных сооружений.</w:t>
      </w:r>
    </w:p>
    <w:p w:rsidR="00176550" w:rsidRPr="00176550" w:rsidRDefault="00176550" w:rsidP="0017655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Виды транспорта.</w:t>
      </w:r>
    </w:p>
    <w:p w:rsidR="00176550" w:rsidRPr="000C5168" w:rsidRDefault="00176550" w:rsidP="0017655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Виды профессий.</w:t>
      </w:r>
    </w:p>
    <w:p w:rsidR="00176550" w:rsidRPr="00176550" w:rsidRDefault="00176550" w:rsidP="00176550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>Путешествие по карте</w:t>
      </w:r>
    </w:p>
    <w:p w:rsidR="00176550" w:rsidRPr="00176550" w:rsidRDefault="00176550" w:rsidP="0017655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Стороны света.</w:t>
      </w:r>
    </w:p>
    <w:p w:rsidR="00176550" w:rsidRPr="00176550" w:rsidRDefault="00176550" w:rsidP="0017655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Рельефы местности.</w:t>
      </w:r>
    </w:p>
    <w:p w:rsidR="00176550" w:rsidRPr="00176550" w:rsidRDefault="00176550" w:rsidP="0017655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Природные    ландшафты и их обитатели.</w:t>
      </w:r>
      <w:r w:rsidRPr="00176550">
        <w:rPr>
          <w:b/>
          <w:bCs/>
          <w:i/>
          <w:iCs/>
          <w:color w:val="000000"/>
          <w:sz w:val="28"/>
          <w:szCs w:val="28"/>
        </w:rPr>
        <w:t> </w:t>
      </w:r>
    </w:p>
    <w:p w:rsidR="00176550" w:rsidRPr="00176550" w:rsidRDefault="00176550" w:rsidP="0017655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Части света, их природные и культурные «метки» - символы.</w:t>
      </w:r>
    </w:p>
    <w:p w:rsidR="00176550" w:rsidRPr="00176550" w:rsidRDefault="00176550" w:rsidP="0017655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176550" w:rsidRPr="00176550" w:rsidRDefault="00176550" w:rsidP="0017655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:rsidR="00176550" w:rsidRPr="00176550" w:rsidRDefault="00176550" w:rsidP="0017655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История    жилища и благоустройства.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>4. </w:t>
      </w:r>
      <w:r w:rsidRPr="00176550">
        <w:rPr>
          <w:b/>
          <w:bCs/>
          <w:i/>
          <w:iCs/>
          <w:color w:val="000000"/>
          <w:sz w:val="28"/>
          <w:szCs w:val="28"/>
        </w:rPr>
        <w:t> </w:t>
      </w:r>
      <w:r w:rsidRPr="00176550">
        <w:rPr>
          <w:b/>
          <w:bCs/>
          <w:color w:val="000000"/>
          <w:sz w:val="28"/>
          <w:szCs w:val="28"/>
        </w:rPr>
        <w:t>Информационно-коммуникационные технологии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Мир, в котором развивается </w:t>
      </w:r>
      <w:r w:rsidR="000C5168" w:rsidRPr="00176550">
        <w:rPr>
          <w:color w:val="000000"/>
          <w:sz w:val="28"/>
          <w:szCs w:val="28"/>
        </w:rPr>
        <w:t xml:space="preserve">современный </w:t>
      </w:r>
      <w:r w:rsidR="00655236" w:rsidRPr="00176550">
        <w:rPr>
          <w:color w:val="000000"/>
          <w:sz w:val="28"/>
          <w:szCs w:val="28"/>
        </w:rPr>
        <w:t>ребенок, коренным</w:t>
      </w:r>
      <w:r w:rsidRPr="00176550">
        <w:rPr>
          <w:color w:val="000000"/>
          <w:sz w:val="28"/>
          <w:szCs w:val="28"/>
        </w:rPr>
        <w:t xml:space="preserve"> образом отличается от </w:t>
      </w:r>
      <w:r w:rsidR="00655236" w:rsidRPr="00176550">
        <w:rPr>
          <w:color w:val="000000"/>
          <w:sz w:val="28"/>
          <w:szCs w:val="28"/>
        </w:rPr>
        <w:t>мира, в</w:t>
      </w:r>
      <w:r w:rsidRPr="00176550">
        <w:rPr>
          <w:color w:val="000000"/>
          <w:sz w:val="28"/>
          <w:szCs w:val="28"/>
        </w:rPr>
        <w:t xml:space="preserve">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Информатизация общества ставит перед педагогами-</w:t>
      </w:r>
      <w:r w:rsidR="000C5168" w:rsidRPr="00176550">
        <w:rPr>
          <w:color w:val="000000"/>
          <w:sz w:val="28"/>
          <w:szCs w:val="28"/>
        </w:rPr>
        <w:t>дошкольниками задачи</w:t>
      </w:r>
      <w:r w:rsidRPr="00176550">
        <w:rPr>
          <w:b/>
          <w:bCs/>
          <w:i/>
          <w:iCs/>
          <w:color w:val="000000"/>
          <w:sz w:val="28"/>
          <w:szCs w:val="28"/>
        </w:rPr>
        <w:t>:</w:t>
      </w:r>
    </w:p>
    <w:p w:rsidR="00176550" w:rsidRPr="00176550" w:rsidRDefault="00176550" w:rsidP="00176550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идти в ногу со временем,</w:t>
      </w:r>
    </w:p>
    <w:p w:rsidR="00176550" w:rsidRPr="00176550" w:rsidRDefault="00176550" w:rsidP="00176550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стать для ребенка </w:t>
      </w:r>
      <w:r w:rsidR="000C5168" w:rsidRPr="00176550">
        <w:rPr>
          <w:color w:val="000000"/>
          <w:sz w:val="28"/>
          <w:szCs w:val="28"/>
        </w:rPr>
        <w:t>проводником в</w:t>
      </w:r>
      <w:r w:rsidRPr="00176550">
        <w:rPr>
          <w:color w:val="000000"/>
          <w:sz w:val="28"/>
          <w:szCs w:val="28"/>
        </w:rPr>
        <w:t xml:space="preserve"> мир новых технологий,</w:t>
      </w:r>
    </w:p>
    <w:p w:rsidR="00176550" w:rsidRPr="00176550" w:rsidRDefault="00176550" w:rsidP="00176550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наставником в </w:t>
      </w:r>
      <w:r w:rsidR="000C5168" w:rsidRPr="00176550">
        <w:rPr>
          <w:color w:val="000000"/>
          <w:sz w:val="28"/>
          <w:szCs w:val="28"/>
        </w:rPr>
        <w:t>выборе компьютерных</w:t>
      </w:r>
      <w:r w:rsidRPr="00176550">
        <w:rPr>
          <w:color w:val="000000"/>
          <w:sz w:val="28"/>
          <w:szCs w:val="28"/>
        </w:rPr>
        <w:t xml:space="preserve"> программ,  </w:t>
      </w:r>
    </w:p>
    <w:p w:rsidR="00176550" w:rsidRPr="00176550" w:rsidRDefault="00176550" w:rsidP="00176550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сформировать основы информационной культуры его личности,</w:t>
      </w:r>
    </w:p>
    <w:p w:rsidR="00176550" w:rsidRPr="00176550" w:rsidRDefault="00176550" w:rsidP="00176550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повысить профессиональный уровень педагогов и компетентность родителей.        </w:t>
      </w:r>
    </w:p>
    <w:p w:rsid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Решение этих </w:t>
      </w:r>
      <w:r w:rsidR="000C5168" w:rsidRPr="00176550">
        <w:rPr>
          <w:color w:val="000000"/>
          <w:sz w:val="28"/>
          <w:szCs w:val="28"/>
        </w:rPr>
        <w:t xml:space="preserve">задач </w:t>
      </w:r>
      <w:r w:rsidR="00655236" w:rsidRPr="00176550">
        <w:rPr>
          <w:color w:val="000000"/>
          <w:sz w:val="28"/>
          <w:szCs w:val="28"/>
        </w:rPr>
        <w:t>невозможно</w:t>
      </w:r>
      <w:r w:rsidRPr="00176550">
        <w:rPr>
          <w:color w:val="000000"/>
          <w:sz w:val="28"/>
          <w:szCs w:val="28"/>
        </w:rPr>
        <w:t xml:space="preserve"> без актуализации и пересмотра всех направлений работы детского сада в контексте информатизации.</w:t>
      </w:r>
    </w:p>
    <w:p w:rsidR="000C5168" w:rsidRPr="00176550" w:rsidRDefault="000C5168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176550" w:rsidRPr="00176550">
        <w:rPr>
          <w:color w:val="000000"/>
          <w:sz w:val="28"/>
          <w:szCs w:val="28"/>
        </w:rPr>
        <w:t> </w:t>
      </w:r>
      <w:r w:rsidR="00176550" w:rsidRPr="00176550">
        <w:rPr>
          <w:b/>
          <w:bCs/>
          <w:color w:val="000000"/>
          <w:sz w:val="28"/>
          <w:szCs w:val="28"/>
        </w:rPr>
        <w:t>Требования к компьютерным программам ДОУ:</w:t>
      </w:r>
    </w:p>
    <w:p w:rsidR="00176550" w:rsidRPr="00176550" w:rsidRDefault="00176550" w:rsidP="00176550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Исследовательский характер</w:t>
      </w:r>
    </w:p>
    <w:p w:rsidR="00176550" w:rsidRPr="00176550" w:rsidRDefault="00176550" w:rsidP="00176550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Легкость для самостоятельных занятий детей</w:t>
      </w:r>
    </w:p>
    <w:p w:rsidR="00176550" w:rsidRPr="00176550" w:rsidRDefault="00176550" w:rsidP="00176550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Развитие широкого спектра навыков и представлений</w:t>
      </w:r>
    </w:p>
    <w:p w:rsidR="00176550" w:rsidRPr="00176550" w:rsidRDefault="00176550" w:rsidP="00176550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Возрастное соответствие</w:t>
      </w:r>
    </w:p>
    <w:p w:rsidR="00176550" w:rsidRPr="00176550" w:rsidRDefault="00176550" w:rsidP="00176550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Занимательность.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76550" w:rsidRPr="00176550">
        <w:rPr>
          <w:b/>
          <w:bCs/>
          <w:color w:val="000000"/>
          <w:sz w:val="28"/>
          <w:szCs w:val="28"/>
        </w:rPr>
        <w:t>Классификация программ:</w:t>
      </w:r>
    </w:p>
    <w:p w:rsidR="00176550" w:rsidRPr="00176550" w:rsidRDefault="00176550" w:rsidP="00176550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Развитие воображения, мышления, памяти</w:t>
      </w:r>
    </w:p>
    <w:p w:rsidR="00176550" w:rsidRPr="00176550" w:rsidRDefault="00176550" w:rsidP="00176550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Говорящие словари иностранных языков</w:t>
      </w:r>
    </w:p>
    <w:p w:rsidR="00176550" w:rsidRPr="00176550" w:rsidRDefault="00176550" w:rsidP="00176550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Простейшие графические редакторы</w:t>
      </w:r>
    </w:p>
    <w:p w:rsidR="00176550" w:rsidRPr="00176550" w:rsidRDefault="00176550" w:rsidP="00176550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Игры-путешествия</w:t>
      </w:r>
    </w:p>
    <w:p w:rsidR="00176550" w:rsidRPr="00176550" w:rsidRDefault="00176550" w:rsidP="00176550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Обучение чтению, математике</w:t>
      </w:r>
    </w:p>
    <w:p w:rsidR="00176550" w:rsidRPr="00176550" w:rsidRDefault="00176550" w:rsidP="00176550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Использование мультимедийных презентаций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76550" w:rsidRPr="00176550">
        <w:rPr>
          <w:color w:val="000000"/>
          <w:sz w:val="28"/>
          <w:szCs w:val="28"/>
        </w:rPr>
        <w:t> </w:t>
      </w:r>
      <w:r w:rsidR="00176550" w:rsidRPr="00176550">
        <w:rPr>
          <w:b/>
          <w:bCs/>
          <w:color w:val="000000"/>
          <w:sz w:val="28"/>
          <w:szCs w:val="28"/>
        </w:rPr>
        <w:t>Преимущества компьютера:</w:t>
      </w:r>
    </w:p>
    <w:p w:rsidR="00176550" w:rsidRPr="00176550" w:rsidRDefault="00176550" w:rsidP="0017655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176550" w:rsidRPr="00176550" w:rsidRDefault="00176550" w:rsidP="0017655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несет в себе образный тип информации, понятный дошкольникам;</w:t>
      </w:r>
    </w:p>
    <w:p w:rsidR="00176550" w:rsidRPr="00176550" w:rsidRDefault="00176550" w:rsidP="0017655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движения, звук, мультипликация надолго привлекает внимание ребенка;</w:t>
      </w:r>
    </w:p>
    <w:p w:rsidR="00176550" w:rsidRPr="000C5168" w:rsidRDefault="00176550" w:rsidP="0017655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обладает стимулом познавательной активности детей;</w:t>
      </w:r>
    </w:p>
    <w:p w:rsidR="00176550" w:rsidRPr="00176550" w:rsidRDefault="00176550" w:rsidP="00176550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предоставляет возможность индивидуализации обучения;</w:t>
      </w:r>
    </w:p>
    <w:p w:rsidR="00176550" w:rsidRPr="00176550" w:rsidRDefault="00176550" w:rsidP="00176550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176550" w:rsidRPr="00176550" w:rsidRDefault="00176550" w:rsidP="00176550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176550" w:rsidRPr="00176550" w:rsidRDefault="00AF1D7C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76550" w:rsidRPr="00176550">
        <w:rPr>
          <w:b/>
          <w:bCs/>
          <w:color w:val="000000"/>
          <w:sz w:val="28"/>
          <w:szCs w:val="28"/>
        </w:rPr>
        <w:t>Ошибки при использовании информационно-коммуникационных технологий:</w:t>
      </w:r>
    </w:p>
    <w:p w:rsidR="00176550" w:rsidRPr="00176550" w:rsidRDefault="00176550" w:rsidP="00176550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Недостаточная методическая подготовленность педагога</w:t>
      </w:r>
    </w:p>
    <w:p w:rsidR="00176550" w:rsidRPr="00176550" w:rsidRDefault="00176550" w:rsidP="00176550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Неправильное определение дидактической роли и места ИКТ на занятиях</w:t>
      </w:r>
    </w:p>
    <w:p w:rsidR="00176550" w:rsidRPr="00176550" w:rsidRDefault="00176550" w:rsidP="00176550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Бесплановость, случайность применения ИКТ</w:t>
      </w:r>
    </w:p>
    <w:p w:rsidR="00176550" w:rsidRDefault="00176550" w:rsidP="00176550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Перегруженность занятия демонстрацией.</w:t>
      </w:r>
    </w:p>
    <w:p w:rsidR="000C5168" w:rsidRPr="00176550" w:rsidRDefault="000C5168" w:rsidP="000C516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lastRenderedPageBreak/>
        <w:t> </w:t>
      </w:r>
      <w:r w:rsidR="00AF1D7C">
        <w:rPr>
          <w:color w:val="000000"/>
          <w:sz w:val="28"/>
          <w:szCs w:val="28"/>
        </w:rPr>
        <w:t xml:space="preserve">    </w:t>
      </w:r>
      <w:r w:rsidRPr="00176550">
        <w:rPr>
          <w:b/>
          <w:bCs/>
          <w:color w:val="000000"/>
          <w:sz w:val="28"/>
          <w:szCs w:val="28"/>
        </w:rPr>
        <w:t>ИКТ в работе современного педагога: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r w:rsidRPr="00176550">
        <w:rPr>
          <w:color w:val="000000"/>
          <w:sz w:val="28"/>
          <w:szCs w:val="28"/>
        </w:rPr>
        <w:t>Рower</w:t>
      </w:r>
      <w:proofErr w:type="spellEnd"/>
      <w:r w:rsidRPr="00176550">
        <w:rPr>
          <w:color w:val="000000"/>
          <w:sz w:val="28"/>
          <w:szCs w:val="28"/>
        </w:rPr>
        <w:t xml:space="preserve"> </w:t>
      </w:r>
      <w:proofErr w:type="spellStart"/>
      <w:r w:rsidRPr="00176550">
        <w:rPr>
          <w:color w:val="000000"/>
          <w:sz w:val="28"/>
          <w:szCs w:val="28"/>
        </w:rPr>
        <w:t>Рoint</w:t>
      </w:r>
      <w:proofErr w:type="spellEnd"/>
      <w:r w:rsidRPr="00176550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176550" w:rsidRPr="00176550" w:rsidRDefault="00176550" w:rsidP="00176550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t>Личностно - ориентированная технология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176550" w:rsidRPr="000C5168" w:rsidRDefault="00176550" w:rsidP="000C5168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гуманно-личностные технологии</w:t>
      </w:r>
      <w:r w:rsidRPr="00176550">
        <w:rPr>
          <w:color w:val="000000"/>
          <w:sz w:val="28"/>
          <w:szCs w:val="28"/>
        </w:rPr>
        <w:t>, отличающиеся своей гуманистической сущностью психолого-терапев</w:t>
      </w:r>
      <w:r w:rsidRPr="000C5168">
        <w:rPr>
          <w:color w:val="000000"/>
          <w:sz w:val="28"/>
          <w:szCs w:val="28"/>
        </w:rPr>
        <w:t>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</w:t>
      </w:r>
      <w:r w:rsidRPr="00176550">
        <w:rPr>
          <w:color w:val="000000"/>
          <w:sz w:val="28"/>
          <w:szCs w:val="28"/>
        </w:rPr>
        <w:lastRenderedPageBreak/>
        <w:t>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176550" w:rsidRPr="00176550" w:rsidRDefault="00176550" w:rsidP="00176550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i/>
          <w:iCs/>
          <w:color w:val="000000"/>
          <w:sz w:val="28"/>
          <w:szCs w:val="28"/>
        </w:rPr>
        <w:t>Технология сотрудничества</w:t>
      </w:r>
      <w:r w:rsidRPr="00176550">
        <w:rPr>
          <w:color w:val="000000"/>
          <w:sz w:val="28"/>
          <w:szCs w:val="28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Педагогические технологии на основе </w:t>
      </w:r>
      <w:proofErr w:type="spellStart"/>
      <w:r w:rsidRPr="00176550">
        <w:rPr>
          <w:color w:val="000000"/>
          <w:sz w:val="28"/>
          <w:szCs w:val="28"/>
        </w:rPr>
        <w:t>гуманизации</w:t>
      </w:r>
      <w:proofErr w:type="spellEnd"/>
      <w:r w:rsidRPr="00176550">
        <w:rPr>
          <w:color w:val="000000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Сущность технологического </w:t>
      </w:r>
      <w:proofErr w:type="spellStart"/>
      <w:r w:rsidRPr="00176550">
        <w:rPr>
          <w:color w:val="000000"/>
          <w:sz w:val="28"/>
          <w:szCs w:val="28"/>
        </w:rPr>
        <w:t>воспитательно</w:t>
      </w:r>
      <w:proofErr w:type="spellEnd"/>
      <w:r w:rsidRPr="00176550">
        <w:rPr>
          <w:color w:val="000000"/>
          <w:sz w:val="28"/>
          <w:szCs w:val="28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Таким образом, специфика технологического подхода состоит в том, чтобы </w:t>
      </w:r>
      <w:proofErr w:type="spellStart"/>
      <w:r w:rsidRPr="00176550">
        <w:rPr>
          <w:color w:val="000000"/>
          <w:sz w:val="28"/>
          <w:szCs w:val="28"/>
        </w:rPr>
        <w:t>воспитательно</w:t>
      </w:r>
      <w:proofErr w:type="spellEnd"/>
      <w:r w:rsidRPr="00176550">
        <w:rPr>
          <w:color w:val="000000"/>
          <w:sz w:val="28"/>
          <w:szCs w:val="28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176550" w:rsidRPr="00176550" w:rsidRDefault="00176550" w:rsidP="00176550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176550" w:rsidRPr="00176550" w:rsidRDefault="00176550" w:rsidP="00176550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176550" w:rsidRPr="00176550" w:rsidRDefault="00176550" w:rsidP="00176550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176550" w:rsidRPr="00AF1D7C" w:rsidRDefault="00176550" w:rsidP="00176550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заключительная оценка результата - уровень развития дошкольника.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6550">
        <w:rPr>
          <w:b/>
          <w:bCs/>
          <w:color w:val="000000"/>
          <w:sz w:val="28"/>
          <w:szCs w:val="28"/>
        </w:rPr>
        <w:lastRenderedPageBreak/>
        <w:t>6. Игровая технология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176550" w:rsidRPr="00176550" w:rsidRDefault="00176550" w:rsidP="00176550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176550" w:rsidRPr="00176550" w:rsidRDefault="00176550" w:rsidP="00176550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группы игр на обобщение предметов по определенным признакам;</w:t>
      </w:r>
    </w:p>
    <w:p w:rsidR="00176550" w:rsidRPr="00176550" w:rsidRDefault="00176550" w:rsidP="00176550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176550" w:rsidRPr="00176550" w:rsidRDefault="00176550" w:rsidP="00176550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 xml:space="preserve">И закончить своё выступления я бы хотела словами </w:t>
      </w:r>
      <w:r w:rsidR="00AF1D7C" w:rsidRPr="00176550">
        <w:rPr>
          <w:color w:val="000000"/>
          <w:sz w:val="28"/>
          <w:szCs w:val="28"/>
        </w:rPr>
        <w:t>Чарльза Диккенса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6550">
        <w:rPr>
          <w:b/>
          <w:bCs/>
          <w:i/>
          <w:iCs/>
          <w:color w:val="000000"/>
          <w:sz w:val="28"/>
          <w:szCs w:val="28"/>
        </w:rPr>
        <w:t xml:space="preserve">Человек не может </w:t>
      </w:r>
      <w:r w:rsidR="00AF1D7C" w:rsidRPr="00176550">
        <w:rPr>
          <w:b/>
          <w:bCs/>
          <w:i/>
          <w:iCs/>
          <w:color w:val="000000"/>
          <w:sz w:val="28"/>
          <w:szCs w:val="28"/>
        </w:rPr>
        <w:t>по-настоящему усовершенствоваться</w:t>
      </w:r>
      <w:r w:rsidRPr="00176550">
        <w:rPr>
          <w:b/>
          <w:bCs/>
          <w:i/>
          <w:iCs/>
          <w:color w:val="000000"/>
          <w:sz w:val="28"/>
          <w:szCs w:val="28"/>
        </w:rPr>
        <w:t>, если не помогает усовершенствоваться другим.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t>Творите сами. Как нет детей без воображения, так нет и педагога без творческих порывов. </w:t>
      </w:r>
    </w:p>
    <w:p w:rsidR="00176550" w:rsidRPr="00176550" w:rsidRDefault="00176550" w:rsidP="001765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br/>
      </w:r>
    </w:p>
    <w:p w:rsidR="002512E8" w:rsidRPr="00AF1D7C" w:rsidRDefault="00176550" w:rsidP="00AF1D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550">
        <w:rPr>
          <w:color w:val="000000"/>
          <w:sz w:val="28"/>
          <w:szCs w:val="28"/>
        </w:rPr>
        <w:br/>
      </w:r>
    </w:p>
    <w:sectPr w:rsidR="002512E8" w:rsidRPr="00AF1D7C" w:rsidSect="000C516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000"/>
    <w:multiLevelType w:val="multilevel"/>
    <w:tmpl w:val="F32A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1FC2"/>
    <w:multiLevelType w:val="multilevel"/>
    <w:tmpl w:val="239C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D2E72"/>
    <w:multiLevelType w:val="multilevel"/>
    <w:tmpl w:val="1530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42187"/>
    <w:multiLevelType w:val="multilevel"/>
    <w:tmpl w:val="FA42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1439DF"/>
    <w:multiLevelType w:val="multilevel"/>
    <w:tmpl w:val="D326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37437"/>
    <w:multiLevelType w:val="multilevel"/>
    <w:tmpl w:val="4EBA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E75C9"/>
    <w:multiLevelType w:val="multilevel"/>
    <w:tmpl w:val="BCCE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30C83"/>
    <w:multiLevelType w:val="multilevel"/>
    <w:tmpl w:val="5C02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E2E05"/>
    <w:multiLevelType w:val="multilevel"/>
    <w:tmpl w:val="3E5E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616BB"/>
    <w:multiLevelType w:val="multilevel"/>
    <w:tmpl w:val="7C8A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A82090"/>
    <w:multiLevelType w:val="multilevel"/>
    <w:tmpl w:val="B5C0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E3377"/>
    <w:multiLevelType w:val="multilevel"/>
    <w:tmpl w:val="2AFC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E4162"/>
    <w:multiLevelType w:val="multilevel"/>
    <w:tmpl w:val="256C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51427"/>
    <w:multiLevelType w:val="multilevel"/>
    <w:tmpl w:val="99AC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7458C"/>
    <w:multiLevelType w:val="multilevel"/>
    <w:tmpl w:val="ABCC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D18DC"/>
    <w:multiLevelType w:val="multilevel"/>
    <w:tmpl w:val="C0D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724711"/>
    <w:multiLevelType w:val="multilevel"/>
    <w:tmpl w:val="215E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525734"/>
    <w:multiLevelType w:val="multilevel"/>
    <w:tmpl w:val="52E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B04039"/>
    <w:multiLevelType w:val="multilevel"/>
    <w:tmpl w:val="FF5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059DF"/>
    <w:multiLevelType w:val="multilevel"/>
    <w:tmpl w:val="2AC4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02180"/>
    <w:multiLevelType w:val="multilevel"/>
    <w:tmpl w:val="A980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C82B31"/>
    <w:multiLevelType w:val="multilevel"/>
    <w:tmpl w:val="439C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9705A2"/>
    <w:multiLevelType w:val="multilevel"/>
    <w:tmpl w:val="8F8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D27E8A"/>
    <w:multiLevelType w:val="multilevel"/>
    <w:tmpl w:val="8F7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961994"/>
    <w:multiLevelType w:val="multilevel"/>
    <w:tmpl w:val="FBE4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5E7A44"/>
    <w:multiLevelType w:val="multilevel"/>
    <w:tmpl w:val="C4CA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D7F7E"/>
    <w:multiLevelType w:val="multilevel"/>
    <w:tmpl w:val="BF5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150EC"/>
    <w:multiLevelType w:val="multilevel"/>
    <w:tmpl w:val="546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FC60EC"/>
    <w:multiLevelType w:val="multilevel"/>
    <w:tmpl w:val="1DBA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426192"/>
    <w:multiLevelType w:val="multilevel"/>
    <w:tmpl w:val="DC6C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A4411"/>
    <w:multiLevelType w:val="multilevel"/>
    <w:tmpl w:val="EFB4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2D6863"/>
    <w:multiLevelType w:val="multilevel"/>
    <w:tmpl w:val="B546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EF502D"/>
    <w:multiLevelType w:val="multilevel"/>
    <w:tmpl w:val="0B1E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B31CB1"/>
    <w:multiLevelType w:val="multilevel"/>
    <w:tmpl w:val="C58C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51EB5"/>
    <w:multiLevelType w:val="multilevel"/>
    <w:tmpl w:val="841C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41158"/>
    <w:multiLevelType w:val="multilevel"/>
    <w:tmpl w:val="21F2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5601F"/>
    <w:multiLevelType w:val="multilevel"/>
    <w:tmpl w:val="93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BD275E"/>
    <w:multiLevelType w:val="multilevel"/>
    <w:tmpl w:val="105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880845"/>
    <w:multiLevelType w:val="multilevel"/>
    <w:tmpl w:val="E072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D327C1"/>
    <w:multiLevelType w:val="multilevel"/>
    <w:tmpl w:val="9E10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9"/>
  </w:num>
  <w:num w:numId="3">
    <w:abstractNumId w:val="37"/>
  </w:num>
  <w:num w:numId="4">
    <w:abstractNumId w:val="3"/>
  </w:num>
  <w:num w:numId="5">
    <w:abstractNumId w:val="15"/>
  </w:num>
  <w:num w:numId="6">
    <w:abstractNumId w:val="29"/>
  </w:num>
  <w:num w:numId="7">
    <w:abstractNumId w:val="14"/>
  </w:num>
  <w:num w:numId="8">
    <w:abstractNumId w:val="2"/>
  </w:num>
  <w:num w:numId="9">
    <w:abstractNumId w:val="33"/>
  </w:num>
  <w:num w:numId="10">
    <w:abstractNumId w:val="38"/>
  </w:num>
  <w:num w:numId="11">
    <w:abstractNumId w:val="9"/>
  </w:num>
  <w:num w:numId="12">
    <w:abstractNumId w:val="11"/>
  </w:num>
  <w:num w:numId="13">
    <w:abstractNumId w:val="31"/>
  </w:num>
  <w:num w:numId="14">
    <w:abstractNumId w:val="25"/>
  </w:num>
  <w:num w:numId="15">
    <w:abstractNumId w:val="19"/>
  </w:num>
  <w:num w:numId="16">
    <w:abstractNumId w:val="5"/>
  </w:num>
  <w:num w:numId="17">
    <w:abstractNumId w:val="34"/>
  </w:num>
  <w:num w:numId="18">
    <w:abstractNumId w:val="6"/>
  </w:num>
  <w:num w:numId="19">
    <w:abstractNumId w:val="13"/>
  </w:num>
  <w:num w:numId="20">
    <w:abstractNumId w:val="1"/>
  </w:num>
  <w:num w:numId="21">
    <w:abstractNumId w:val="4"/>
  </w:num>
  <w:num w:numId="22">
    <w:abstractNumId w:val="20"/>
  </w:num>
  <w:num w:numId="23">
    <w:abstractNumId w:val="32"/>
  </w:num>
  <w:num w:numId="24">
    <w:abstractNumId w:val="28"/>
  </w:num>
  <w:num w:numId="25">
    <w:abstractNumId w:val="16"/>
  </w:num>
  <w:num w:numId="26">
    <w:abstractNumId w:val="0"/>
  </w:num>
  <w:num w:numId="27">
    <w:abstractNumId w:val="22"/>
  </w:num>
  <w:num w:numId="28">
    <w:abstractNumId w:val="24"/>
  </w:num>
  <w:num w:numId="29">
    <w:abstractNumId w:val="12"/>
  </w:num>
  <w:num w:numId="30">
    <w:abstractNumId w:val="26"/>
  </w:num>
  <w:num w:numId="31">
    <w:abstractNumId w:val="36"/>
  </w:num>
  <w:num w:numId="32">
    <w:abstractNumId w:val="27"/>
  </w:num>
  <w:num w:numId="33">
    <w:abstractNumId w:val="30"/>
  </w:num>
  <w:num w:numId="34">
    <w:abstractNumId w:val="21"/>
  </w:num>
  <w:num w:numId="35">
    <w:abstractNumId w:val="10"/>
  </w:num>
  <w:num w:numId="36">
    <w:abstractNumId w:val="23"/>
  </w:num>
  <w:num w:numId="37">
    <w:abstractNumId w:val="35"/>
  </w:num>
  <w:num w:numId="38">
    <w:abstractNumId w:val="8"/>
  </w:num>
  <w:num w:numId="39">
    <w:abstractNumId w:val="1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C5168"/>
    <w:rsid w:val="00176550"/>
    <w:rsid w:val="002512E8"/>
    <w:rsid w:val="00292BEF"/>
    <w:rsid w:val="00655236"/>
    <w:rsid w:val="00AF1D7C"/>
    <w:rsid w:val="00C81E7F"/>
    <w:rsid w:val="00D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2B75"/>
  <w15:chartTrackingRefBased/>
  <w15:docId w15:val="{EA089291-0620-45F6-A03A-DA54AEE8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CEAB-D90B-4CFA-96D7-4CE5796D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6</cp:revision>
  <dcterms:created xsi:type="dcterms:W3CDTF">2024-10-07T10:35:00Z</dcterms:created>
  <dcterms:modified xsi:type="dcterms:W3CDTF">2024-10-28T07:57:00Z</dcterms:modified>
</cp:coreProperties>
</file>