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65F" w:rsidRDefault="006B265F" w:rsidP="000074AE"/>
    <w:p w:rsidR="006B265F" w:rsidRDefault="006B265F" w:rsidP="000074AE"/>
    <w:p w:rsidR="006B265F" w:rsidRDefault="006B265F" w:rsidP="000074AE"/>
    <w:p w:rsidR="006B265F" w:rsidRDefault="006B265F" w:rsidP="000074AE"/>
    <w:p w:rsidR="006B265F" w:rsidRPr="006B265F" w:rsidRDefault="006B265F" w:rsidP="000074AE">
      <w:pPr>
        <w:rPr>
          <w:sz w:val="52"/>
          <w:szCs w:val="52"/>
        </w:rPr>
      </w:pPr>
      <w:r>
        <w:rPr>
          <w:sz w:val="52"/>
          <w:szCs w:val="52"/>
        </w:rPr>
        <w:t xml:space="preserve"> </w:t>
      </w:r>
      <w:r w:rsidRPr="006B265F">
        <w:rPr>
          <w:sz w:val="52"/>
          <w:szCs w:val="52"/>
        </w:rPr>
        <w:t>ОФИЦИАЛЬНО-ДЕЛОВОЙ СТИЛЬ РЕЧИ. ЖАНРЫ ОФИЦИЛЬНО-ДЕЛОВОГО СТИЛЯ.</w:t>
      </w:r>
    </w:p>
    <w:p w:rsidR="006B265F" w:rsidRDefault="006B265F" w:rsidP="000074AE">
      <w:r>
        <w:t xml:space="preserve">                                 8 класс</w:t>
      </w:r>
    </w:p>
    <w:p w:rsidR="006B265F" w:rsidRDefault="006B265F" w:rsidP="000074AE">
      <w:r>
        <w:t xml:space="preserve">                   РАБОЧАЯ ТЕТРАДЬ ПО РУССКОМУ ЯЗЫКУ</w:t>
      </w:r>
    </w:p>
    <w:p w:rsidR="009414A1" w:rsidRDefault="009414A1" w:rsidP="000074AE"/>
    <w:p w:rsidR="009414A1" w:rsidRDefault="009414A1" w:rsidP="000074AE"/>
    <w:p w:rsidR="009414A1" w:rsidRDefault="009414A1" w:rsidP="000074AE"/>
    <w:p w:rsidR="009414A1" w:rsidRDefault="009414A1" w:rsidP="000074AE"/>
    <w:p w:rsidR="009414A1" w:rsidRDefault="009414A1" w:rsidP="000074AE"/>
    <w:p w:rsidR="009414A1" w:rsidRDefault="009414A1" w:rsidP="000074AE"/>
    <w:p w:rsidR="009414A1" w:rsidRDefault="009414A1" w:rsidP="000074AE"/>
    <w:p w:rsidR="009414A1" w:rsidRDefault="009414A1" w:rsidP="000074AE"/>
    <w:p w:rsidR="009414A1" w:rsidRDefault="009414A1" w:rsidP="000074AE"/>
    <w:p w:rsidR="009414A1" w:rsidRDefault="009414A1" w:rsidP="000074AE"/>
    <w:p w:rsidR="009414A1" w:rsidRDefault="009414A1" w:rsidP="000074AE"/>
    <w:p w:rsidR="009414A1" w:rsidRDefault="009414A1" w:rsidP="000074AE"/>
    <w:p w:rsidR="009414A1" w:rsidRDefault="009414A1" w:rsidP="000074AE"/>
    <w:p w:rsidR="009414A1" w:rsidRDefault="009414A1" w:rsidP="000074AE"/>
    <w:p w:rsidR="006B265F" w:rsidRDefault="006B265F" w:rsidP="000074AE"/>
    <w:p w:rsidR="006B265F" w:rsidRDefault="009414A1" w:rsidP="000074AE">
      <w:r>
        <w:t xml:space="preserve">                                МБОУ СОШ № 53</w:t>
      </w:r>
    </w:p>
    <w:p w:rsidR="009414A1" w:rsidRDefault="009414A1" w:rsidP="000074AE">
      <w:r>
        <w:t xml:space="preserve">                                   Г. Барнаул</w:t>
      </w:r>
    </w:p>
    <w:p w:rsidR="006B265F" w:rsidRDefault="009414A1" w:rsidP="000074AE">
      <w:r>
        <w:lastRenderedPageBreak/>
        <w:t>УРОК № 1</w:t>
      </w:r>
    </w:p>
    <w:p w:rsidR="000074AE" w:rsidRDefault="002B3316" w:rsidP="000074AE">
      <w:r>
        <w:t xml:space="preserve">           </w:t>
      </w:r>
      <w:r w:rsidR="000074AE">
        <w:t xml:space="preserve">ОФИЦИАЛЬНО-ДЕЛОВОЙ СТИЛЬ. ЖАНРЫ ОФИЦИАЛНО-ДЕЛОВОГО СТИЛЯ.       </w:t>
      </w:r>
    </w:p>
    <w:p w:rsidR="000074AE" w:rsidRDefault="000074AE" w:rsidP="000074AE">
      <w:r>
        <w:t xml:space="preserve">                                      ПРАКТИКУМ.</w:t>
      </w:r>
    </w:p>
    <w:p w:rsidR="000074AE" w:rsidRDefault="000074AE" w:rsidP="000074AE"/>
    <w:p w:rsidR="0054187D" w:rsidRPr="00BF7009" w:rsidRDefault="000074AE">
      <w:r>
        <w:t xml:space="preserve">1. </w:t>
      </w:r>
      <w:r w:rsidR="007750BF" w:rsidRPr="007750BF">
        <w:rPr>
          <w:sz w:val="18"/>
          <w:szCs w:val="18"/>
        </w:rPr>
        <w:t>Выписать определение официально-делового стиля и его черты</w:t>
      </w:r>
    </w:p>
    <w:p w:rsidR="00430D0B" w:rsidRDefault="00430D0B" w:rsidP="00430D0B">
      <w:pPr>
        <w:rPr>
          <w:b/>
        </w:rPr>
      </w:pPr>
      <w:r>
        <w:t xml:space="preserve">Официально-деловой стиль является одной из разновидностей </w:t>
      </w:r>
      <w:r w:rsidRPr="00D9270D">
        <w:rPr>
          <w:b/>
        </w:rPr>
        <w:t xml:space="preserve">книжных </w:t>
      </w:r>
      <w:r>
        <w:t xml:space="preserve">стилей русского языка. Он принадлежит сфере </w:t>
      </w:r>
      <w:r w:rsidRPr="00D9270D">
        <w:rPr>
          <w:b/>
        </w:rPr>
        <w:t xml:space="preserve">деловых </w:t>
      </w:r>
      <w:r>
        <w:t xml:space="preserve">отношений между государствами, учреждениями и гражданами. В официально-деловом стиле речи оформляется международная, государственная и служебная документация. Этот стиль используется в переписке </w:t>
      </w:r>
      <w:r w:rsidRPr="00D9270D">
        <w:rPr>
          <w:b/>
        </w:rPr>
        <w:t>учреждений</w:t>
      </w:r>
      <w:r>
        <w:t xml:space="preserve"> с гражданами и граждан с </w:t>
      </w:r>
      <w:r w:rsidRPr="00D9270D">
        <w:rPr>
          <w:b/>
        </w:rPr>
        <w:t>учреждениями.</w:t>
      </w:r>
    </w:p>
    <w:p w:rsidR="00466AD6" w:rsidRDefault="00466AD6" w:rsidP="00466AD6">
      <w:r>
        <w:t>Стилевые черты</w:t>
      </w:r>
    </w:p>
    <w:p w:rsidR="00466AD6" w:rsidRDefault="00466AD6" w:rsidP="00466AD6">
      <w:r>
        <w:t xml:space="preserve">При составлении любого документа неприемлема </w:t>
      </w:r>
      <w:r w:rsidRPr="0054187D">
        <w:rPr>
          <w:b/>
        </w:rPr>
        <w:t>двусмысленность</w:t>
      </w:r>
      <w:r>
        <w:t xml:space="preserve"> или неясность формулировок. Официально-деловой стиль требует предельной ясности выражений и их точности, которая исключает разное толкование текста. Беспристрастное, непредвзятое изложение исключает </w:t>
      </w:r>
      <w:r w:rsidRPr="0054187D">
        <w:rPr>
          <w:b/>
        </w:rPr>
        <w:t>личностное</w:t>
      </w:r>
      <w:r>
        <w:t xml:space="preserve"> отношение составителя документа. С этих позиций язык документов имеет специфичные стилевые черты:</w:t>
      </w:r>
    </w:p>
    <w:p w:rsidR="00466AD6" w:rsidRPr="0054187D" w:rsidRDefault="00466AD6" w:rsidP="00466AD6">
      <w:pPr>
        <w:rPr>
          <w:b/>
        </w:rPr>
      </w:pPr>
      <w:r w:rsidRPr="0054187D">
        <w:rPr>
          <w:b/>
        </w:rPr>
        <w:t>чёткость</w:t>
      </w:r>
    </w:p>
    <w:p w:rsidR="00466AD6" w:rsidRDefault="00466AD6" w:rsidP="00466AD6">
      <w:r>
        <w:t>строгость</w:t>
      </w:r>
    </w:p>
    <w:p w:rsidR="00466AD6" w:rsidRDefault="00466AD6" w:rsidP="00466AD6">
      <w:r>
        <w:t>бесстрастность</w:t>
      </w:r>
    </w:p>
    <w:p w:rsidR="00466AD6" w:rsidRPr="0054187D" w:rsidRDefault="00466AD6" w:rsidP="00466AD6">
      <w:pPr>
        <w:rPr>
          <w:b/>
        </w:rPr>
      </w:pPr>
      <w:r w:rsidRPr="0054187D">
        <w:rPr>
          <w:b/>
        </w:rPr>
        <w:t>клиширование</w:t>
      </w:r>
    </w:p>
    <w:p w:rsidR="00466AD6" w:rsidRDefault="007750BF" w:rsidP="00466AD6">
      <w:pPr>
        <w:rPr>
          <w:sz w:val="18"/>
          <w:szCs w:val="18"/>
        </w:rPr>
      </w:pPr>
      <w:r>
        <w:t xml:space="preserve">2. </w:t>
      </w:r>
      <w:r w:rsidRPr="00BF7009">
        <w:rPr>
          <w:sz w:val="18"/>
          <w:szCs w:val="18"/>
        </w:rPr>
        <w:t>Составьте схему жанров официально- делового стиля.</w:t>
      </w:r>
    </w:p>
    <w:tbl>
      <w:tblPr>
        <w:tblW w:w="10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44"/>
        <w:gridCol w:w="3341"/>
        <w:gridCol w:w="3325"/>
      </w:tblGrid>
      <w:tr w:rsidR="00BF7009" w:rsidRPr="00BF7009" w:rsidTr="0011243D">
        <w:tc>
          <w:tcPr>
            <w:tcW w:w="34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Организационно-распорядительные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Информационно-справочные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Частные деловые бумаги</w:t>
            </w:r>
          </w:p>
        </w:tc>
      </w:tr>
      <w:tr w:rsidR="00BF7009" w:rsidRPr="00BF7009" w:rsidTr="0011243D">
        <w:tc>
          <w:tcPr>
            <w:tcW w:w="34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– закон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– план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 xml:space="preserve">– </w:t>
            </w:r>
            <w:r w:rsidRPr="00BF7009">
              <w:rPr>
                <w:rFonts w:ascii="Arial" w:hAnsi="Arial" w:cs="Arial"/>
                <w:b/>
                <w:color w:val="000000"/>
                <w:sz w:val="18"/>
                <w:szCs w:val="18"/>
              </w:rPr>
              <w:t>автобиография</w:t>
            </w:r>
          </w:p>
        </w:tc>
      </w:tr>
      <w:tr w:rsidR="00BF7009" w:rsidRPr="00BF7009" w:rsidTr="0011243D">
        <w:tc>
          <w:tcPr>
            <w:tcW w:w="34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– постановление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– акт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  <w:r w:rsidRPr="00BF7009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заявление</w:t>
            </w:r>
          </w:p>
        </w:tc>
      </w:tr>
      <w:tr w:rsidR="00BF7009" w:rsidRPr="00BF7009" w:rsidTr="0011243D">
        <w:tc>
          <w:tcPr>
            <w:tcW w:w="34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– приказ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– отчет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– доверенность</w:t>
            </w:r>
          </w:p>
        </w:tc>
      </w:tr>
      <w:tr w:rsidR="00BF7009" w:rsidRPr="00BF7009" w:rsidTr="0011243D">
        <w:tc>
          <w:tcPr>
            <w:tcW w:w="34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– положение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– протокол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– расписка</w:t>
            </w:r>
          </w:p>
        </w:tc>
      </w:tr>
      <w:tr w:rsidR="00BF7009" w:rsidRPr="00BF7009" w:rsidTr="0011243D">
        <w:tc>
          <w:tcPr>
            <w:tcW w:w="34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– справка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– счет</w:t>
            </w:r>
          </w:p>
        </w:tc>
      </w:tr>
      <w:tr w:rsidR="00BF7009" w:rsidRPr="00BF7009" w:rsidTr="0011243D">
        <w:tc>
          <w:tcPr>
            <w:tcW w:w="34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– деловое письмо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 xml:space="preserve">– </w:t>
            </w:r>
            <w:r w:rsidRPr="00BF7009">
              <w:rPr>
                <w:rFonts w:ascii="Arial" w:hAnsi="Arial" w:cs="Arial"/>
                <w:b/>
                <w:color w:val="000000"/>
                <w:sz w:val="18"/>
                <w:szCs w:val="18"/>
              </w:rPr>
              <w:t>характеристика</w:t>
            </w:r>
          </w:p>
        </w:tc>
      </w:tr>
      <w:tr w:rsidR="00BF7009" w:rsidRPr="00BF7009" w:rsidTr="0011243D">
        <w:tc>
          <w:tcPr>
            <w:tcW w:w="34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009" w:rsidRPr="00BF7009" w:rsidRDefault="00BF7009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009">
              <w:rPr>
                <w:rFonts w:ascii="Arial" w:hAnsi="Arial" w:cs="Arial"/>
                <w:color w:val="000000"/>
                <w:sz w:val="18"/>
                <w:szCs w:val="18"/>
              </w:rPr>
              <w:t>– докладная записка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:rsidR="00BF7009" w:rsidRPr="00BF7009" w:rsidRDefault="0011243D" w:rsidP="00BF7009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 w:rsidRPr="0011243D">
              <w:rPr>
                <w:rFonts w:ascii="Arial" w:hAnsi="Arial" w:cs="Arial"/>
                <w:b/>
                <w:color w:val="000000"/>
                <w:sz w:val="18"/>
                <w:szCs w:val="18"/>
              </w:rPr>
              <w:t>объяснительная записка</w:t>
            </w:r>
          </w:p>
        </w:tc>
      </w:tr>
    </w:tbl>
    <w:p w:rsidR="0011243D" w:rsidRPr="00D36BB8" w:rsidRDefault="0011243D" w:rsidP="0011243D">
      <w:pPr>
        <w:spacing w:after="0" w:line="264" w:lineRule="auto"/>
        <w:ind w:firstLine="600"/>
        <w:jc w:val="both"/>
      </w:pPr>
      <w:r w:rsidRPr="00D36BB8">
        <w:rPr>
          <w:rFonts w:ascii="Times New Roman" w:hAnsi="Times New Roman"/>
          <w:color w:val="000000"/>
          <w:sz w:val="28"/>
        </w:rPr>
        <w:t>Жанры официально-делового стиля (заявление, объяснительная записка, автобиография, характеристика).</w:t>
      </w:r>
    </w:p>
    <w:p w:rsidR="00BF7009" w:rsidRDefault="00BF7009" w:rsidP="00466AD6">
      <w:pPr>
        <w:rPr>
          <w:sz w:val="18"/>
          <w:szCs w:val="18"/>
        </w:rPr>
      </w:pPr>
    </w:p>
    <w:p w:rsidR="00BF7009" w:rsidRDefault="00BF7009" w:rsidP="00466AD6">
      <w:pPr>
        <w:rPr>
          <w:sz w:val="18"/>
          <w:szCs w:val="18"/>
        </w:rPr>
      </w:pPr>
    </w:p>
    <w:p w:rsidR="00BF7009" w:rsidRDefault="00BF7009" w:rsidP="00466AD6">
      <w:r>
        <w:rPr>
          <w:sz w:val="18"/>
          <w:szCs w:val="18"/>
        </w:rPr>
        <w:t>3. Перестроить словосочетания, записать в тетрадь, определив вид связи.</w:t>
      </w:r>
    </w:p>
    <w:p w:rsidR="00BF7009" w:rsidRDefault="00BF7009" w:rsidP="00466AD6"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1. Замените словосочетание «грустно сказал», построенное на основе примыкания, синонимичным словосочетанием со связью управление. Напишите получившееся словосочетание.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2. Замените словосочетание «бетонная стена», построенное на основе согласования, синонимичным словосочетанием со связью управление. Напишите получившееся словосочетание.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3. Замените словосочетание «жизнь моря», построенное на основе управления, синонимичным словосочетанием со связью согласование. Напишите получившееся словосочетание.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4. Замените словосочетание «гордо ответил», построенное на основе примыкания, синонимичным словосочетанием со связью управление. Напишите получившееся словосочетание.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5. Замените словосочетание «скала в море», построенное на основе управления, синонимичным словосочетанием со связью согласование. Напишите получившееся словосочетание.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6. Замените словосочетание «металлическая решётка», построенное на основе согласования, синонимичным словосочетанием со связью управление. Напишите получившееся словосочетание.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7. Замените словосочетание «бетонная дорожка», построенное на основе согласования, синонимичным словосочетанием со связью управление. Напишите получившееся словосочетание.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8. Замените словосочетание «глиняная посуда», построенное на основе согласования, синонимичным словосочетанием со связью управление. Напишите получившееся словосочетание.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9. Замените словосочетание «стариковский голос», построенное на основе согласования, синонимичным словосочетанием со связью управление. Напишите получившееся словосочетание.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10. Замените словосочетание «шмелиное жужжание», построенное на основе согласования, синонимичным словосочетанием со связью управление. Напишите получившееся словосочетание.</w:t>
      </w:r>
    </w:p>
    <w:p w:rsidR="00BF7009" w:rsidRDefault="00612A75" w:rsidP="00466AD6">
      <w:r>
        <w:t xml:space="preserve">4. </w:t>
      </w:r>
      <w:r w:rsidRPr="00223309">
        <w:rPr>
          <w:sz w:val="18"/>
          <w:szCs w:val="18"/>
        </w:rPr>
        <w:t>Составьте клише написания заявления по образцу.</w:t>
      </w:r>
    </w:p>
    <w:p w:rsidR="00612A75" w:rsidRDefault="009D39C6" w:rsidP="00466AD6">
      <w:r>
        <w:rPr>
          <w:noProof/>
        </w:rPr>
        <w:lastRenderedPageBreak/>
        <w:drawing>
          <wp:inline distT="0" distB="0" distL="0" distR="0">
            <wp:extent cx="299720" cy="299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A75" w:rsidRPr="00612A75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252085" cy="3262630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26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0ED" w:rsidRDefault="003710ED" w:rsidP="00466AD6">
      <w:r>
        <w:t>5. Объяснительная записка</w:t>
      </w:r>
      <w:r w:rsidR="00784218">
        <w:t>. Сравните с заявлением. Что общее в оформлении этих документов? Обратите внимание на «мелочи» оформления этих двух документов. А как правильно? Обсудим…</w:t>
      </w:r>
    </w:p>
    <w:p w:rsidR="003710ED" w:rsidRDefault="009D39C6" w:rsidP="00466AD6">
      <w:r>
        <w:rPr>
          <w:noProof/>
        </w:rPr>
        <w:drawing>
          <wp:inline distT="0" distB="0" distL="0" distR="0">
            <wp:extent cx="299720" cy="299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59985" cy="30867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902" w:rsidRDefault="001C7902" w:rsidP="00466AD6"/>
    <w:p w:rsidR="001C7902" w:rsidRDefault="001C7902" w:rsidP="00466AD6"/>
    <w:p w:rsidR="001C7902" w:rsidRDefault="001C7902" w:rsidP="00466AD6"/>
    <w:p w:rsidR="001C7902" w:rsidRDefault="001C7902" w:rsidP="00466AD6"/>
    <w:p w:rsidR="001C7902" w:rsidRDefault="001C7902" w:rsidP="00466AD6"/>
    <w:p w:rsidR="001C7902" w:rsidRDefault="001C7902" w:rsidP="001C7902">
      <w:r>
        <w:lastRenderedPageBreak/>
        <w:t xml:space="preserve">        УРОК №2.     </w:t>
      </w:r>
    </w:p>
    <w:p w:rsidR="001C7902" w:rsidRDefault="001C7902" w:rsidP="001C7902">
      <w:r>
        <w:t xml:space="preserve">                ОФИЦИАЛЬНО-ДЕЛОВОЙ СТИЛЬ. ЖАНРЫ ОФИЦИАЛНО-ДЕЛОВОГО СТИЛЯ.       </w:t>
      </w:r>
    </w:p>
    <w:p w:rsidR="001C7902" w:rsidRDefault="001C7902" w:rsidP="001C7902">
      <w:r>
        <w:t xml:space="preserve">                                      ХАРАКЕРИСТИКА.</w:t>
      </w:r>
    </w:p>
    <w:p w:rsidR="001C7902" w:rsidRDefault="001C7902" w:rsidP="001C7902"/>
    <w:p w:rsidR="001C7902" w:rsidRDefault="001C7902" w:rsidP="001C7902">
      <w:r>
        <w:t xml:space="preserve">Задание №1. </w:t>
      </w:r>
    </w:p>
    <w:p w:rsidR="001C7902" w:rsidRPr="00EA65E2" w:rsidRDefault="001C7902" w:rsidP="001C7902">
      <w:pPr>
        <w:rPr>
          <w:b/>
          <w:i/>
        </w:rPr>
      </w:pPr>
      <w:r w:rsidRPr="00EA65E2">
        <w:rPr>
          <w:b/>
          <w:i/>
        </w:rPr>
        <w:t>На предложенные вопросы постарайтесь ответить, привлекая свой личный опыт.</w:t>
      </w:r>
    </w:p>
    <w:p w:rsidR="001C7902" w:rsidRDefault="001C7902" w:rsidP="001C7902">
      <w:r>
        <w:t>Отвечаем на вопросы:</w:t>
      </w:r>
    </w:p>
    <w:p w:rsidR="001C7902" w:rsidRDefault="001C7902" w:rsidP="001C7902">
      <w:pPr>
        <w:numPr>
          <w:ilvl w:val="0"/>
          <w:numId w:val="1"/>
        </w:numPr>
      </w:pPr>
      <w:r>
        <w:t>Дайте определение официально-деловому стилю.</w:t>
      </w:r>
    </w:p>
    <w:p w:rsidR="001C7902" w:rsidRDefault="001C7902" w:rsidP="001C7902">
      <w:pPr>
        <w:numPr>
          <w:ilvl w:val="0"/>
          <w:numId w:val="1"/>
        </w:numPr>
      </w:pPr>
      <w:r>
        <w:t>Почему он относится к книжным стилям?</w:t>
      </w:r>
    </w:p>
    <w:p w:rsidR="001C7902" w:rsidRDefault="001C7902" w:rsidP="001C7902">
      <w:pPr>
        <w:numPr>
          <w:ilvl w:val="0"/>
          <w:numId w:val="1"/>
        </w:numPr>
      </w:pPr>
      <w:r>
        <w:t>Что значит «сфера деловых отношений»?</w:t>
      </w:r>
    </w:p>
    <w:p w:rsidR="001C7902" w:rsidRDefault="001C7902" w:rsidP="001C7902">
      <w:pPr>
        <w:numPr>
          <w:ilvl w:val="0"/>
          <w:numId w:val="1"/>
        </w:numPr>
      </w:pPr>
      <w:r>
        <w:t>Назовите черты официально-делового стиля.</w:t>
      </w:r>
    </w:p>
    <w:p w:rsidR="001C7902" w:rsidRDefault="001C7902" w:rsidP="001C7902">
      <w:pPr>
        <w:numPr>
          <w:ilvl w:val="0"/>
          <w:numId w:val="1"/>
        </w:numPr>
      </w:pPr>
      <w:r>
        <w:t>Что значит «двусмысленность»?</w:t>
      </w:r>
    </w:p>
    <w:p w:rsidR="001C7902" w:rsidRDefault="001C7902" w:rsidP="001C7902">
      <w:pPr>
        <w:numPr>
          <w:ilvl w:val="0"/>
          <w:numId w:val="1"/>
        </w:numPr>
      </w:pPr>
      <w:r>
        <w:t>Как вы понимаете значение слова «бесстрастность»?</w:t>
      </w:r>
    </w:p>
    <w:p w:rsidR="001C7902" w:rsidRDefault="001C7902" w:rsidP="001C7902">
      <w:pPr>
        <w:numPr>
          <w:ilvl w:val="0"/>
          <w:numId w:val="1"/>
        </w:numPr>
      </w:pPr>
      <w:r>
        <w:t>Непредвзятое отношение и личностное отношение: в чем разница?</w:t>
      </w:r>
    </w:p>
    <w:p w:rsidR="001C7902" w:rsidRDefault="001C7902" w:rsidP="001C7902">
      <w:pPr>
        <w:numPr>
          <w:ilvl w:val="0"/>
          <w:numId w:val="1"/>
        </w:numPr>
      </w:pPr>
      <w:r>
        <w:t>Что такое «клиширование»?</w:t>
      </w:r>
    </w:p>
    <w:p w:rsidR="001C7902" w:rsidRDefault="001C7902" w:rsidP="001C7902">
      <w:pPr>
        <w:numPr>
          <w:ilvl w:val="0"/>
          <w:numId w:val="1"/>
        </w:numPr>
      </w:pPr>
      <w:r>
        <w:t xml:space="preserve"> Приведите примеры речевых клише, используемых в официально-деловом стиле.</w:t>
      </w:r>
    </w:p>
    <w:p w:rsidR="001C7902" w:rsidRDefault="001C7902" w:rsidP="001C7902">
      <w:pPr>
        <w:numPr>
          <w:ilvl w:val="0"/>
          <w:numId w:val="1"/>
        </w:numPr>
      </w:pPr>
      <w:r>
        <w:t>Назовите несколько жанров официально- делового стиля.</w:t>
      </w:r>
    </w:p>
    <w:p w:rsidR="001C7902" w:rsidRDefault="001C7902" w:rsidP="001C7902">
      <w:pPr>
        <w:numPr>
          <w:ilvl w:val="0"/>
          <w:numId w:val="1"/>
        </w:numPr>
      </w:pPr>
      <w:r>
        <w:t>Когда человеку нужна расписка? Каковы требования к ней?</w:t>
      </w:r>
    </w:p>
    <w:p w:rsidR="001C7902" w:rsidRDefault="001C7902" w:rsidP="001C7902">
      <w:pPr>
        <w:numPr>
          <w:ilvl w:val="0"/>
          <w:numId w:val="1"/>
        </w:numPr>
      </w:pPr>
      <w:r>
        <w:t>Когда человеку нужна справка? Какая организация может предоставить справку?</w:t>
      </w:r>
    </w:p>
    <w:p w:rsidR="001C7902" w:rsidRDefault="001C7902" w:rsidP="001C7902">
      <w:pPr>
        <w:numPr>
          <w:ilvl w:val="0"/>
          <w:numId w:val="1"/>
        </w:numPr>
      </w:pPr>
      <w:r>
        <w:t>Кто может дать доверенность? Что в ней можно доверить и кому?</w:t>
      </w:r>
    </w:p>
    <w:p w:rsidR="001C7902" w:rsidRDefault="001C7902" w:rsidP="001C7902">
      <w:pPr>
        <w:numPr>
          <w:ilvl w:val="0"/>
          <w:numId w:val="1"/>
        </w:numPr>
      </w:pPr>
      <w:r>
        <w:t>Что такое докладная записка? Случалось ли вам быть участником событий, по мотивам которых позже была составлена такая записка? Что это за обстоятельства?</w:t>
      </w:r>
    </w:p>
    <w:p w:rsidR="001C7902" w:rsidRDefault="001C7902" w:rsidP="001C7902">
      <w:pPr>
        <w:numPr>
          <w:ilvl w:val="0"/>
          <w:numId w:val="1"/>
        </w:numPr>
      </w:pPr>
      <w:r>
        <w:t>Дайте характеристику жанру «объяснительная записка». Случалось ли вам прибегать к ее помощи, чтобы объясниться с кем-то?</w:t>
      </w:r>
    </w:p>
    <w:p w:rsidR="001C7902" w:rsidRDefault="001C7902" w:rsidP="001C7902">
      <w:pPr>
        <w:numPr>
          <w:ilvl w:val="0"/>
          <w:numId w:val="1"/>
        </w:numPr>
      </w:pPr>
      <w:r>
        <w:t>Вспомните, как в домашней работе вы оформляли заявление и объяснительную записку. Что общего в их оформлении?</w:t>
      </w:r>
    </w:p>
    <w:p w:rsidR="004A7265" w:rsidRDefault="004A7265" w:rsidP="004A7265">
      <w:pPr>
        <w:ind w:left="720"/>
      </w:pPr>
    </w:p>
    <w:p w:rsidR="004A7265" w:rsidRDefault="004A7265" w:rsidP="004A7265">
      <w:pPr>
        <w:ind w:left="720"/>
      </w:pPr>
    </w:p>
    <w:p w:rsidR="001C7902" w:rsidRDefault="001C7902" w:rsidP="001C7902">
      <w:pPr>
        <w:ind w:left="720"/>
      </w:pPr>
      <w:r>
        <w:lastRenderedPageBreak/>
        <w:t>Задание №2</w:t>
      </w:r>
    </w:p>
    <w:p w:rsidR="001C7902" w:rsidRDefault="001C7902" w:rsidP="001C7902">
      <w:pPr>
        <w:ind w:left="720"/>
      </w:pPr>
      <w:r>
        <w:t>Прочитайте характеристику, проанализируйте этот образец документа и составьте в рабочей тетради подробный план составления характеристики.</w:t>
      </w:r>
    </w:p>
    <w:p w:rsidR="001C7902" w:rsidRDefault="009D39C6" w:rsidP="001C7902">
      <w:pPr>
        <w:ind w:left="720"/>
      </w:pPr>
      <w:r>
        <w:rPr>
          <w:noProof/>
        </w:rPr>
        <w:drawing>
          <wp:inline distT="0" distB="0" distL="0" distR="0">
            <wp:extent cx="5852160" cy="45281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5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902" w:rsidRDefault="001C7902" w:rsidP="001C7902">
      <w:pPr>
        <w:ind w:left="720"/>
      </w:pPr>
      <w:r>
        <w:t>Задание № 3</w:t>
      </w:r>
    </w:p>
    <w:p w:rsidR="001C7902" w:rsidRDefault="001C7902" w:rsidP="001C7902">
      <w:pPr>
        <w:ind w:left="720"/>
      </w:pPr>
      <w:r>
        <w:t>Выпишите несколько словосочетаний из предложенного текста характеристики, которые помогут вам составить подобный документ самостоятельно.</w:t>
      </w:r>
    </w:p>
    <w:p w:rsidR="001C7902" w:rsidRDefault="001C7902" w:rsidP="001C7902">
      <w:pPr>
        <w:ind w:left="720"/>
      </w:pPr>
      <w:r>
        <w:t>Задание № 4.</w:t>
      </w:r>
    </w:p>
    <w:p w:rsidR="001C7902" w:rsidRDefault="001C7902" w:rsidP="001C7902">
      <w:pPr>
        <w:ind w:left="720"/>
      </w:pPr>
      <w:r>
        <w:t>Продолжи ряд:</w:t>
      </w:r>
    </w:p>
    <w:p w:rsidR="001C7902" w:rsidRDefault="001C7902" w:rsidP="001C7902">
      <w:pPr>
        <w:ind w:left="720"/>
      </w:pPr>
      <w:r>
        <w:t>Точные науки,______________________________________________________________________________________________________________________________________________________________________________________________________________________________________________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7902" w:rsidRDefault="001C7902" w:rsidP="001C7902">
      <w:pPr>
        <w:ind w:left="720"/>
      </w:pPr>
      <w:r>
        <w:t>«отлично»,__________________________________________________________________________________________________________________________________________________________________________________________________________________________________________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7902" w:rsidRDefault="001C7902" w:rsidP="001C7902">
      <w:pPr>
        <w:ind w:left="720"/>
      </w:pPr>
      <w:r>
        <w:lastRenderedPageBreak/>
        <w:t>Читает, рисует______________________________________________________________________________________________________________________________________________________________________________________________________________________________________________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4A7265" w:rsidRDefault="004A7265" w:rsidP="001C7902">
      <w:pPr>
        <w:ind w:left="720"/>
      </w:pPr>
    </w:p>
    <w:p w:rsidR="001C7902" w:rsidRPr="004A7265" w:rsidRDefault="001C7902" w:rsidP="001C7902">
      <w:pPr>
        <w:ind w:left="720"/>
        <w:rPr>
          <w:b/>
        </w:rPr>
      </w:pPr>
      <w:r w:rsidRPr="004A7265">
        <w:rPr>
          <w:b/>
        </w:rPr>
        <w:lastRenderedPageBreak/>
        <w:t>Приложение 1.</w:t>
      </w:r>
    </w:p>
    <w:p w:rsidR="001C7902" w:rsidRPr="00B15E6E" w:rsidRDefault="001C7902" w:rsidP="001C7902">
      <w:pPr>
        <w:ind w:left="720"/>
        <w:rPr>
          <w:b/>
        </w:rPr>
      </w:pPr>
      <w:r w:rsidRPr="00B15E6E">
        <w:rPr>
          <w:b/>
        </w:rPr>
        <w:t>План характеристики</w:t>
      </w:r>
    </w:p>
    <w:p w:rsidR="001C7902" w:rsidRPr="00007290" w:rsidRDefault="001C7902" w:rsidP="001C7902">
      <w:pPr>
        <w:numPr>
          <w:ilvl w:val="0"/>
          <w:numId w:val="2"/>
        </w:numPr>
        <w:spacing w:before="240" w:after="24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07290">
        <w:rPr>
          <w:rFonts w:ascii="Verdana" w:hAnsi="Verdana" w:cs="Times New Roman"/>
          <w:color w:val="000000"/>
          <w:sz w:val="20"/>
          <w:szCs w:val="20"/>
        </w:rPr>
        <w:t>Заголовок.</w:t>
      </w:r>
    </w:p>
    <w:p w:rsidR="001C7902" w:rsidRPr="00E56B0C" w:rsidRDefault="001C7902" w:rsidP="001C7902">
      <w:pPr>
        <w:numPr>
          <w:ilvl w:val="0"/>
          <w:numId w:val="2"/>
        </w:numPr>
        <w:spacing w:before="240" w:after="240" w:line="240" w:lineRule="auto"/>
        <w:jc w:val="both"/>
        <w:rPr>
          <w:rFonts w:ascii="Verdana" w:hAnsi="Verdana" w:cs="Times New Roman"/>
          <w:color w:val="000000"/>
          <w:sz w:val="13"/>
          <w:szCs w:val="13"/>
        </w:rPr>
      </w:pPr>
      <w:r w:rsidRPr="00007290">
        <w:rPr>
          <w:rFonts w:ascii="Times New Roman" w:hAnsi="Times New Roman" w:cs="Times New Roman"/>
          <w:color w:val="000000"/>
          <w:sz w:val="14"/>
          <w:szCs w:val="14"/>
        </w:rPr>
        <w:t> </w:t>
      </w:r>
      <w:r>
        <w:rPr>
          <w:rFonts w:ascii="Verdana" w:hAnsi="Verdana" w:cs="Times New Roman"/>
          <w:color w:val="000000"/>
          <w:sz w:val="20"/>
          <w:szCs w:val="20"/>
        </w:rPr>
        <w:t xml:space="preserve">Учение  </w:t>
      </w:r>
      <w:r w:rsidRPr="00007290">
        <w:rPr>
          <w:rFonts w:ascii="Verdana" w:hAnsi="Verdana" w:cs="Times New Roman"/>
          <w:color w:val="000000"/>
          <w:sz w:val="20"/>
          <w:szCs w:val="20"/>
        </w:rPr>
        <w:t>(способности и возможности, прилежание, результат</w:t>
      </w:r>
      <w:r>
        <w:rPr>
          <w:rFonts w:ascii="Verdana" w:hAnsi="Verdana" w:cs="Times New Roman"/>
          <w:color w:val="000000"/>
          <w:sz w:val="20"/>
          <w:szCs w:val="20"/>
        </w:rPr>
        <w:t>)</w:t>
      </w:r>
      <w:r w:rsidRPr="00007290">
        <w:rPr>
          <w:rFonts w:ascii="Verdana" w:hAnsi="Verdana" w:cs="Times New Roman"/>
          <w:color w:val="000000"/>
          <w:sz w:val="20"/>
          <w:szCs w:val="20"/>
        </w:rPr>
        <w:t>. Успеваемость, интеллектуальное развитие: любимые предметы, нелюбимые предметы.</w:t>
      </w:r>
    </w:p>
    <w:p w:rsidR="001C7902" w:rsidRPr="00007290" w:rsidRDefault="001C7902" w:rsidP="001C7902">
      <w:pPr>
        <w:numPr>
          <w:ilvl w:val="0"/>
          <w:numId w:val="2"/>
        </w:numPr>
        <w:spacing w:before="240" w:after="240" w:line="240" w:lineRule="auto"/>
        <w:jc w:val="both"/>
        <w:rPr>
          <w:rFonts w:ascii="Verdana" w:hAnsi="Verdana" w:cs="Times New Roman"/>
          <w:color w:val="000000"/>
          <w:sz w:val="13"/>
          <w:szCs w:val="13"/>
        </w:rPr>
      </w:pPr>
      <w:r>
        <w:rPr>
          <w:rFonts w:ascii="Verdana" w:hAnsi="Verdana" w:cs="Times New Roman"/>
          <w:color w:val="000000"/>
          <w:sz w:val="20"/>
          <w:szCs w:val="20"/>
        </w:rPr>
        <w:t>Общественное поручение и отношение к нему.</w:t>
      </w:r>
    </w:p>
    <w:p w:rsidR="001C7902" w:rsidRPr="00007290" w:rsidRDefault="001C7902" w:rsidP="001C7902">
      <w:pPr>
        <w:numPr>
          <w:ilvl w:val="0"/>
          <w:numId w:val="2"/>
        </w:numPr>
        <w:spacing w:before="240" w:after="240" w:line="240" w:lineRule="auto"/>
        <w:jc w:val="both"/>
        <w:rPr>
          <w:rFonts w:ascii="Verdana" w:hAnsi="Verdana" w:cs="Times New Roman"/>
          <w:color w:val="000000"/>
          <w:sz w:val="13"/>
          <w:szCs w:val="13"/>
        </w:rPr>
      </w:pPr>
      <w:r>
        <w:rPr>
          <w:rFonts w:ascii="Verdana" w:hAnsi="Verdana" w:cs="Times New Roman"/>
          <w:color w:val="000000"/>
          <w:sz w:val="20"/>
          <w:szCs w:val="20"/>
        </w:rPr>
        <w:t xml:space="preserve">Увлечения. </w:t>
      </w:r>
      <w:r w:rsidRPr="00007290">
        <w:rPr>
          <w:rFonts w:ascii="Verdana" w:hAnsi="Verdana" w:cs="Times New Roman"/>
          <w:color w:val="000000"/>
          <w:sz w:val="20"/>
          <w:szCs w:val="20"/>
        </w:rPr>
        <w:t xml:space="preserve"> </w:t>
      </w:r>
    </w:p>
    <w:p w:rsidR="001C7902" w:rsidRPr="00007290" w:rsidRDefault="001C7902" w:rsidP="001C7902">
      <w:pPr>
        <w:numPr>
          <w:ilvl w:val="0"/>
          <w:numId w:val="2"/>
        </w:numPr>
        <w:spacing w:before="240" w:after="240" w:line="240" w:lineRule="auto"/>
        <w:jc w:val="both"/>
        <w:rPr>
          <w:rFonts w:ascii="Verdana" w:hAnsi="Verdana" w:cs="Times New Roman"/>
          <w:color w:val="000000"/>
          <w:sz w:val="13"/>
          <w:szCs w:val="13"/>
        </w:rPr>
      </w:pPr>
      <w:r w:rsidRPr="00007290">
        <w:rPr>
          <w:rFonts w:ascii="Verdana" w:hAnsi="Verdana" w:cs="Times New Roman"/>
          <w:color w:val="000000"/>
          <w:sz w:val="20"/>
          <w:szCs w:val="20"/>
        </w:rPr>
        <w:t>Поведение</w:t>
      </w:r>
      <w:r>
        <w:rPr>
          <w:rFonts w:ascii="Verdana" w:hAnsi="Verdana" w:cs="Times New Roman"/>
          <w:color w:val="000000"/>
          <w:sz w:val="20"/>
          <w:szCs w:val="20"/>
        </w:rPr>
        <w:t>, отношения с учителями и учениками.</w:t>
      </w:r>
    </w:p>
    <w:p w:rsidR="001C7902" w:rsidRPr="005B54D8" w:rsidRDefault="001C7902" w:rsidP="001C7902">
      <w:pPr>
        <w:numPr>
          <w:ilvl w:val="0"/>
          <w:numId w:val="2"/>
        </w:numPr>
        <w:spacing w:before="240" w:after="240" w:line="240" w:lineRule="auto"/>
        <w:jc w:val="both"/>
        <w:rPr>
          <w:rFonts w:ascii="Verdana" w:hAnsi="Verdana" w:cs="Times New Roman"/>
          <w:color w:val="000000"/>
          <w:sz w:val="13"/>
          <w:szCs w:val="13"/>
        </w:rPr>
      </w:pPr>
      <w:r>
        <w:rPr>
          <w:rFonts w:ascii="Verdana" w:hAnsi="Verdana" w:cs="Times New Roman"/>
          <w:color w:val="000000"/>
          <w:sz w:val="20"/>
          <w:szCs w:val="20"/>
        </w:rPr>
        <w:t>Для чего дана характеристика.</w:t>
      </w:r>
    </w:p>
    <w:p w:rsidR="001C7902" w:rsidRPr="00007290" w:rsidRDefault="001C7902" w:rsidP="001C7902">
      <w:pPr>
        <w:numPr>
          <w:ilvl w:val="0"/>
          <w:numId w:val="2"/>
        </w:numPr>
        <w:spacing w:before="240" w:after="240" w:line="240" w:lineRule="auto"/>
        <w:jc w:val="both"/>
        <w:rPr>
          <w:rFonts w:ascii="Verdana" w:hAnsi="Verdana" w:cs="Times New Roman"/>
          <w:color w:val="000000"/>
          <w:sz w:val="13"/>
          <w:szCs w:val="13"/>
        </w:rPr>
      </w:pPr>
      <w:r>
        <w:rPr>
          <w:rFonts w:ascii="Verdana" w:hAnsi="Verdana" w:cs="Times New Roman"/>
          <w:color w:val="000000"/>
          <w:sz w:val="20"/>
          <w:szCs w:val="20"/>
        </w:rPr>
        <w:t>Число/подпись/расшифровка.</w:t>
      </w:r>
    </w:p>
    <w:p w:rsidR="000A721A" w:rsidRDefault="000A721A" w:rsidP="000A721A">
      <w:pPr>
        <w:numPr>
          <w:ilvl w:val="0"/>
          <w:numId w:val="2"/>
        </w:numPr>
      </w:pPr>
      <w:r>
        <w:t xml:space="preserve">Урок № 3.             ОФИЦИАЛЬНО-ДЕЛОВОЙ СТИЛЬ. ЖАНРЫ ОФИЦИАЛНО-ДЕЛОВОГО СТИЛЯ.       </w:t>
      </w:r>
    </w:p>
    <w:p w:rsidR="000A721A" w:rsidRDefault="000A721A" w:rsidP="000A721A">
      <w:pPr>
        <w:numPr>
          <w:ilvl w:val="0"/>
          <w:numId w:val="2"/>
        </w:numPr>
      </w:pPr>
      <w:r>
        <w:t xml:space="preserve">                                      ПРАКТИКУМ.</w:t>
      </w:r>
    </w:p>
    <w:p w:rsidR="000A721A" w:rsidRDefault="000A721A" w:rsidP="000A721A">
      <w:pPr>
        <w:numPr>
          <w:ilvl w:val="0"/>
          <w:numId w:val="2"/>
        </w:numPr>
      </w:pPr>
    </w:p>
    <w:p w:rsidR="000A721A" w:rsidRDefault="000A721A" w:rsidP="000A721A">
      <w:pPr>
        <w:numPr>
          <w:ilvl w:val="0"/>
          <w:numId w:val="2"/>
        </w:numPr>
      </w:pPr>
      <w:r>
        <w:t xml:space="preserve">Задание №1. </w:t>
      </w:r>
    </w:p>
    <w:p w:rsidR="000A721A" w:rsidRDefault="000A721A" w:rsidP="000A721A">
      <w:pPr>
        <w:numPr>
          <w:ilvl w:val="0"/>
          <w:numId w:val="2"/>
        </w:numPr>
      </w:pPr>
      <w:r>
        <w:t>Заполнить пробелы:</w:t>
      </w:r>
    </w:p>
    <w:p w:rsidR="000A721A" w:rsidRDefault="000A721A" w:rsidP="000A721A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Официально-деловой стиль является одной из разновидностей ___________________стилей русского языка. Он принадлежит к сфере ___________________  отношений между государствами, учреждениями и гражданами. В официально-деловом стиле речи оформляется международная, государственная и служебная __________________________. Этот стиль используется в переписке _____________________________ с гражданами и граждан с _____________________.</w:t>
      </w:r>
    </w:p>
    <w:p w:rsidR="000A721A" w:rsidRDefault="000A721A" w:rsidP="000A721A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Стилевые черты</w:t>
      </w:r>
    </w:p>
    <w:p w:rsidR="000A721A" w:rsidRDefault="000A721A" w:rsidP="000A721A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При составлении любого документа неприемлема ____________________или неясность формулировок. Официально-деловой стиль требует предельной ясности выражений и их точности, которая исключает разное толкование текста. Беспристрастное, непредвзятое изложение исключает ________________________ отношение составителя документа. С этих позиций язык документов имеет специфичные стилевые черты:</w:t>
      </w:r>
    </w:p>
    <w:p w:rsidR="000A721A" w:rsidRDefault="000A721A" w:rsidP="000A721A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_____________________</w:t>
      </w:r>
    </w:p>
    <w:p w:rsidR="000A721A" w:rsidRDefault="000A721A" w:rsidP="000A721A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строгость</w:t>
      </w:r>
    </w:p>
    <w:p w:rsidR="000A721A" w:rsidRDefault="000A721A" w:rsidP="000A721A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lastRenderedPageBreak/>
        <w:t>бесстрастность</w:t>
      </w:r>
    </w:p>
    <w:p w:rsidR="000A721A" w:rsidRDefault="000A721A" w:rsidP="000A721A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______________________</w:t>
      </w:r>
    </w:p>
    <w:p w:rsidR="000A721A" w:rsidRDefault="000A721A" w:rsidP="000A721A">
      <w:pPr>
        <w:numPr>
          <w:ilvl w:val="0"/>
          <w:numId w:val="2"/>
        </w:numPr>
      </w:pPr>
      <w:r>
        <w:t>Задание №2</w:t>
      </w:r>
    </w:p>
    <w:p w:rsidR="000A721A" w:rsidRDefault="000A721A" w:rsidP="000A721A">
      <w:pPr>
        <w:numPr>
          <w:ilvl w:val="0"/>
          <w:numId w:val="2"/>
        </w:numPr>
      </w:pPr>
      <w:r>
        <w:t>Соотнести жанры и документы, выписать словосочетания - заполнить таблицу.</w:t>
      </w:r>
    </w:p>
    <w:tbl>
      <w:tblPr>
        <w:tblW w:w="988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1951"/>
        <w:gridCol w:w="1842"/>
        <w:gridCol w:w="6092"/>
      </w:tblGrid>
      <w:tr w:rsidR="000A721A" w:rsidRPr="000A721A" w:rsidTr="000A721A">
        <w:tc>
          <w:tcPr>
            <w:tcW w:w="1951" w:type="dxa"/>
            <w:hideMark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  <w:r w:rsidRPr="000A721A">
              <w:rPr>
                <w:rFonts w:ascii="Times New Roman" w:hAnsi="Times New Roman"/>
                <w:sz w:val="24"/>
                <w:szCs w:val="24"/>
              </w:rPr>
              <w:t xml:space="preserve">Жанры </w:t>
            </w:r>
          </w:p>
        </w:tc>
        <w:tc>
          <w:tcPr>
            <w:tcW w:w="1843" w:type="dxa"/>
            <w:hideMark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  <w:r w:rsidRPr="000A721A">
              <w:rPr>
                <w:rFonts w:ascii="Times New Roman" w:hAnsi="Times New Roman"/>
                <w:sz w:val="24"/>
                <w:szCs w:val="24"/>
              </w:rPr>
              <w:t>Номер документа</w:t>
            </w:r>
          </w:p>
        </w:tc>
        <w:tc>
          <w:tcPr>
            <w:tcW w:w="6095" w:type="dxa"/>
            <w:hideMark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  <w:r w:rsidRPr="000A721A">
              <w:rPr>
                <w:rFonts w:ascii="Times New Roman" w:hAnsi="Times New Roman"/>
                <w:sz w:val="24"/>
                <w:szCs w:val="24"/>
              </w:rPr>
              <w:t>Словосочетания и словосочетания, характеризующие жанр</w:t>
            </w:r>
          </w:p>
        </w:tc>
      </w:tr>
      <w:tr w:rsidR="000A721A" w:rsidRPr="000A721A" w:rsidTr="000A721A">
        <w:trPr>
          <w:trHeight w:val="1718"/>
        </w:trPr>
        <w:tc>
          <w:tcPr>
            <w:tcW w:w="1951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21A">
              <w:rPr>
                <w:rFonts w:ascii="Times New Roman" w:hAnsi="Times New Roman"/>
                <w:sz w:val="24"/>
                <w:szCs w:val="24"/>
              </w:rPr>
              <w:t>Закон</w:t>
            </w: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</w:tr>
      <w:tr w:rsidR="000A721A" w:rsidRPr="000A721A" w:rsidTr="000A721A">
        <w:tc>
          <w:tcPr>
            <w:tcW w:w="1951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21A">
              <w:rPr>
                <w:rFonts w:ascii="Times New Roman" w:hAnsi="Times New Roman"/>
                <w:sz w:val="24"/>
                <w:szCs w:val="24"/>
              </w:rPr>
              <w:t>Объявление</w:t>
            </w: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</w:tr>
      <w:tr w:rsidR="000A721A" w:rsidRPr="000A721A" w:rsidTr="000A721A">
        <w:tc>
          <w:tcPr>
            <w:tcW w:w="1951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21A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</w:tr>
      <w:tr w:rsidR="000A721A" w:rsidRPr="000A721A" w:rsidTr="000A721A">
        <w:tc>
          <w:tcPr>
            <w:tcW w:w="1951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21A">
              <w:rPr>
                <w:rFonts w:ascii="Times New Roman" w:hAnsi="Times New Roman"/>
                <w:sz w:val="24"/>
                <w:szCs w:val="24"/>
              </w:rPr>
              <w:t>Заявление</w:t>
            </w: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</w:tr>
      <w:tr w:rsidR="000A721A" w:rsidRPr="000A721A" w:rsidTr="000A721A">
        <w:tc>
          <w:tcPr>
            <w:tcW w:w="1951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21A">
              <w:rPr>
                <w:rFonts w:ascii="Times New Roman" w:hAnsi="Times New Roman"/>
                <w:sz w:val="24"/>
                <w:szCs w:val="24"/>
              </w:rPr>
              <w:t>Объяснительная</w:t>
            </w: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</w:tr>
      <w:tr w:rsidR="000A721A" w:rsidRPr="000A721A" w:rsidTr="000A721A">
        <w:tc>
          <w:tcPr>
            <w:tcW w:w="1951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21A">
              <w:rPr>
                <w:rFonts w:ascii="Times New Roman" w:hAnsi="Times New Roman"/>
                <w:sz w:val="24"/>
                <w:szCs w:val="24"/>
              </w:rPr>
              <w:t>Доверенность</w:t>
            </w: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:rsidR="000A721A" w:rsidRPr="000A721A" w:rsidRDefault="000A721A" w:rsidP="000A721A">
            <w:pPr>
              <w:spacing w:before="100" w:beforeAutospacing="1" w:after="0" w:afterAutospacing="1" w:line="240" w:lineRule="auto"/>
              <w:rPr>
                <w:rFonts w:ascii="Times New Roman" w:hAnsi="Times New Roman"/>
              </w:rPr>
            </w:pPr>
          </w:p>
        </w:tc>
      </w:tr>
    </w:tbl>
    <w:p w:rsidR="000A721A" w:rsidRDefault="000A721A" w:rsidP="000A721A">
      <w:pPr>
        <w:numPr>
          <w:ilvl w:val="0"/>
          <w:numId w:val="2"/>
        </w:numPr>
      </w:pPr>
      <w:r>
        <w:lastRenderedPageBreak/>
        <w:t>Образцы документов</w:t>
      </w:r>
    </w:p>
    <w:p w:rsidR="000A721A" w:rsidRDefault="000A721A" w:rsidP="000A721A">
      <w:pPr>
        <w:numPr>
          <w:ilvl w:val="0"/>
          <w:numId w:val="2"/>
        </w:numPr>
      </w:pPr>
      <w:r>
        <w:t>1.</w:t>
      </w:r>
    </w:p>
    <w:p w:rsidR="000A721A" w:rsidRDefault="000A721A" w:rsidP="000A721A">
      <w:pPr>
        <w:numPr>
          <w:ilvl w:val="0"/>
          <w:numId w:val="2"/>
        </w:numPr>
      </w:pPr>
      <w:r>
        <w:t>2.</w:t>
      </w:r>
      <w:r w:rsidR="009D39C6">
        <w:rPr>
          <w:noProof/>
        </w:rPr>
        <w:drawing>
          <wp:inline distT="0" distB="0" distL="0" distR="0">
            <wp:extent cx="3072130" cy="21945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21A" w:rsidRDefault="009D39C6" w:rsidP="000A721A">
      <w:pPr>
        <w:numPr>
          <w:ilvl w:val="0"/>
          <w:numId w:val="2"/>
        </w:numPr>
      </w:pPr>
      <w:r>
        <w:rPr>
          <w:noProof/>
        </w:rPr>
        <w:drawing>
          <wp:inline distT="0" distB="0" distL="0" distR="0">
            <wp:extent cx="4118610" cy="25234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21A" w:rsidRDefault="000A721A" w:rsidP="000A721A">
      <w:pPr>
        <w:numPr>
          <w:ilvl w:val="0"/>
          <w:numId w:val="2"/>
        </w:numPr>
      </w:pPr>
      <w:r>
        <w:lastRenderedPageBreak/>
        <w:t>3.</w:t>
      </w:r>
      <w:r w:rsidR="009D39C6">
        <w:rPr>
          <w:noProof/>
        </w:rPr>
        <w:drawing>
          <wp:inline distT="0" distB="0" distL="0" distR="0">
            <wp:extent cx="3321050" cy="25527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9C6">
        <w:rPr>
          <w:noProof/>
        </w:rPr>
        <w:drawing>
          <wp:inline distT="0" distB="0" distL="0" distR="0">
            <wp:extent cx="1836420" cy="348234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4  5.</w:t>
      </w:r>
      <w:r w:rsidR="009D39C6">
        <w:rPr>
          <w:noProof/>
        </w:rPr>
        <w:drawing>
          <wp:inline distT="0" distB="0" distL="0" distR="0">
            <wp:extent cx="3649980" cy="2582545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9C6">
        <w:rPr>
          <w:noProof/>
        </w:rPr>
        <w:drawing>
          <wp:inline distT="0" distB="0" distL="0" distR="0">
            <wp:extent cx="2882265" cy="203390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6.</w:t>
      </w:r>
    </w:p>
    <w:p w:rsidR="000A721A" w:rsidRDefault="000A721A" w:rsidP="000A721A">
      <w:pPr>
        <w:numPr>
          <w:ilvl w:val="0"/>
          <w:numId w:val="2"/>
        </w:numPr>
      </w:pPr>
      <w:r>
        <w:t>Задание № 3</w:t>
      </w:r>
    </w:p>
    <w:p w:rsidR="000A721A" w:rsidRDefault="000A721A" w:rsidP="000A721A">
      <w:pPr>
        <w:numPr>
          <w:ilvl w:val="0"/>
          <w:numId w:val="2"/>
        </w:numPr>
      </w:pPr>
      <w:r>
        <w:lastRenderedPageBreak/>
        <w:t>Составьте в рабочей тетради план автобиографии</w:t>
      </w:r>
    </w:p>
    <w:p w:rsidR="000A721A" w:rsidRDefault="009D39C6" w:rsidP="000A721A">
      <w:pPr>
        <w:numPr>
          <w:ilvl w:val="0"/>
          <w:numId w:val="2"/>
        </w:numPr>
      </w:pPr>
      <w:r>
        <w:rPr>
          <w:noProof/>
        </w:rPr>
        <w:drawing>
          <wp:inline distT="0" distB="0" distL="0" distR="0">
            <wp:extent cx="5295900" cy="708088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8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21A" w:rsidRDefault="000A721A" w:rsidP="000A721A">
      <w:pPr>
        <w:numPr>
          <w:ilvl w:val="0"/>
          <w:numId w:val="2"/>
        </w:numPr>
      </w:pPr>
    </w:p>
    <w:p w:rsidR="000A721A" w:rsidRDefault="000A721A" w:rsidP="000A721A">
      <w:pPr>
        <w:numPr>
          <w:ilvl w:val="0"/>
          <w:numId w:val="2"/>
        </w:numPr>
      </w:pPr>
    </w:p>
    <w:p w:rsidR="000A721A" w:rsidRDefault="000A721A" w:rsidP="000A721A">
      <w:pPr>
        <w:numPr>
          <w:ilvl w:val="0"/>
          <w:numId w:val="2"/>
        </w:numPr>
      </w:pPr>
      <w:r>
        <w:t>Задание №4.</w:t>
      </w:r>
    </w:p>
    <w:p w:rsidR="000A721A" w:rsidRDefault="009D39C6" w:rsidP="000A721A">
      <w:pPr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>
            <wp:extent cx="4608830" cy="6583680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21A" w:rsidRDefault="009D39C6" w:rsidP="000A721A">
      <w:pPr>
        <w:numPr>
          <w:ilvl w:val="0"/>
          <w:numId w:val="2"/>
        </w:numPr>
      </w:pPr>
      <w:r>
        <w:rPr>
          <w:noProof/>
        </w:rPr>
        <w:drawing>
          <wp:inline distT="0" distB="0" distL="0" distR="0">
            <wp:extent cx="4608830" cy="1485265"/>
            <wp:effectExtent l="1905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148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21A" w:rsidRDefault="000A721A" w:rsidP="000A721A">
      <w:pPr>
        <w:numPr>
          <w:ilvl w:val="0"/>
          <w:numId w:val="2"/>
        </w:numPr>
      </w:pPr>
      <w:r>
        <w:lastRenderedPageBreak/>
        <w:t>Какое из заданий понравилось больше всего?_______________________________________________</w:t>
      </w:r>
    </w:p>
    <w:p w:rsidR="000A721A" w:rsidRDefault="000A721A" w:rsidP="000A721A">
      <w:pPr>
        <w:numPr>
          <w:ilvl w:val="0"/>
          <w:numId w:val="2"/>
        </w:numPr>
      </w:pPr>
      <w:r>
        <w:t>Что осталось непонятным?____________________________________________________________________________________________________________________________________________________________________</w:t>
      </w:r>
    </w:p>
    <w:p w:rsidR="000A721A" w:rsidRDefault="000A721A" w:rsidP="005D0A85">
      <w:pPr>
        <w:numPr>
          <w:ilvl w:val="0"/>
          <w:numId w:val="2"/>
        </w:numPr>
      </w:pPr>
      <w:r>
        <w:t>Задай вопрос?_________________________________________________________________________________________________________________________________________________________________________</w:t>
      </w:r>
    </w:p>
    <w:p w:rsidR="005D0A85" w:rsidRDefault="005D0A85" w:rsidP="005D0A85">
      <w:pPr>
        <w:ind w:left="795"/>
      </w:pPr>
    </w:p>
    <w:p w:rsidR="005D0A85" w:rsidRDefault="005D0A85" w:rsidP="005D0A85">
      <w:pPr>
        <w:ind w:left="795"/>
      </w:pPr>
    </w:p>
    <w:p w:rsidR="005D0A85" w:rsidRDefault="005D0A85" w:rsidP="005D0A85">
      <w:pPr>
        <w:ind w:left="795"/>
      </w:pPr>
    </w:p>
    <w:p w:rsidR="005D0A85" w:rsidRDefault="005D0A85" w:rsidP="005D0A85">
      <w:pPr>
        <w:ind w:left="795"/>
      </w:pPr>
    </w:p>
    <w:p w:rsidR="005D0A85" w:rsidRDefault="005D0A85" w:rsidP="005D0A85">
      <w:pPr>
        <w:ind w:left="795"/>
      </w:pPr>
    </w:p>
    <w:p w:rsidR="005D0A85" w:rsidRDefault="005D0A85" w:rsidP="005D0A85">
      <w:pPr>
        <w:ind w:left="795"/>
      </w:pPr>
    </w:p>
    <w:p w:rsidR="005D0A85" w:rsidRDefault="005D0A85" w:rsidP="005D0A85">
      <w:pPr>
        <w:ind w:left="795"/>
      </w:pPr>
    </w:p>
    <w:p w:rsidR="005D0A85" w:rsidRDefault="005D0A85" w:rsidP="005D0A85">
      <w:pPr>
        <w:ind w:left="795"/>
      </w:pPr>
    </w:p>
    <w:p w:rsidR="005D0A85" w:rsidRDefault="005D0A85" w:rsidP="005D0A85">
      <w:pPr>
        <w:ind w:left="795"/>
      </w:pPr>
    </w:p>
    <w:p w:rsidR="005D0A85" w:rsidRDefault="005D0A85" w:rsidP="005D0A85">
      <w:pPr>
        <w:ind w:left="795"/>
      </w:pPr>
    </w:p>
    <w:p w:rsidR="005D0A85" w:rsidRDefault="005D0A85" w:rsidP="005D0A85">
      <w:pPr>
        <w:ind w:left="795"/>
      </w:pPr>
    </w:p>
    <w:p w:rsidR="005D0A85" w:rsidRDefault="005D0A85" w:rsidP="005D0A85">
      <w:pPr>
        <w:ind w:left="795"/>
      </w:pPr>
    </w:p>
    <w:p w:rsidR="005D0A85" w:rsidRDefault="005D0A85" w:rsidP="005D0A85">
      <w:pPr>
        <w:ind w:left="795"/>
      </w:pPr>
    </w:p>
    <w:p w:rsidR="005D0A85" w:rsidRDefault="005D0A85" w:rsidP="005D0A85">
      <w:pPr>
        <w:ind w:left="795"/>
      </w:pPr>
    </w:p>
    <w:p w:rsidR="005D0A85" w:rsidRDefault="005D0A85" w:rsidP="005D0A85">
      <w:pPr>
        <w:ind w:left="795"/>
      </w:pPr>
    </w:p>
    <w:p w:rsidR="005D0A85" w:rsidRDefault="005D0A85" w:rsidP="005D0A85">
      <w:pPr>
        <w:ind w:left="795"/>
      </w:pPr>
    </w:p>
    <w:p w:rsidR="005D0A85" w:rsidRDefault="005D0A85" w:rsidP="005D0A85">
      <w:pPr>
        <w:ind w:left="795"/>
      </w:pPr>
    </w:p>
    <w:p w:rsidR="000A721A" w:rsidRPr="005D0A85" w:rsidRDefault="003230BC" w:rsidP="003230BC">
      <w:pPr>
        <w:rPr>
          <w:b/>
        </w:rPr>
      </w:pPr>
      <w:r>
        <w:t xml:space="preserve">       </w:t>
      </w:r>
      <w:r w:rsidR="000A721A" w:rsidRPr="005D0A85">
        <w:rPr>
          <w:b/>
        </w:rPr>
        <w:t>Материал для учителя.</w:t>
      </w:r>
    </w:p>
    <w:p w:rsidR="000A721A" w:rsidRPr="005D0A85" w:rsidRDefault="000A721A" w:rsidP="005D0A85">
      <w:pPr>
        <w:ind w:left="795"/>
        <w:rPr>
          <w:b/>
        </w:rPr>
      </w:pPr>
      <w:r w:rsidRPr="005D0A85">
        <w:rPr>
          <w:b/>
        </w:rPr>
        <w:t>Проверка ответов на вопросы по тексту.</w:t>
      </w:r>
    </w:p>
    <w:p w:rsidR="000A721A" w:rsidRPr="005D0A85" w:rsidRDefault="009D39C6" w:rsidP="00AA187A">
      <w:pPr>
        <w:ind w:left="36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911475" cy="5347335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911475" cy="633476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633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523490" cy="545719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545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552700" cy="545719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45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21A" w:rsidRDefault="009D39C6" w:rsidP="00AA187A">
      <w:pPr>
        <w:ind w:left="360"/>
      </w:pPr>
      <w:r>
        <w:rPr>
          <w:noProof/>
        </w:rPr>
        <w:lastRenderedPageBreak/>
        <w:drawing>
          <wp:inline distT="0" distB="0" distL="0" distR="0">
            <wp:extent cx="2552700" cy="556704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56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2700" cy="556704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56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21A" w:rsidRDefault="000A721A" w:rsidP="00AA187A">
      <w:pPr>
        <w:ind w:left="360"/>
      </w:pPr>
    </w:p>
    <w:p w:rsidR="000A721A" w:rsidRDefault="009D39C6" w:rsidP="00AA187A">
      <w:pPr>
        <w:ind w:left="360"/>
      </w:pPr>
      <w:r>
        <w:rPr>
          <w:noProof/>
        </w:rPr>
        <w:lastRenderedPageBreak/>
        <w:drawing>
          <wp:inline distT="0" distB="0" distL="0" distR="0">
            <wp:extent cx="2772410" cy="6005830"/>
            <wp:effectExtent l="1905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600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902" w:rsidRDefault="001C7902" w:rsidP="00466AD6"/>
    <w:sectPr w:rsidR="001C7902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1A3" w:rsidRDefault="00ED11A3" w:rsidP="003710ED">
      <w:pPr>
        <w:spacing w:after="0" w:line="240" w:lineRule="auto"/>
      </w:pPr>
      <w:r>
        <w:separator/>
      </w:r>
    </w:p>
  </w:endnote>
  <w:endnote w:type="continuationSeparator" w:id="1">
    <w:p w:rsidR="00ED11A3" w:rsidRDefault="00ED11A3" w:rsidP="00371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1A3" w:rsidRDefault="00ED11A3" w:rsidP="003710ED">
      <w:pPr>
        <w:spacing w:after="0" w:line="240" w:lineRule="auto"/>
      </w:pPr>
      <w:r>
        <w:separator/>
      </w:r>
    </w:p>
  </w:footnote>
  <w:footnote w:type="continuationSeparator" w:id="1">
    <w:p w:rsidR="00ED11A3" w:rsidRDefault="00ED11A3" w:rsidP="003710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37A30"/>
    <w:multiLevelType w:val="hybridMultilevel"/>
    <w:tmpl w:val="2E26F7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17357E"/>
    <w:multiLevelType w:val="hybridMultilevel"/>
    <w:tmpl w:val="BADAAE1C"/>
    <w:lvl w:ilvl="0" w:tplc="40660694">
      <w:start w:val="1"/>
      <w:numFmt w:val="decimal"/>
      <w:lvlText w:val="%1."/>
      <w:lvlJc w:val="left"/>
      <w:pPr>
        <w:ind w:left="795" w:hanging="435"/>
      </w:pPr>
      <w:rPr>
        <w:rFonts w:ascii="Verdana" w:hAnsi="Verdana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0D0B"/>
    <w:rsid w:val="00007290"/>
    <w:rsid w:val="000074AE"/>
    <w:rsid w:val="000A721A"/>
    <w:rsid w:val="0011243D"/>
    <w:rsid w:val="001C7902"/>
    <w:rsid w:val="00223309"/>
    <w:rsid w:val="002B3316"/>
    <w:rsid w:val="003230BC"/>
    <w:rsid w:val="003710ED"/>
    <w:rsid w:val="003A7FD7"/>
    <w:rsid w:val="003C692A"/>
    <w:rsid w:val="00430D0B"/>
    <w:rsid w:val="00466AD6"/>
    <w:rsid w:val="00495D85"/>
    <w:rsid w:val="004A7265"/>
    <w:rsid w:val="004E7551"/>
    <w:rsid w:val="0054187D"/>
    <w:rsid w:val="005B54D8"/>
    <w:rsid w:val="005D0A85"/>
    <w:rsid w:val="00612A75"/>
    <w:rsid w:val="006B265F"/>
    <w:rsid w:val="007750BF"/>
    <w:rsid w:val="00784218"/>
    <w:rsid w:val="007C0D58"/>
    <w:rsid w:val="007E2190"/>
    <w:rsid w:val="008A7814"/>
    <w:rsid w:val="009414A1"/>
    <w:rsid w:val="009D39C6"/>
    <w:rsid w:val="00A85AA5"/>
    <w:rsid w:val="00AA187A"/>
    <w:rsid w:val="00B15E6E"/>
    <w:rsid w:val="00B70D82"/>
    <w:rsid w:val="00BF7009"/>
    <w:rsid w:val="00D36BB8"/>
    <w:rsid w:val="00D37D5B"/>
    <w:rsid w:val="00D9270D"/>
    <w:rsid w:val="00E56B0C"/>
    <w:rsid w:val="00EA65E2"/>
    <w:rsid w:val="00ED1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70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3710E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3710ED"/>
    <w:rPr>
      <w:rFonts w:cstheme="minorBidi"/>
    </w:rPr>
  </w:style>
  <w:style w:type="paragraph" w:styleId="a6">
    <w:name w:val="footer"/>
    <w:basedOn w:val="a"/>
    <w:link w:val="a7"/>
    <w:uiPriority w:val="99"/>
    <w:semiHidden/>
    <w:unhideWhenUsed/>
    <w:rsid w:val="003710E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3710ED"/>
    <w:rPr>
      <w:rFonts w:cstheme="minorBidi"/>
    </w:rPr>
  </w:style>
  <w:style w:type="table" w:styleId="a8">
    <w:name w:val="Table Grid"/>
    <w:basedOn w:val="a1"/>
    <w:uiPriority w:val="59"/>
    <w:rsid w:val="000A721A"/>
    <w:pPr>
      <w:spacing w:after="0" w:line="240" w:lineRule="auto"/>
    </w:pPr>
    <w:rPr>
      <w:rFonts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7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1274</Words>
  <Characters>7262</Characters>
  <Application>Microsoft Office Word</Application>
  <DocSecurity>0</DocSecurity>
  <Lines>60</Lines>
  <Paragraphs>17</Paragraphs>
  <ScaleCrop>false</ScaleCrop>
  <Company/>
  <LinksUpToDate>false</LinksUpToDate>
  <CharactersWithSpaces>8519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cp:lastPrinted>2024-10-15T09:01:00Z</cp:lastPrinted>
  <dcterms:created xsi:type="dcterms:W3CDTF">2024-10-31T03:00:00Z</dcterms:created>
  <dcterms:modified xsi:type="dcterms:W3CDTF">2024-10-31T03:00:00Z</dcterms:modified>
</cp:coreProperties>
</file>