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FB" w:rsidRPr="00EE39B4" w:rsidRDefault="00821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E39B4" w:rsidRPr="00EE39B4">
        <w:rPr>
          <w:rFonts w:ascii="Times New Roman" w:hAnsi="Times New Roman" w:cs="Times New Roman"/>
          <w:b/>
          <w:sz w:val="28"/>
          <w:szCs w:val="28"/>
        </w:rPr>
        <w:t>интаксическ</w:t>
      </w:r>
      <w:r>
        <w:rPr>
          <w:rFonts w:ascii="Times New Roman" w:hAnsi="Times New Roman" w:cs="Times New Roman"/>
          <w:b/>
          <w:sz w:val="28"/>
          <w:szCs w:val="28"/>
        </w:rPr>
        <w:t>ий разбор</w:t>
      </w:r>
      <w:r w:rsidR="00EE39B4" w:rsidRPr="00EE39B4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EE39B4" w:rsidRDefault="00EE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учеников 6 класса.</w:t>
      </w:r>
    </w:p>
    <w:p w:rsidR="001C7ACA" w:rsidRDefault="00EE39B4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предложения это рассказ о нем. Чтобы произвести этот разбор под цифрой  4 нужно сначала найти главные члены предложения – подлежащее и сказуемое</w:t>
      </w:r>
      <w:r w:rsidR="00621548">
        <w:rPr>
          <w:rFonts w:ascii="Times New Roman" w:hAnsi="Times New Roman" w:cs="Times New Roman"/>
          <w:sz w:val="28"/>
          <w:szCs w:val="28"/>
        </w:rPr>
        <w:t xml:space="preserve"> – грамматическая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9B4" w:rsidRDefault="00EE39B4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чаще всего выражено имение</w:t>
      </w:r>
      <w:r w:rsidR="002C34C0">
        <w:rPr>
          <w:rFonts w:ascii="Times New Roman" w:hAnsi="Times New Roman" w:cs="Times New Roman"/>
          <w:sz w:val="28"/>
          <w:szCs w:val="28"/>
        </w:rPr>
        <w:t>м существительным, местоимением или</w:t>
      </w:r>
      <w:r>
        <w:rPr>
          <w:rFonts w:ascii="Times New Roman" w:hAnsi="Times New Roman" w:cs="Times New Roman"/>
          <w:sz w:val="28"/>
          <w:szCs w:val="28"/>
        </w:rPr>
        <w:t xml:space="preserve"> числительным.</w:t>
      </w:r>
      <w:r w:rsidR="002C34C0">
        <w:rPr>
          <w:rFonts w:ascii="Times New Roman" w:hAnsi="Times New Roman" w:cs="Times New Roman"/>
          <w:sz w:val="28"/>
          <w:szCs w:val="28"/>
        </w:rPr>
        <w:t xml:space="preserve"> Отвечает на вопросы кто? и что?</w:t>
      </w:r>
      <w:r w:rsidR="008D1B5C">
        <w:rPr>
          <w:rFonts w:ascii="Times New Roman" w:hAnsi="Times New Roman" w:cs="Times New Roman"/>
          <w:sz w:val="28"/>
          <w:szCs w:val="28"/>
        </w:rPr>
        <w:t>.</w:t>
      </w:r>
      <w:r w:rsidR="002C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Реже глаголов в инфинитиве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неопределённая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без наклонения, числа, лица, и  рода. </w:t>
      </w:r>
      <w:r w:rsidR="001C7ACA">
        <w:rPr>
          <w:rFonts w:ascii="Times New Roman" w:hAnsi="Times New Roman" w:cs="Times New Roman"/>
          <w:sz w:val="28"/>
          <w:szCs w:val="28"/>
        </w:rPr>
        <w:t>Например, в предложении «Курить – здоровью вредить!» слово «курить» является подлежащим, об это мы будем говорить более подробно в 8 классе.</w:t>
      </w:r>
      <w:r w:rsidR="00014D82">
        <w:rPr>
          <w:rFonts w:ascii="Times New Roman" w:hAnsi="Times New Roman" w:cs="Times New Roman"/>
          <w:sz w:val="28"/>
          <w:szCs w:val="28"/>
        </w:rPr>
        <w:t xml:space="preserve"> Подчеркивается одной линией.</w:t>
      </w:r>
    </w:p>
    <w:p w:rsidR="001C7ACA" w:rsidRDefault="001C7ACA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Сказуемое же бывает выражено глаголом или кратким прилагательным. </w:t>
      </w:r>
      <w:r w:rsidR="002C34C0">
        <w:rPr>
          <w:rFonts w:ascii="Times New Roman" w:hAnsi="Times New Roman" w:cs="Times New Roman"/>
          <w:sz w:val="28"/>
          <w:szCs w:val="28"/>
        </w:rPr>
        <w:t>Отвечает на вопросы что делает</w:t>
      </w:r>
      <w:proofErr w:type="gramStart"/>
      <w:r w:rsidR="002C34C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2C34C0">
        <w:rPr>
          <w:rFonts w:ascii="Times New Roman" w:hAnsi="Times New Roman" w:cs="Times New Roman"/>
          <w:sz w:val="28"/>
          <w:szCs w:val="28"/>
        </w:rPr>
        <w:t>что сделает? и каков</w:t>
      </w:r>
      <w:r w:rsidR="008D1B5C">
        <w:rPr>
          <w:rFonts w:ascii="Times New Roman" w:hAnsi="Times New Roman" w:cs="Times New Roman"/>
          <w:sz w:val="28"/>
          <w:szCs w:val="28"/>
        </w:rPr>
        <w:t>?</w:t>
      </w:r>
      <w:r w:rsidR="002C34C0">
        <w:rPr>
          <w:rFonts w:ascii="Times New Roman" w:hAnsi="Times New Roman" w:cs="Times New Roman"/>
          <w:sz w:val="28"/>
          <w:szCs w:val="28"/>
        </w:rPr>
        <w:t xml:space="preserve"> предмет.  </w:t>
      </w:r>
      <w:r>
        <w:rPr>
          <w:rFonts w:ascii="Times New Roman" w:hAnsi="Times New Roman" w:cs="Times New Roman"/>
          <w:sz w:val="28"/>
          <w:szCs w:val="28"/>
        </w:rPr>
        <w:t>Но бывает и именем существительным. В предложении «Знание – сила!» слово «знание» - это подлежащее, «сила» - сказуемое.</w:t>
      </w:r>
      <w:r w:rsidR="00014D82">
        <w:rPr>
          <w:rFonts w:ascii="Times New Roman" w:hAnsi="Times New Roman" w:cs="Times New Roman"/>
          <w:sz w:val="28"/>
          <w:szCs w:val="28"/>
        </w:rPr>
        <w:t xml:space="preserve"> Сказуемое подчеркивается двумя линиями.</w:t>
      </w:r>
    </w:p>
    <w:p w:rsidR="001C7ACA" w:rsidRDefault="001C7ACA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бывают распространенными и нераспространенными. Если в них нет второстепенных членов предложения – они нераспространенные. Например, «Солнце светит» - это нераспространенное предложение, а если мы напишем «Солнце светит всем одинаково»</w:t>
      </w:r>
      <w:r w:rsidR="00621548">
        <w:rPr>
          <w:rFonts w:ascii="Times New Roman" w:hAnsi="Times New Roman" w:cs="Times New Roman"/>
          <w:sz w:val="28"/>
          <w:szCs w:val="28"/>
        </w:rPr>
        <w:t xml:space="preserve"> - это предложение распространено. В нем появилось обстоятельство – «одинаково».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548" w:rsidRDefault="00621548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мы нашли главные члены предложения, мы и</w:t>
      </w:r>
      <w:r w:rsidR="00014D8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ем второстепенные члены предложения, если они есть. Помним, что предложение может и не иметь их.</w:t>
      </w:r>
    </w:p>
    <w:p w:rsidR="002C34C0" w:rsidRDefault="002C34C0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второстепенным членам предложения относятся дополнение, определение и обстоятельство.</w:t>
      </w:r>
    </w:p>
    <w:p w:rsidR="002C34C0" w:rsidRDefault="002C34C0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выражается в предложении именем существительным или местоимением. Отвечает на вопросы косвенных падежей. В предложении «Писатель пишет книгу» слово «книга» - это дополнение.</w:t>
      </w:r>
      <w:r w:rsidR="00014D82">
        <w:rPr>
          <w:rFonts w:ascii="Times New Roman" w:hAnsi="Times New Roman" w:cs="Times New Roman"/>
          <w:sz w:val="28"/>
          <w:szCs w:val="28"/>
        </w:rPr>
        <w:t xml:space="preserve"> Подчеркивается пунктиром.</w:t>
      </w:r>
    </w:p>
    <w:p w:rsidR="002C34C0" w:rsidRDefault="008D1B5C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чаще всего выражается прилагательными или местоимением, и поясняет подлежащее, признак предмета. Определение отвечает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и чей?. В предложении «Писатель пишет интересную книгу» слово «интересную» является определением.</w:t>
      </w:r>
      <w:r w:rsidR="00014D82">
        <w:rPr>
          <w:rFonts w:ascii="Times New Roman" w:hAnsi="Times New Roman" w:cs="Times New Roman"/>
          <w:sz w:val="28"/>
          <w:szCs w:val="28"/>
        </w:rPr>
        <w:t xml:space="preserve"> Подчеркивается волнистой линией.</w:t>
      </w:r>
    </w:p>
    <w:p w:rsidR="008D1B5C" w:rsidRDefault="008D1B5C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Обстоятельство – тоже второстепенный член предложения, который выражается именем существительным, наречием. Обозначает время, место, образ действия, причину. Отвечает на вопросы где? куда</w:t>
      </w:r>
      <w:r w:rsidR="00014D82">
        <w:rPr>
          <w:rFonts w:ascii="Times New Roman" w:hAnsi="Times New Roman" w:cs="Times New Roman"/>
          <w:sz w:val="28"/>
          <w:szCs w:val="28"/>
        </w:rPr>
        <w:t>? откуда? почему? зачем? и как?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D82">
        <w:rPr>
          <w:rFonts w:ascii="Times New Roman" w:hAnsi="Times New Roman" w:cs="Times New Roman"/>
          <w:sz w:val="28"/>
          <w:szCs w:val="28"/>
        </w:rPr>
        <w:t>В предложении «Писатель пишет увлеченно в кабинете книгу» слова «увлеченно» и «кабинете» - дополнения, которые подчеркиваются пунктир точка.</w:t>
      </w:r>
    </w:p>
    <w:p w:rsidR="00014D82" w:rsidRDefault="00014D82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синтаксическом разборе нужно также учитывать, что в предложениях могут быть две и более грамматические основы. Такие предложения называются сложными. С одной грамматической основой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Грамматические основы бывают односоставными (с одним главным членом предложения) и двусоставными (с подлежащим и с</w:t>
      </w:r>
      <w:r w:rsidR="00FF09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сказуемым).</w:t>
      </w:r>
    </w:p>
    <w:p w:rsidR="00014D82" w:rsidRDefault="00014D82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в составе сложного соединяются при помощи союзов и без них. Если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составе сложного независимы</w:t>
      </w:r>
      <w:r w:rsidR="007B6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между ними можно поставить точку – это </w:t>
      </w:r>
      <w:r w:rsidR="00FF0957"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>сочиненные предложения. Если между ними нельзя поставить точку</w:t>
      </w:r>
      <w:r w:rsidR="007B6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одно п</w:t>
      </w:r>
      <w:r w:rsidR="007B6518">
        <w:rPr>
          <w:rFonts w:ascii="Times New Roman" w:hAnsi="Times New Roman" w:cs="Times New Roman"/>
          <w:sz w:val="28"/>
          <w:szCs w:val="28"/>
        </w:rPr>
        <w:t xml:space="preserve">редложение зависит от другого – это сложноподчинённые предложения. В них от главного предложения можно задать вопрос к </w:t>
      </w:r>
      <w:proofErr w:type="gramStart"/>
      <w:r w:rsidR="007B6518"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 w:rsidR="007B6518">
        <w:rPr>
          <w:rFonts w:ascii="Times New Roman" w:hAnsi="Times New Roman" w:cs="Times New Roman"/>
          <w:sz w:val="28"/>
          <w:szCs w:val="28"/>
        </w:rPr>
        <w:t>.</w:t>
      </w:r>
    </w:p>
    <w:p w:rsidR="007B6518" w:rsidRDefault="007B6518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синтаксического разбора мы даём характеристику предложения по цели высказывания, является ли предложение восклицательным, сложное оно или простое, </w:t>
      </w:r>
      <w:r w:rsidR="00FF0957">
        <w:rPr>
          <w:rFonts w:ascii="Times New Roman" w:hAnsi="Times New Roman" w:cs="Times New Roman"/>
          <w:sz w:val="28"/>
          <w:szCs w:val="28"/>
        </w:rPr>
        <w:t xml:space="preserve">союзное или бессоюзное, </w:t>
      </w:r>
      <w:r>
        <w:rPr>
          <w:rFonts w:ascii="Times New Roman" w:hAnsi="Times New Roman" w:cs="Times New Roman"/>
          <w:sz w:val="28"/>
          <w:szCs w:val="28"/>
        </w:rPr>
        <w:t>распространенное или нет, имеет ли осложнения. Шестиклассники знают, что предложения могут быть осложнены однородными членами и обращениями.</w:t>
      </w:r>
      <w:r w:rsidR="00FF0957">
        <w:rPr>
          <w:rFonts w:ascii="Times New Roman" w:hAnsi="Times New Roman" w:cs="Times New Roman"/>
          <w:sz w:val="28"/>
          <w:szCs w:val="28"/>
        </w:rPr>
        <w:t xml:space="preserve"> Если предложение сложное и чем-</w:t>
      </w:r>
      <w:r>
        <w:rPr>
          <w:rFonts w:ascii="Times New Roman" w:hAnsi="Times New Roman" w:cs="Times New Roman"/>
          <w:sz w:val="28"/>
          <w:szCs w:val="28"/>
        </w:rPr>
        <w:t xml:space="preserve">либо осложнено, то тогда составляют схему. </w:t>
      </w:r>
    </w:p>
    <w:p w:rsidR="007B6518" w:rsidRDefault="007B6518" w:rsidP="006215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548" w:rsidRPr="00EE39B4" w:rsidRDefault="0062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1548" w:rsidRPr="00EE39B4" w:rsidSect="00715CD5">
      <w:pgSz w:w="11906" w:h="16838"/>
      <w:pgMar w:top="1418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39B4"/>
    <w:rsid w:val="00014D82"/>
    <w:rsid w:val="001C7ACA"/>
    <w:rsid w:val="002C34C0"/>
    <w:rsid w:val="00445828"/>
    <w:rsid w:val="00451B76"/>
    <w:rsid w:val="00482EA8"/>
    <w:rsid w:val="00621548"/>
    <w:rsid w:val="00715CD5"/>
    <w:rsid w:val="007B6518"/>
    <w:rsid w:val="00821DC5"/>
    <w:rsid w:val="008D1B5C"/>
    <w:rsid w:val="00AE358B"/>
    <w:rsid w:val="00D073ED"/>
    <w:rsid w:val="00E309FB"/>
    <w:rsid w:val="00EE39B4"/>
    <w:rsid w:val="00FF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2024-01-25T04:55:00Z</dcterms:created>
  <dcterms:modified xsi:type="dcterms:W3CDTF">2024-11-05T16:55:00Z</dcterms:modified>
</cp:coreProperties>
</file>