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7E41" w14:textId="77777777" w:rsidR="006D059B" w:rsidRPr="000B73BC" w:rsidRDefault="006D059B" w:rsidP="00FF2650">
      <w:pPr>
        <w:spacing w:after="0" w:line="36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B73BC">
        <w:rPr>
          <w:rFonts w:ascii="Times New Roman" w:hAnsi="Times New Roman" w:cs="Times New Roman"/>
          <w:color w:val="000000" w:themeColor="text1"/>
          <w:sz w:val="28"/>
          <w:szCs w:val="28"/>
        </w:rPr>
        <w:t>УДК:</w:t>
      </w:r>
    </w:p>
    <w:p w14:paraId="219D4806" w14:textId="77777777" w:rsidR="006D059B" w:rsidRPr="000B73BC" w:rsidRDefault="006D059B" w:rsidP="00FF2650">
      <w:pPr>
        <w:spacing w:after="0" w:line="360" w:lineRule="auto"/>
        <w:ind w:firstLine="708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29E0E1CD" w14:textId="43D0E406" w:rsidR="00CB6B46" w:rsidRPr="000B73BC" w:rsidRDefault="00140A17" w:rsidP="00FF2650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B73B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Актуальность игровых методов в современной системе обучения</w:t>
      </w:r>
    </w:p>
    <w:p w14:paraId="33434439" w14:textId="77777777" w:rsidR="00CB6B46" w:rsidRPr="000B73BC" w:rsidRDefault="00CB6B46" w:rsidP="00FF2650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9D14E0" w14:textId="77777777" w:rsidR="00CB6B46" w:rsidRPr="000B73BC" w:rsidRDefault="00CB6B46" w:rsidP="00FF2650">
      <w:pPr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B73BC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 </w:t>
      </w:r>
    </w:p>
    <w:p w14:paraId="4336AADE" w14:textId="38496B1B" w:rsidR="00CB6B46" w:rsidRPr="000B73BC" w:rsidRDefault="00140A17" w:rsidP="00FF2650">
      <w:pPr>
        <w:widowControl w:val="0"/>
        <w:spacing w:after="0" w:line="360" w:lineRule="auto"/>
        <w:ind w:left="5670" w:firstLine="4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0B73BC">
        <w:rPr>
          <w:rFonts w:ascii="Times New Roman" w:hAnsi="Times New Roman"/>
          <w:i/>
          <w:color w:val="000000" w:themeColor="text1"/>
          <w:sz w:val="28"/>
          <w:szCs w:val="28"/>
        </w:rPr>
        <w:t xml:space="preserve">Заболотняя Алина Александровна </w:t>
      </w:r>
    </w:p>
    <w:p w14:paraId="2345EA28" w14:textId="77777777" w:rsidR="00CB6B46" w:rsidRPr="000B73BC" w:rsidRDefault="00713202" w:rsidP="00FF2650">
      <w:pPr>
        <w:widowControl w:val="0"/>
        <w:spacing w:after="0" w:line="360" w:lineRule="auto"/>
        <w:ind w:left="5670" w:firstLine="4"/>
        <w:rPr>
          <w:rFonts w:ascii="Times New Roman" w:hAnsi="Times New Roman"/>
          <w:color w:val="000000" w:themeColor="text1"/>
          <w:sz w:val="28"/>
          <w:szCs w:val="28"/>
        </w:rPr>
      </w:pPr>
      <w:r w:rsidRPr="000B73BC">
        <w:rPr>
          <w:rFonts w:ascii="Times New Roman" w:hAnsi="Times New Roman"/>
          <w:color w:val="000000" w:themeColor="text1"/>
          <w:sz w:val="28"/>
          <w:szCs w:val="28"/>
        </w:rPr>
        <w:t>2 курс, группа 9-23ИНШ</w:t>
      </w:r>
      <w:r w:rsidR="00CB6B46" w:rsidRPr="000B73BC">
        <w:rPr>
          <w:rFonts w:ascii="Times New Roman" w:hAnsi="Times New Roman"/>
          <w:color w:val="000000" w:themeColor="text1"/>
          <w:sz w:val="28"/>
          <w:szCs w:val="28"/>
        </w:rPr>
        <w:t>мз, заочной формы обучения</w:t>
      </w:r>
    </w:p>
    <w:p w14:paraId="4C34BC66" w14:textId="77777777" w:rsidR="00CB6B46" w:rsidRPr="000B73BC" w:rsidRDefault="00CB6B46" w:rsidP="00FF2650">
      <w:pPr>
        <w:widowControl w:val="0"/>
        <w:spacing w:after="0" w:line="360" w:lineRule="auto"/>
        <w:ind w:left="5670" w:firstLine="4"/>
        <w:rPr>
          <w:rFonts w:ascii="Times New Roman" w:hAnsi="Times New Roman"/>
          <w:color w:val="000000" w:themeColor="text1"/>
          <w:sz w:val="28"/>
          <w:szCs w:val="28"/>
        </w:rPr>
      </w:pPr>
      <w:r w:rsidRPr="000B73BC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подготовки </w:t>
      </w:r>
    </w:p>
    <w:p w14:paraId="1E2C73EB" w14:textId="77777777" w:rsidR="00CB6B46" w:rsidRPr="000B73BC" w:rsidRDefault="00CB6B46" w:rsidP="00FF2650">
      <w:pPr>
        <w:widowControl w:val="0"/>
        <w:spacing w:after="0" w:line="360" w:lineRule="auto"/>
        <w:ind w:left="5670" w:firstLine="4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0B73BC">
        <w:rPr>
          <w:rFonts w:ascii="Times New Roman" w:hAnsi="Times New Roman"/>
          <w:i/>
          <w:iCs/>
          <w:color w:val="000000" w:themeColor="text1"/>
          <w:sz w:val="28"/>
          <w:szCs w:val="28"/>
        </w:rPr>
        <w:t>44.04.01 Педагогическое образование</w:t>
      </w:r>
    </w:p>
    <w:p w14:paraId="2A67B033" w14:textId="77777777" w:rsidR="00CB6B46" w:rsidRPr="000B73BC" w:rsidRDefault="00CB6B46" w:rsidP="00FF2650">
      <w:pPr>
        <w:widowControl w:val="0"/>
        <w:spacing w:after="0" w:line="360" w:lineRule="auto"/>
        <w:ind w:left="5670" w:firstLine="4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0B73BC">
        <w:rPr>
          <w:rFonts w:ascii="Times New Roman" w:hAnsi="Times New Roman"/>
          <w:i/>
          <w:iCs/>
          <w:color w:val="000000" w:themeColor="text1"/>
          <w:sz w:val="28"/>
          <w:szCs w:val="28"/>
        </w:rPr>
        <w:t>Инновационная начальная школа</w:t>
      </w:r>
    </w:p>
    <w:p w14:paraId="66DF6659" w14:textId="77777777" w:rsidR="00CB6B46" w:rsidRPr="000B73BC" w:rsidRDefault="00CB6B46" w:rsidP="00FF2650">
      <w:pPr>
        <w:widowControl w:val="0"/>
        <w:spacing w:after="0" w:line="360" w:lineRule="auto"/>
        <w:ind w:left="5670" w:firstLine="4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0B73BC">
        <w:rPr>
          <w:rFonts w:ascii="Times New Roman" w:hAnsi="Times New Roman"/>
          <w:i/>
          <w:iCs/>
          <w:color w:val="000000" w:themeColor="text1"/>
          <w:sz w:val="28"/>
          <w:szCs w:val="28"/>
        </w:rPr>
        <w:t>ФГУБОУВО «ХГПУ»</w:t>
      </w:r>
    </w:p>
    <w:p w14:paraId="23664BA9" w14:textId="77777777" w:rsidR="00CB6B46" w:rsidRPr="000B73BC" w:rsidRDefault="00CB6B46" w:rsidP="00FF2650">
      <w:pPr>
        <w:widowControl w:val="0"/>
        <w:spacing w:after="0" w:line="360" w:lineRule="auto"/>
        <w:ind w:left="5670" w:firstLine="4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0B73BC">
        <w:rPr>
          <w:rFonts w:ascii="Times New Roman" w:hAnsi="Times New Roman"/>
          <w:i/>
          <w:iCs/>
          <w:color w:val="000000" w:themeColor="text1"/>
          <w:sz w:val="28"/>
          <w:szCs w:val="28"/>
        </w:rPr>
        <w:t>Кафедра педагогики, методики обучения и воспитания»</w:t>
      </w:r>
    </w:p>
    <w:p w14:paraId="26715861" w14:textId="77777777" w:rsidR="00713202" w:rsidRPr="000B73BC" w:rsidRDefault="00713202" w:rsidP="00FF2650">
      <w:pPr>
        <w:widowControl w:val="0"/>
        <w:spacing w:after="0" w:line="360" w:lineRule="auto"/>
        <w:ind w:left="5670" w:firstLine="4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0B73B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Научный руководитель </w:t>
      </w:r>
      <w:r w:rsidRPr="000B73BC">
        <w:rPr>
          <w:rFonts w:ascii="Times New Roman" w:hAnsi="Times New Roman"/>
          <w:i/>
          <w:iCs/>
          <w:color w:val="000000" w:themeColor="text1"/>
          <w:sz w:val="28"/>
          <w:szCs w:val="28"/>
        </w:rPr>
        <w:t>доктор педагогических наук Людмила Ивановна Редькина</w:t>
      </w:r>
    </w:p>
    <w:p w14:paraId="65584DBD" w14:textId="77777777" w:rsidR="00CB6B46" w:rsidRPr="000B73BC" w:rsidRDefault="00CB6B46" w:rsidP="00FF2650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 w:themeColor="text1"/>
          <w:spacing w:val="-12"/>
          <w:sz w:val="28"/>
          <w:szCs w:val="28"/>
        </w:rPr>
      </w:pPr>
    </w:p>
    <w:p w14:paraId="0AA63B55" w14:textId="77777777" w:rsidR="00140A17" w:rsidRPr="00140A17" w:rsidRDefault="00140A17" w:rsidP="00140A17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40A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Аннотация</w:t>
      </w:r>
      <w:r w:rsidRPr="00140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работе раскрыта сущность игровых технологий, методов и актуальность применения педагогических игр в современной системе образования.</w:t>
      </w:r>
    </w:p>
    <w:p w14:paraId="58305385" w14:textId="64B5608F" w:rsidR="00140A17" w:rsidRPr="00140A17" w:rsidRDefault="00140A17" w:rsidP="000B73BC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40A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Ключевые слова:</w:t>
      </w:r>
      <w:r w:rsidRPr="00140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педагогическая игра, учитель, система образования, технология.</w:t>
      </w:r>
    </w:p>
    <w:p w14:paraId="0651D450" w14:textId="77777777" w:rsidR="00140A17" w:rsidRPr="00140A17" w:rsidRDefault="00140A17" w:rsidP="00140A17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val="en-US" w:eastAsia="ru-RU"/>
        </w:rPr>
      </w:pPr>
      <w:r w:rsidRPr="00140A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Abstract:</w:t>
      </w:r>
      <w:r w:rsidRPr="00140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the paper reveals the essence of game technologies, methods and relevance of the use of pedagogical games in the modern education system.</w:t>
      </w:r>
    </w:p>
    <w:p w14:paraId="0C4ABE0F" w14:textId="31CAFA97" w:rsidR="00140A17" w:rsidRPr="00140A17" w:rsidRDefault="00140A17" w:rsidP="00140A17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val="en-US" w:eastAsia="ru-RU"/>
        </w:rPr>
      </w:pPr>
      <w:r w:rsidRPr="00140A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Keywords:</w:t>
      </w:r>
      <w:r w:rsidRPr="00140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pedagogical game, teacher, education system, technology.</w:t>
      </w:r>
    </w:p>
    <w:p w14:paraId="32F4C766" w14:textId="301CBDC5" w:rsidR="000B73BC" w:rsidRPr="000B73BC" w:rsidRDefault="000B73BC" w:rsidP="000B73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B7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Постановка проблемы.</w:t>
      </w:r>
      <w:r w:rsidRPr="000B7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7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настоящий момент мы живем в эпоху преобразований в России, и центральное место в этих изменениях занимает модернизация образовательной сферы: устанавливаются новые, более высокие стандарты организации жизни людей, а также ведется работа по выявлению путей устойчивого развития общества. </w:t>
      </w:r>
    </w:p>
    <w:p w14:paraId="739267AC" w14:textId="585F96AA" w:rsidR="000B73BC" w:rsidRPr="000B73BC" w:rsidRDefault="000B73BC" w:rsidP="000B73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статьи.</w:t>
      </w:r>
      <w:r w:rsidRPr="000B7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7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40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аскрыт</w:t>
      </w:r>
      <w:r w:rsidRPr="000B7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140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сущность игровых технологий, методов и актуальность применения педагогических игр в современной системе образования.</w:t>
      </w:r>
    </w:p>
    <w:p w14:paraId="084A9F39" w14:textId="0B85AD80" w:rsidR="000B73BC" w:rsidRPr="000B73BC" w:rsidRDefault="000B73BC" w:rsidP="000B73B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7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Изложение основного материала исследования. </w:t>
      </w:r>
    </w:p>
    <w:p w14:paraId="2977C0D7" w14:textId="77777777" w:rsidR="000B73BC" w:rsidRPr="000B73BC" w:rsidRDefault="000B73BC" w:rsidP="000B73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3BC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Потребность в игре – одна из базовых потребностей человека вообще и ребенка, в частности. А содержание игры варьируется в зависимости от культурной ситуации, в которую погружен ребенок.</w:t>
      </w:r>
    </w:p>
    <w:p w14:paraId="722DB28C" w14:textId="44B95552" w:rsidR="000B73BC" w:rsidRPr="000B73BC" w:rsidRDefault="000B73BC" w:rsidP="000B73B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73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Некоторые исследователи считают, что не только содержание, но и вообще склонность к игровой деятельности зависит от социальной ситуации. В педагогической психологии считается, что игра – деятельность именно дошкольного возраста. В. Москвичев в статье «Возможности развития ролевой игры» оспаривает этот тезис, предполагая, что исчезновение ролевой игры в школьном возрасте происходит не из-за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B73BC">
        <w:rPr>
          <w:rFonts w:ascii="Times New Roman" w:hAnsi="Times New Roman" w:cs="Times New Roman"/>
          <w:color w:val="000000" w:themeColor="text1"/>
          <w:sz w:val="28"/>
          <w:szCs w:val="28"/>
        </w:rPr>
        <w:t>отказа ребенка от нее, а из-за отсутствия объективной возможности ее осуществления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B73BC">
        <w:rPr>
          <w:rFonts w:ascii="Times New Roman" w:hAnsi="Times New Roman" w:cs="Times New Roman"/>
          <w:color w:val="000000" w:themeColor="text1"/>
          <w:sz w:val="28"/>
          <w:szCs w:val="28"/>
        </w:rPr>
        <w:t>. Другими словами, потребность в игре сохраняется, нет только форм, в которых эта потребность может быть реализована.</w:t>
      </w:r>
    </w:p>
    <w:p w14:paraId="48001139" w14:textId="106A8C65" w:rsidR="00140A17" w:rsidRPr="00140A17" w:rsidRDefault="00140A17" w:rsidP="00140A17">
      <w:pPr>
        <w:shd w:val="clear" w:color="auto" w:fill="FFFFFF"/>
        <w:spacing w:after="0" w:line="36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40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Метод игры позволяет решить одну из самых острых проблем современного образования – проблему мотивации. С помощью традиционных методик детей учёбой не увлечь. Не только отстающие, но и одаренные ребята </w:t>
      </w:r>
      <w:proofErr w:type="gramStart"/>
      <w:r w:rsidRPr="00140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тоже,  бывает</w:t>
      </w:r>
      <w:proofErr w:type="gramEnd"/>
      <w:r w:rsidRPr="00140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скучают на уроках. Поэтому необходимо выдвигать перед детьми такую проблему, которая интересна и значима для каждого. </w:t>
      </w:r>
      <w:r w:rsidR="000B73BC" w:rsidRPr="000B7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того чтобы игры способствовали творческой продуктивности, важно создавать задания, которые не имеют единственно правильных решений заранее. Открытые задачи могут возникать в ходе коллективного обсуждения проблематики. Высший уровень </w:t>
      </w:r>
      <w:r w:rsidR="000B73BC" w:rsidRPr="000B7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мастерства педагога заключается в ситуации, когда сами ученики формулируют гипотезы или проблемные вопросы. В такие моменты чувствуешь значимость и необходимость своей работы, когда вопросы, предложенные детьми, оказываются не только увлекательными, но и новыми даже для самого преподавателя.</w:t>
      </w:r>
    </w:p>
    <w:p w14:paraId="0538C6ED" w14:textId="77777777" w:rsidR="00245941" w:rsidRPr="00245941" w:rsidRDefault="00245941" w:rsidP="0024594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59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Игровая активность способствует внедрению личностно-ориентированного подхода в обучении, позволяя учащимся выбирать занятия, которые соответствуют их интересам и способностям. В процессе игры школьники осваивают алгоритм проектно-преобразовательной деятельности, учатся исследовать и анализировать информацию, а также интегрировать и применять ранее усвоенные знания. Это создает условия для развития их творческих и интеллектуальных навыков, формируя самостоятельность, ответственность и способности к планированию и принятию решений. Игровые задания служат прообразом будущих проектов в жизни учащихся, позволяя им получить опыт решения реальных задач на пути к целям.</w:t>
      </w:r>
    </w:p>
    <w:p w14:paraId="6E342C2A" w14:textId="77777777" w:rsidR="00245941" w:rsidRPr="00245941" w:rsidRDefault="00245941" w:rsidP="0024594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59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Роль учителя в процессе игры адаптируется в зависимости от этапов работы. В любом случае педагог выступает в качестве помощника, который:</w:t>
      </w:r>
    </w:p>
    <w:p w14:paraId="628F3EB1" w14:textId="77777777" w:rsidR="00245941" w:rsidRPr="00245941" w:rsidRDefault="00245941" w:rsidP="0024594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59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Консультирует, подсказывая вопросы и создавая ситуации для размышления, избегая прямых подсказок.</w:t>
      </w:r>
    </w:p>
    <w:p w14:paraId="2C64FAD2" w14:textId="77777777" w:rsidR="00245941" w:rsidRPr="00245941" w:rsidRDefault="00245941" w:rsidP="0024594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59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Мотивирует, поддерживая высокий уровень вовлеченности в игровую деятельность.</w:t>
      </w:r>
    </w:p>
    <w:p w14:paraId="38F7210F" w14:textId="77777777" w:rsidR="00245941" w:rsidRPr="00245941" w:rsidRDefault="00245941" w:rsidP="0024594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59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Помогает, не передавая знания напрямую, а ожидая, что учащиеся должны их усвоить ранее.</w:t>
      </w:r>
    </w:p>
    <w:p w14:paraId="7BBBFCF6" w14:textId="7896FE76" w:rsidR="00245941" w:rsidRPr="00245941" w:rsidRDefault="00245941" w:rsidP="0024594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59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Наблюдает, собирает информацию для эффективных консультаций и оценки компетенций.</w:t>
      </w:r>
    </w:p>
    <w:p w14:paraId="7EFD33E5" w14:textId="3AC6CC67" w:rsidR="00245941" w:rsidRPr="00245941" w:rsidRDefault="00AF0C0B" w:rsidP="00AF0C0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245941" w:rsidRPr="0024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отличие от других видов игр, «педагогическая игра» обладает важным признаком — четко определенной целью и конкретными педагогическими результатами, которые могут быть обоснованы и выделены как явно, так и </w:t>
      </w:r>
      <w:r w:rsidR="00245941" w:rsidRPr="0024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косвенно, и имеют акцент на учебном процессе (Г.К. </w:t>
      </w:r>
      <w:proofErr w:type="spellStart"/>
      <w:r w:rsidR="00245941" w:rsidRPr="0024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Селевко</w:t>
      </w:r>
      <w:proofErr w:type="spellEnd"/>
      <w:r w:rsidR="00245941" w:rsidRPr="0024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Игровой формат занятий формируется во время уроков с использованием игровых техник и ситуаций, которые служат стимуляторами учебной активности.</w:t>
      </w:r>
    </w:p>
    <w:p w14:paraId="52BCD40C" w14:textId="77777777" w:rsidR="00245941" w:rsidRPr="00245941" w:rsidRDefault="00245941" w:rsidP="00AF0C0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охарактеризовать игру как метод, способствующий развитию в образовательной деятельности, нужно выявить её специфические признаки как метода и приема. В современном образовании, ориентированном на активизацию учебного процесса, игровые технологии применяются в следующих случаях:</w:t>
      </w:r>
    </w:p>
    <w:p w14:paraId="311FB3F1" w14:textId="77777777" w:rsidR="00245941" w:rsidRPr="00245941" w:rsidRDefault="00245941" w:rsidP="00245941">
      <w:pPr>
        <w:numPr>
          <w:ilvl w:val="0"/>
          <w:numId w:val="9"/>
        </w:numPr>
        <w:spacing w:after="0" w:line="360" w:lineRule="auto"/>
        <w:ind w:left="10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самостоятельных методов для изучения понятий и тем;</w:t>
      </w:r>
    </w:p>
    <w:p w14:paraId="2846E763" w14:textId="77777777" w:rsidR="00245941" w:rsidRPr="00245941" w:rsidRDefault="00245941" w:rsidP="00245941">
      <w:pPr>
        <w:numPr>
          <w:ilvl w:val="0"/>
          <w:numId w:val="9"/>
        </w:numPr>
        <w:spacing w:after="0" w:line="360" w:lineRule="auto"/>
        <w:ind w:left="10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значимые элементы в рамках более широкой методологии;</w:t>
      </w:r>
    </w:p>
    <w:p w14:paraId="43279BB4" w14:textId="77777777" w:rsidR="00245941" w:rsidRPr="00245941" w:rsidRDefault="00245941" w:rsidP="00245941">
      <w:pPr>
        <w:numPr>
          <w:ilvl w:val="0"/>
          <w:numId w:val="9"/>
        </w:numPr>
        <w:spacing w:after="0" w:line="360" w:lineRule="auto"/>
        <w:ind w:left="10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часть урока или его отдельных элементов (введение, объяснение, закрепление, упражнения, контроль);</w:t>
      </w:r>
    </w:p>
    <w:p w14:paraId="618D20F4" w14:textId="77777777" w:rsidR="00245941" w:rsidRPr="00245941" w:rsidRDefault="00245941" w:rsidP="00245941">
      <w:pPr>
        <w:numPr>
          <w:ilvl w:val="0"/>
          <w:numId w:val="9"/>
        </w:numPr>
        <w:spacing w:after="0" w:line="360" w:lineRule="auto"/>
        <w:ind w:left="10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метод для внеурочной работы.</w:t>
      </w:r>
    </w:p>
    <w:p w14:paraId="7E36254D" w14:textId="77777777" w:rsidR="00245941" w:rsidRPr="00245941" w:rsidRDefault="00245941" w:rsidP="00245941">
      <w:pPr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игровых методов осуществляется в следующих направлениях:</w:t>
      </w:r>
    </w:p>
    <w:p w14:paraId="7E41F40E" w14:textId="77777777" w:rsidR="00245941" w:rsidRPr="00245941" w:rsidRDefault="00245941" w:rsidP="00245941">
      <w:pPr>
        <w:numPr>
          <w:ilvl w:val="0"/>
          <w:numId w:val="10"/>
        </w:numPr>
        <w:spacing w:after="0" w:line="360" w:lineRule="auto"/>
        <w:ind w:left="10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введение соревновательного элемента для трансформации педагогической задачи в игровую;</w:t>
      </w:r>
    </w:p>
    <w:p w14:paraId="433CAB4E" w14:textId="77777777" w:rsidR="00245941" w:rsidRPr="00245941" w:rsidRDefault="00245941" w:rsidP="00245941">
      <w:pPr>
        <w:numPr>
          <w:ilvl w:val="0"/>
          <w:numId w:val="10"/>
        </w:numPr>
        <w:spacing w:after="0" w:line="360" w:lineRule="auto"/>
        <w:ind w:left="10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педагогической цели в форме игровой задачи;</w:t>
      </w:r>
    </w:p>
    <w:p w14:paraId="0984B0AC" w14:textId="77777777" w:rsidR="00245941" w:rsidRPr="00245941" w:rsidRDefault="00245941" w:rsidP="00245941">
      <w:pPr>
        <w:numPr>
          <w:ilvl w:val="0"/>
          <w:numId w:val="10"/>
        </w:numPr>
        <w:spacing w:after="0" w:line="360" w:lineRule="auto"/>
        <w:ind w:left="10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правил игры в учебной деятельности учащихся;</w:t>
      </w:r>
    </w:p>
    <w:p w14:paraId="427A6816" w14:textId="77777777" w:rsidR="00245941" w:rsidRPr="00245941" w:rsidRDefault="00245941" w:rsidP="00245941">
      <w:pPr>
        <w:numPr>
          <w:ilvl w:val="0"/>
          <w:numId w:val="10"/>
        </w:numPr>
        <w:spacing w:after="0" w:line="360" w:lineRule="auto"/>
        <w:ind w:left="10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учебного материала в игровом контексте;</w:t>
      </w:r>
    </w:p>
    <w:p w14:paraId="6CF7F745" w14:textId="77777777" w:rsidR="00245941" w:rsidRPr="00245941" w:rsidRDefault="00245941" w:rsidP="00245941">
      <w:pPr>
        <w:numPr>
          <w:ilvl w:val="0"/>
          <w:numId w:val="10"/>
        </w:numPr>
        <w:spacing w:after="0" w:line="360" w:lineRule="auto"/>
        <w:ind w:left="10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59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связь успеха достижения педагогической цели с результатами игры.</w:t>
      </w:r>
    </w:p>
    <w:p w14:paraId="10C707B9" w14:textId="0F0A4B2D" w:rsidR="00140A17" w:rsidRPr="00AF0C0B" w:rsidRDefault="00AF0C0B" w:rsidP="00245941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0C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Таким образом, и</w:t>
      </w:r>
      <w:r w:rsidRPr="00AF0C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зученный в процессе игровой деятельности материал забывается учащимися в меньшей степени и медленнее, чем материал, при изучении которого игра не использовалась. Это объясняется, прежде всего, тем, что в игре органично сочетается любопытство, что делает процесс познания доступным и увлекательным для школьников, и деятельность, благодаря участию которой в процессе обучения, усвоение знаний становится качественнее и прочнее.</w:t>
      </w:r>
    </w:p>
    <w:p w14:paraId="6AA157E4" w14:textId="77777777" w:rsidR="00D7069B" w:rsidRPr="000B73BC" w:rsidRDefault="00D7069B" w:rsidP="00FF26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B5ABF4" w14:textId="77777777" w:rsidR="00D7069B" w:rsidRPr="000B73BC" w:rsidRDefault="00D7069B" w:rsidP="00FF26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C36ED2" w14:textId="779C5585" w:rsidR="00FF2650" w:rsidRPr="000B73BC" w:rsidRDefault="00FF2650" w:rsidP="00FF2650">
      <w:pPr>
        <w:spacing w:line="360" w:lineRule="auto"/>
        <w:ind w:right="-3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0B73B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СПИСОК ЛИТЕРАТУРЫ</w:t>
      </w:r>
    </w:p>
    <w:p w14:paraId="22BF7C13" w14:textId="77777777" w:rsidR="00AF0C0B" w:rsidRPr="00AF0C0B" w:rsidRDefault="00AF0C0B" w:rsidP="00AF0C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F0C0B">
        <w:rPr>
          <w:rFonts w:ascii="Times New Roman" w:hAnsi="Times New Roman" w:cs="Times New Roman"/>
          <w:color w:val="181818"/>
          <w:sz w:val="28"/>
          <w:szCs w:val="28"/>
        </w:rPr>
        <w:t>1.Викторова К.М., Ткачук М.А. Роль игровых технологий в формировании общих и профессиональных компетенций обучающихся // </w:t>
      </w:r>
      <w:hyperlink r:id="rId5" w:tgtFrame="_blank" w:history="1">
        <w:r w:rsidRPr="00AF0C0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Образование. Карьера. Общество</w:t>
        </w:r>
      </w:hyperlink>
      <w:r w:rsidRPr="00AF0C0B">
        <w:rPr>
          <w:rFonts w:ascii="Times New Roman" w:hAnsi="Times New Roman" w:cs="Times New Roman"/>
          <w:color w:val="181818"/>
          <w:sz w:val="28"/>
          <w:szCs w:val="28"/>
        </w:rPr>
        <w:t xml:space="preserve"> .- </w:t>
      </w:r>
      <w:proofErr w:type="gramStart"/>
      <w:r w:rsidRPr="00AF0C0B">
        <w:rPr>
          <w:rFonts w:ascii="Times New Roman" w:hAnsi="Times New Roman" w:cs="Times New Roman"/>
          <w:color w:val="181818"/>
          <w:sz w:val="28"/>
          <w:szCs w:val="28"/>
        </w:rPr>
        <w:t>2013 .</w:t>
      </w:r>
      <w:proofErr w:type="gramEnd"/>
      <w:r w:rsidRPr="00AF0C0B">
        <w:rPr>
          <w:rFonts w:ascii="Times New Roman" w:hAnsi="Times New Roman" w:cs="Times New Roman"/>
          <w:color w:val="181818"/>
          <w:sz w:val="28"/>
          <w:szCs w:val="28"/>
        </w:rPr>
        <w:t>- №4-1 .- С.79-83.</w:t>
      </w:r>
    </w:p>
    <w:p w14:paraId="2707A33F" w14:textId="77777777" w:rsidR="00AF0C0B" w:rsidRPr="00AF0C0B" w:rsidRDefault="00AF0C0B" w:rsidP="00AF0C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F0C0B">
        <w:rPr>
          <w:rFonts w:ascii="Times New Roman" w:hAnsi="Times New Roman" w:cs="Times New Roman"/>
          <w:color w:val="181818"/>
          <w:sz w:val="28"/>
          <w:szCs w:val="28"/>
        </w:rPr>
        <w:t>2.Запасникова Е.Н. Применение игровых технологий при изучении предмета история // </w:t>
      </w:r>
      <w:hyperlink r:id="rId6" w:tgtFrame="_blank" w:history="1">
        <w:r w:rsidRPr="00AF0C0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Вестник науки и образования</w:t>
        </w:r>
      </w:hyperlink>
      <w:r w:rsidRPr="00AF0C0B">
        <w:rPr>
          <w:rFonts w:ascii="Times New Roman" w:hAnsi="Times New Roman" w:cs="Times New Roman"/>
          <w:color w:val="181818"/>
          <w:sz w:val="28"/>
          <w:szCs w:val="28"/>
        </w:rPr>
        <w:t> .- 2017 .- №2 .- С.36</w:t>
      </w:r>
    </w:p>
    <w:p w14:paraId="6B0E6028" w14:textId="77777777" w:rsidR="00AF0C0B" w:rsidRPr="00AF0C0B" w:rsidRDefault="00AF0C0B" w:rsidP="00AF0C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F0C0B">
        <w:rPr>
          <w:rFonts w:ascii="Times New Roman" w:hAnsi="Times New Roman" w:cs="Times New Roman"/>
          <w:color w:val="181818"/>
          <w:sz w:val="28"/>
          <w:szCs w:val="28"/>
        </w:rPr>
        <w:t>3.Запасникова Е.Н. Формирование и развитие личностных универсальных учебных действий на уроках истории // </w:t>
      </w:r>
      <w:hyperlink r:id="rId7" w:tgtFrame="_blank" w:history="1">
        <w:r w:rsidRPr="00AF0C0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Наука, образование и культура</w:t>
        </w:r>
      </w:hyperlink>
      <w:r w:rsidRPr="00AF0C0B">
        <w:rPr>
          <w:rFonts w:ascii="Times New Roman" w:hAnsi="Times New Roman" w:cs="Times New Roman"/>
          <w:color w:val="181818"/>
          <w:sz w:val="28"/>
          <w:szCs w:val="28"/>
        </w:rPr>
        <w:t> .- 2018.-С. 25- 28.</w:t>
      </w:r>
    </w:p>
    <w:p w14:paraId="218BC82F" w14:textId="77777777" w:rsidR="00AF0C0B" w:rsidRPr="00AF0C0B" w:rsidRDefault="00AF0C0B" w:rsidP="00AF0C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F0C0B">
        <w:rPr>
          <w:rFonts w:ascii="Times New Roman" w:hAnsi="Times New Roman" w:cs="Times New Roman"/>
          <w:color w:val="181818"/>
          <w:sz w:val="28"/>
          <w:szCs w:val="28"/>
        </w:rPr>
        <w:t xml:space="preserve">4.Короткова М.В. Использование игровых технологий в педагогических практиках музея и школы // наука и </w:t>
      </w:r>
      <w:proofErr w:type="gramStart"/>
      <w:r w:rsidRPr="00AF0C0B">
        <w:rPr>
          <w:rFonts w:ascii="Times New Roman" w:hAnsi="Times New Roman" w:cs="Times New Roman"/>
          <w:color w:val="181818"/>
          <w:sz w:val="28"/>
          <w:szCs w:val="28"/>
        </w:rPr>
        <w:t>школа .</w:t>
      </w:r>
      <w:proofErr w:type="gramEnd"/>
      <w:r w:rsidRPr="00AF0C0B">
        <w:rPr>
          <w:rFonts w:ascii="Times New Roman" w:hAnsi="Times New Roman" w:cs="Times New Roman"/>
          <w:color w:val="181818"/>
          <w:sz w:val="28"/>
          <w:szCs w:val="28"/>
        </w:rPr>
        <w:t>- 2020 .- №2 .- С.60-65.</w:t>
      </w:r>
    </w:p>
    <w:p w14:paraId="0A8B6B0D" w14:textId="77777777" w:rsidR="00AF0C0B" w:rsidRPr="00AF0C0B" w:rsidRDefault="00AF0C0B" w:rsidP="00AF0C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F0C0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AF0C0B">
        <w:rPr>
          <w:rFonts w:ascii="Times New Roman" w:hAnsi="Times New Roman" w:cs="Times New Roman"/>
          <w:color w:val="000000"/>
          <w:sz w:val="28"/>
          <w:szCs w:val="28"/>
        </w:rPr>
        <w:t>Камардина</w:t>
      </w:r>
      <w:proofErr w:type="spellEnd"/>
      <w:r w:rsidRPr="00AF0C0B">
        <w:rPr>
          <w:rFonts w:ascii="Times New Roman" w:hAnsi="Times New Roman" w:cs="Times New Roman"/>
          <w:color w:val="000000"/>
          <w:sz w:val="28"/>
          <w:szCs w:val="28"/>
        </w:rPr>
        <w:t xml:space="preserve"> Н.В., Колесникова В.В.</w:t>
      </w:r>
      <w:r w:rsidRPr="00AF0C0B">
        <w:rPr>
          <w:rFonts w:ascii="Times New Roman" w:hAnsi="Times New Roman" w:cs="Times New Roman"/>
          <w:color w:val="181818"/>
          <w:sz w:val="28"/>
          <w:szCs w:val="28"/>
        </w:rPr>
        <w:t> Игровая деятельность на уроках истории: традиции и новации // </w:t>
      </w:r>
      <w:hyperlink r:id="rId8" w:tgtFrame="_blank" w:history="1">
        <w:r w:rsidRPr="00AF0C0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Вестник КРАУНЦ. Гуманитарные науки</w:t>
        </w:r>
      </w:hyperlink>
      <w:r w:rsidRPr="00AF0C0B">
        <w:rPr>
          <w:rFonts w:ascii="Times New Roman" w:hAnsi="Times New Roman" w:cs="Times New Roman"/>
          <w:color w:val="181818"/>
          <w:sz w:val="28"/>
          <w:szCs w:val="28"/>
        </w:rPr>
        <w:t>.- 2017.-№1 (29</w:t>
      </w:r>
      <w:proofErr w:type="gramStart"/>
      <w:r w:rsidRPr="00AF0C0B">
        <w:rPr>
          <w:rFonts w:ascii="Times New Roman" w:hAnsi="Times New Roman" w:cs="Times New Roman"/>
          <w:color w:val="181818"/>
          <w:sz w:val="28"/>
          <w:szCs w:val="28"/>
        </w:rPr>
        <w:t>).-</w:t>
      </w:r>
      <w:proofErr w:type="gramEnd"/>
      <w:r w:rsidRPr="00AF0C0B">
        <w:rPr>
          <w:rFonts w:ascii="Times New Roman" w:hAnsi="Times New Roman" w:cs="Times New Roman"/>
          <w:color w:val="181818"/>
          <w:sz w:val="28"/>
          <w:szCs w:val="28"/>
        </w:rPr>
        <w:t xml:space="preserve"> С. 96-99.</w:t>
      </w:r>
    </w:p>
    <w:p w14:paraId="21967923" w14:textId="77777777" w:rsidR="00AF0C0B" w:rsidRPr="00AF0C0B" w:rsidRDefault="00AF0C0B" w:rsidP="00AF0C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F0C0B">
        <w:rPr>
          <w:rFonts w:ascii="Times New Roman" w:hAnsi="Times New Roman" w:cs="Times New Roman"/>
          <w:color w:val="181818"/>
          <w:sz w:val="28"/>
          <w:szCs w:val="28"/>
        </w:rPr>
        <w:t>6. Кузнецова Е.Н. Дидактическая игра как средство развития памяти младших подростков на уроках истории .- </w:t>
      </w:r>
      <w:hyperlink r:id="rId9" w:tgtFrame="_blank" w:history="1">
        <w:r w:rsidRPr="00AF0C0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Международный журнал гуманитарных и естественных наук</w:t>
        </w:r>
      </w:hyperlink>
      <w:r w:rsidRPr="00AF0C0B">
        <w:rPr>
          <w:rFonts w:ascii="Times New Roman" w:hAnsi="Times New Roman" w:cs="Times New Roman"/>
          <w:color w:val="181818"/>
          <w:sz w:val="28"/>
          <w:szCs w:val="28"/>
        </w:rPr>
        <w:t> .- 2021 .- С.45-48.</w:t>
      </w:r>
    </w:p>
    <w:p w14:paraId="24B1FC06" w14:textId="77777777" w:rsidR="00AF0C0B" w:rsidRPr="00AF0C0B" w:rsidRDefault="00AF0C0B" w:rsidP="00AF0C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F0C0B">
        <w:rPr>
          <w:rFonts w:ascii="Times New Roman" w:hAnsi="Times New Roman" w:cs="Times New Roman"/>
          <w:color w:val="181818"/>
          <w:sz w:val="28"/>
          <w:szCs w:val="28"/>
        </w:rPr>
        <w:t>7. Кулакова Н.И. Игровые ситуации и опорные конспекты на уроках истории // Преподавание истории в школе. – 1999. - № 8.- С.25-30.</w:t>
      </w:r>
    </w:p>
    <w:p w14:paraId="5B1E3085" w14:textId="77777777" w:rsidR="00AF0C0B" w:rsidRPr="00AF0C0B" w:rsidRDefault="00AF0C0B" w:rsidP="00AF0C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F0C0B">
        <w:rPr>
          <w:rFonts w:ascii="Times New Roman" w:hAnsi="Times New Roman" w:cs="Times New Roman"/>
          <w:color w:val="181818"/>
          <w:sz w:val="28"/>
          <w:szCs w:val="28"/>
        </w:rPr>
        <w:t xml:space="preserve">8. </w:t>
      </w:r>
      <w:proofErr w:type="spellStart"/>
      <w:r w:rsidRPr="00AF0C0B">
        <w:rPr>
          <w:rFonts w:ascii="Times New Roman" w:hAnsi="Times New Roman" w:cs="Times New Roman"/>
          <w:color w:val="181818"/>
          <w:sz w:val="28"/>
          <w:szCs w:val="28"/>
        </w:rPr>
        <w:t>Кусайнова</w:t>
      </w:r>
      <w:proofErr w:type="spellEnd"/>
      <w:r w:rsidRPr="00AF0C0B">
        <w:rPr>
          <w:rFonts w:ascii="Times New Roman" w:hAnsi="Times New Roman" w:cs="Times New Roman"/>
          <w:color w:val="181818"/>
          <w:sz w:val="28"/>
          <w:szCs w:val="28"/>
        </w:rPr>
        <w:t xml:space="preserve"> Ж.А. Использование интерактивных игровых технологий – как способ повышения мотивации обучающегося к занятиям // </w:t>
      </w:r>
      <w:hyperlink r:id="rId10" w:tgtFrame="_blank" w:history="1">
        <w:r w:rsidRPr="00AF0C0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Архивариус</w:t>
        </w:r>
      </w:hyperlink>
      <w:r w:rsidRPr="00AF0C0B">
        <w:rPr>
          <w:rFonts w:ascii="Times New Roman" w:hAnsi="Times New Roman" w:cs="Times New Roman"/>
          <w:color w:val="181818"/>
          <w:sz w:val="28"/>
          <w:szCs w:val="28"/>
        </w:rPr>
        <w:t> .- 2022 .- С.28-30.</w:t>
      </w:r>
    </w:p>
    <w:p w14:paraId="30383CF4" w14:textId="77777777" w:rsidR="00AF0C0B" w:rsidRPr="00AF0C0B" w:rsidRDefault="00AF0C0B" w:rsidP="00AF0C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F0C0B">
        <w:rPr>
          <w:rFonts w:ascii="Times New Roman" w:hAnsi="Times New Roman" w:cs="Times New Roman"/>
          <w:color w:val="181818"/>
          <w:sz w:val="28"/>
          <w:szCs w:val="28"/>
        </w:rPr>
        <w:t>9. Овчинникова О.В. Геймификация и визуализированный контент на уроках истории // </w:t>
      </w:r>
      <w:hyperlink r:id="rId11" w:tgtFrame="_blank" w:history="1">
        <w:r w:rsidRPr="00AF0C0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Научно-методический электронный журнал «Калининградский вестник образования»</w:t>
        </w:r>
      </w:hyperlink>
      <w:r w:rsidRPr="00AF0C0B">
        <w:rPr>
          <w:rFonts w:ascii="Times New Roman" w:hAnsi="Times New Roman" w:cs="Times New Roman"/>
          <w:color w:val="181818"/>
          <w:sz w:val="28"/>
          <w:szCs w:val="28"/>
        </w:rPr>
        <w:t> .- 2021.- С.29-32.</w:t>
      </w:r>
    </w:p>
    <w:p w14:paraId="78871FEC" w14:textId="77777777" w:rsidR="00AF0C0B" w:rsidRPr="00AF0C0B" w:rsidRDefault="00AF0C0B" w:rsidP="00AF0C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F0C0B">
        <w:rPr>
          <w:rFonts w:ascii="Times New Roman" w:hAnsi="Times New Roman" w:cs="Times New Roman"/>
          <w:color w:val="181818"/>
          <w:sz w:val="28"/>
          <w:szCs w:val="28"/>
        </w:rPr>
        <w:lastRenderedPageBreak/>
        <w:t>10. Полякова М.А., Бондаренко И.В. Пути и средства повышения качества образования через использование инновационных технологий // </w:t>
      </w:r>
      <w:hyperlink r:id="rId12" w:tgtFrame="_blank" w:history="1">
        <w:r w:rsidRPr="00AF0C0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Наука, образование и культура</w:t>
        </w:r>
      </w:hyperlink>
      <w:r w:rsidRPr="00AF0C0B">
        <w:rPr>
          <w:rFonts w:ascii="Times New Roman" w:hAnsi="Times New Roman" w:cs="Times New Roman"/>
          <w:color w:val="181818"/>
          <w:sz w:val="28"/>
          <w:szCs w:val="28"/>
        </w:rPr>
        <w:t> .- 2018 .- С.25-28.</w:t>
      </w:r>
    </w:p>
    <w:p w14:paraId="72E0A548" w14:textId="77777777" w:rsidR="00AF0C0B" w:rsidRPr="00AF0C0B" w:rsidRDefault="00AF0C0B" w:rsidP="00AF0C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F0C0B">
        <w:rPr>
          <w:rFonts w:ascii="Times New Roman" w:hAnsi="Times New Roman" w:cs="Times New Roman"/>
          <w:color w:val="181818"/>
          <w:sz w:val="28"/>
          <w:szCs w:val="28"/>
        </w:rPr>
        <w:t xml:space="preserve">11. </w:t>
      </w:r>
      <w:proofErr w:type="spellStart"/>
      <w:r w:rsidRPr="00AF0C0B">
        <w:rPr>
          <w:rFonts w:ascii="Times New Roman" w:hAnsi="Times New Roman" w:cs="Times New Roman"/>
          <w:color w:val="181818"/>
          <w:sz w:val="28"/>
          <w:szCs w:val="28"/>
        </w:rPr>
        <w:t>Пряжникова</w:t>
      </w:r>
      <w:proofErr w:type="spellEnd"/>
      <w:r w:rsidRPr="00AF0C0B">
        <w:rPr>
          <w:rFonts w:ascii="Times New Roman" w:hAnsi="Times New Roman" w:cs="Times New Roman"/>
          <w:color w:val="181818"/>
          <w:sz w:val="28"/>
          <w:szCs w:val="28"/>
        </w:rPr>
        <w:t xml:space="preserve"> О.В. От теории к практике игры на уроках истории  // </w:t>
      </w:r>
      <w:hyperlink r:id="rId13" w:tgtFrame="_blank" w:history="1">
        <w:r w:rsidRPr="00AF0C0B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Эксперимент и инновации в школе</w:t>
        </w:r>
      </w:hyperlink>
      <w:r w:rsidRPr="00AF0C0B">
        <w:rPr>
          <w:rFonts w:ascii="Times New Roman" w:hAnsi="Times New Roman" w:cs="Times New Roman"/>
          <w:color w:val="181818"/>
          <w:sz w:val="28"/>
          <w:szCs w:val="28"/>
        </w:rPr>
        <w:t>.- 2009 .- С.71-72.</w:t>
      </w:r>
    </w:p>
    <w:p w14:paraId="2F31A16F" w14:textId="77777777" w:rsidR="00AF0C0B" w:rsidRPr="00AF0C0B" w:rsidRDefault="00AF0C0B" w:rsidP="00AF0C0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F0C0B">
        <w:rPr>
          <w:rFonts w:ascii="Times New Roman" w:hAnsi="Times New Roman" w:cs="Times New Roman"/>
          <w:color w:val="181818"/>
          <w:sz w:val="28"/>
          <w:szCs w:val="28"/>
        </w:rPr>
        <w:t xml:space="preserve">12. </w:t>
      </w:r>
      <w:proofErr w:type="spellStart"/>
      <w:r w:rsidRPr="00AF0C0B">
        <w:rPr>
          <w:rFonts w:ascii="Times New Roman" w:hAnsi="Times New Roman" w:cs="Times New Roman"/>
          <w:color w:val="181818"/>
          <w:sz w:val="28"/>
          <w:szCs w:val="28"/>
        </w:rPr>
        <w:t>Селевко</w:t>
      </w:r>
      <w:proofErr w:type="spellEnd"/>
      <w:r w:rsidRPr="00AF0C0B">
        <w:rPr>
          <w:rFonts w:ascii="Times New Roman" w:hAnsi="Times New Roman" w:cs="Times New Roman"/>
          <w:color w:val="181818"/>
          <w:sz w:val="28"/>
          <w:szCs w:val="28"/>
        </w:rPr>
        <w:t xml:space="preserve"> Г.К. Великая иллюзия. Игра как метод обучения // Учительская газета. – 2005. - № 40.- С.65-68.</w:t>
      </w:r>
    </w:p>
    <w:p w14:paraId="27B5191C" w14:textId="77777777" w:rsidR="00140A17" w:rsidRPr="000B73BC" w:rsidRDefault="00140A17" w:rsidP="00D7069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95DB53" w14:textId="0A70E2AF" w:rsidR="00D7069B" w:rsidRPr="000B73BC" w:rsidRDefault="00D7069B" w:rsidP="00D7069B">
      <w:pPr>
        <w:spacing w:after="0" w:line="36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B73B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BIBLIOGRAPHY</w:t>
      </w:r>
    </w:p>
    <w:p w14:paraId="5750AF56" w14:textId="77777777" w:rsidR="00AF0C0B" w:rsidRPr="00AF0C0B" w:rsidRDefault="00AF0C0B" w:rsidP="00AF0C0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1.Viktorova K.M., Tkachuk M.A. The role of gaming technologies in the formation of general and professional competencies of students // Education. Career. </w:t>
      </w:r>
      <w:proofErr w:type="gram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Society.-</w:t>
      </w:r>
      <w:proofErr w:type="gram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2013 .- No.4-1 .- pp.79-83.</w:t>
      </w:r>
    </w:p>
    <w:p w14:paraId="4D635866" w14:textId="77777777" w:rsidR="00AF0C0B" w:rsidRPr="00AF0C0B" w:rsidRDefault="00AF0C0B" w:rsidP="00AF0C0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2.Zapasnikova E.N. The use of gaming technologies in the study of the subject of history // Bulletin of Science and </w:t>
      </w:r>
      <w:proofErr w:type="gram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Education .</w:t>
      </w:r>
      <w:proofErr w:type="gram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- 2017 .- No. 2 .- p.36</w:t>
      </w:r>
    </w:p>
    <w:p w14:paraId="774318F1" w14:textId="77777777" w:rsidR="00AF0C0B" w:rsidRPr="00AF0C0B" w:rsidRDefault="00AF0C0B" w:rsidP="00AF0C0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3.Zapasnikova E.N. Formation and development of personal universal educational actions in history lessons // Science, education and </w:t>
      </w:r>
      <w:proofErr w:type="gram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culture .</w:t>
      </w:r>
      <w:proofErr w:type="gram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- 2018.-pp. 25-28.</w:t>
      </w:r>
    </w:p>
    <w:p w14:paraId="6420D839" w14:textId="77777777" w:rsidR="00AF0C0B" w:rsidRPr="00AF0C0B" w:rsidRDefault="00AF0C0B" w:rsidP="00AF0C0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4.Korotkova M.V. The use of gaming technologies in pedagogical practices of the museum and school // science and </w:t>
      </w:r>
      <w:proofErr w:type="gram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school .</w:t>
      </w:r>
      <w:proofErr w:type="gram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- 2020 .- No. 2.- pp.60-65.</w:t>
      </w:r>
    </w:p>
    <w:p w14:paraId="5B13FA84" w14:textId="77777777" w:rsidR="00AF0C0B" w:rsidRPr="00AF0C0B" w:rsidRDefault="00AF0C0B" w:rsidP="00AF0C0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5. </w:t>
      </w:r>
      <w:proofErr w:type="spell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Kamardina</w:t>
      </w:r>
      <w:proofErr w:type="spell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N.V., </w:t>
      </w:r>
      <w:proofErr w:type="spell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Kolesnikova</w:t>
      </w:r>
      <w:proofErr w:type="spell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V.V. Game activity in history lessons: traditions and innovations // </w:t>
      </w:r>
      <w:proofErr w:type="spell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Vestnik</w:t>
      </w:r>
      <w:proofErr w:type="spell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KRAUNTS. </w:t>
      </w:r>
      <w:proofErr w:type="gram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Humanities.-</w:t>
      </w:r>
      <w:proofErr w:type="gram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2017.-№1 (29).- Pp. 96-99.</w:t>
      </w:r>
    </w:p>
    <w:p w14:paraId="3E0BA18B" w14:textId="287E84CD" w:rsidR="00D7069B" w:rsidRPr="000B73BC" w:rsidRDefault="00AF0C0B" w:rsidP="00AF0C0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6. Kuznetsova E.N. Didactic game as a means of developing the memory of younger adolescents in history </w:t>
      </w:r>
      <w:proofErr w:type="gram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lessons.-</w:t>
      </w:r>
      <w:proofErr w:type="gram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International Journal of Humanities and Natural Sciences .- 2021 . - pp.45-48.</w:t>
      </w:r>
    </w:p>
    <w:p w14:paraId="29C6B175" w14:textId="77777777" w:rsidR="00AF0C0B" w:rsidRPr="00AF0C0B" w:rsidRDefault="00AF0C0B" w:rsidP="00AF0C0B">
      <w:pPr>
        <w:spacing w:line="360" w:lineRule="auto"/>
        <w:ind w:right="-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8. </w:t>
      </w:r>
      <w:proofErr w:type="spell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Kusainova</w:t>
      </w:r>
      <w:proofErr w:type="spell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Zh.A</w:t>
      </w:r>
      <w:proofErr w:type="spell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The use of interactive gaming technologies as a way to increase the motivation of a student for classes // </w:t>
      </w:r>
      <w:proofErr w:type="spellStart"/>
      <w:proofErr w:type="gram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Archivarius</w:t>
      </w:r>
      <w:proofErr w:type="spell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.-</w:t>
      </w:r>
      <w:proofErr w:type="gram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2022.- pp.28-30.</w:t>
      </w:r>
    </w:p>
    <w:p w14:paraId="469299FD" w14:textId="77777777" w:rsidR="00AF0C0B" w:rsidRPr="00AF0C0B" w:rsidRDefault="00AF0C0B" w:rsidP="00AF0C0B">
      <w:pPr>
        <w:spacing w:line="360" w:lineRule="auto"/>
        <w:ind w:left="708" w:right="-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 xml:space="preserve">9. </w:t>
      </w:r>
      <w:proofErr w:type="spell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Ovchinnikova</w:t>
      </w:r>
      <w:proofErr w:type="spell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O.V. Gamification and visualized content in history lessons // Scientific and methodological electronic journal "Kaliningrad Bulletin of Education</w:t>
      </w:r>
      <w:proofErr w:type="gram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".-</w:t>
      </w:r>
      <w:proofErr w:type="gram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2021.- pp.29-32.</w:t>
      </w:r>
    </w:p>
    <w:p w14:paraId="012A5981" w14:textId="77777777" w:rsidR="00AF0C0B" w:rsidRPr="00AF0C0B" w:rsidRDefault="00AF0C0B" w:rsidP="00AF0C0B">
      <w:pPr>
        <w:spacing w:line="360" w:lineRule="auto"/>
        <w:ind w:left="708" w:right="-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10. </w:t>
      </w:r>
      <w:proofErr w:type="spell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Polyakova</w:t>
      </w:r>
      <w:proofErr w:type="spell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M.A., </w:t>
      </w:r>
      <w:proofErr w:type="spell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Bondarenko</w:t>
      </w:r>
      <w:proofErr w:type="spell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I.V. Ways and means of improving the quality of education through the use of innovative technologies // Science, education and </w:t>
      </w:r>
      <w:proofErr w:type="gram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culture .</w:t>
      </w:r>
      <w:proofErr w:type="gram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- 2018 .- pp.25-28.</w:t>
      </w:r>
    </w:p>
    <w:p w14:paraId="50B84E21" w14:textId="77777777" w:rsidR="00AF0C0B" w:rsidRPr="00AF0C0B" w:rsidRDefault="00AF0C0B" w:rsidP="00AF0C0B">
      <w:pPr>
        <w:spacing w:line="360" w:lineRule="auto"/>
        <w:ind w:left="708" w:right="-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11. </w:t>
      </w:r>
      <w:proofErr w:type="spell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Pryazhnikova</w:t>
      </w:r>
      <w:proofErr w:type="spell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O.V. From theory to practice of playing in history lessons // Experiment and innovation at </w:t>
      </w:r>
      <w:proofErr w:type="gram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school.-</w:t>
      </w:r>
      <w:proofErr w:type="gram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2009.- pp.71-72.</w:t>
      </w:r>
    </w:p>
    <w:p w14:paraId="5181FF8B" w14:textId="499A1E88" w:rsidR="005F0AC8" w:rsidRPr="000B73BC" w:rsidRDefault="00AF0C0B" w:rsidP="00AF0C0B">
      <w:pPr>
        <w:spacing w:line="360" w:lineRule="auto"/>
        <w:ind w:left="708" w:right="-3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12. </w:t>
      </w:r>
      <w:proofErr w:type="spellStart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Selevko</w:t>
      </w:r>
      <w:proofErr w:type="spellEnd"/>
      <w:r w:rsidRPr="00AF0C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G.K. The Great Illusion. The game as a teaching method // Teacher's newspaper. – 2005. - No. 40.- pp.65-68.</w:t>
      </w:r>
    </w:p>
    <w:sectPr w:rsidR="005F0AC8" w:rsidRPr="000B73BC" w:rsidSect="00CB6B46">
      <w:pgSz w:w="11900" w:h="16840" w:code="9"/>
      <w:pgMar w:top="1440" w:right="1127" w:bottom="144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608"/>
    <w:multiLevelType w:val="hybridMultilevel"/>
    <w:tmpl w:val="4A6E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D55"/>
    <w:multiLevelType w:val="multilevel"/>
    <w:tmpl w:val="56BC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431D9A"/>
    <w:multiLevelType w:val="multilevel"/>
    <w:tmpl w:val="B88A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C72D0"/>
    <w:multiLevelType w:val="multilevel"/>
    <w:tmpl w:val="B414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E263F4"/>
    <w:multiLevelType w:val="multilevel"/>
    <w:tmpl w:val="A29A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BB6BDF"/>
    <w:multiLevelType w:val="hybridMultilevel"/>
    <w:tmpl w:val="65641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25E04"/>
    <w:multiLevelType w:val="hybridMultilevel"/>
    <w:tmpl w:val="61300422"/>
    <w:lvl w:ilvl="0" w:tplc="72768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A45EFF"/>
    <w:multiLevelType w:val="multilevel"/>
    <w:tmpl w:val="4D8A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B311AC"/>
    <w:multiLevelType w:val="multilevel"/>
    <w:tmpl w:val="286C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F8240E"/>
    <w:multiLevelType w:val="hybridMultilevel"/>
    <w:tmpl w:val="DB561544"/>
    <w:lvl w:ilvl="0" w:tplc="FCC6E7F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A6B"/>
    <w:rsid w:val="000B73BC"/>
    <w:rsid w:val="00140A17"/>
    <w:rsid w:val="001E68EE"/>
    <w:rsid w:val="00245941"/>
    <w:rsid w:val="00544B98"/>
    <w:rsid w:val="00565E13"/>
    <w:rsid w:val="005F0AC8"/>
    <w:rsid w:val="0069215F"/>
    <w:rsid w:val="006D059B"/>
    <w:rsid w:val="00713202"/>
    <w:rsid w:val="008F2A6B"/>
    <w:rsid w:val="00AC2215"/>
    <w:rsid w:val="00AF0C0B"/>
    <w:rsid w:val="00B30A80"/>
    <w:rsid w:val="00CB6B46"/>
    <w:rsid w:val="00D7069B"/>
    <w:rsid w:val="00DA1BD3"/>
    <w:rsid w:val="00E26C20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6FDD1"/>
  <w15:chartTrackingRefBased/>
  <w15:docId w15:val="{3AA63023-5C9F-4009-B8F4-77B7D1F1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B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05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4B98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F2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26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F2650"/>
  </w:style>
  <w:style w:type="character" w:customStyle="1" w:styleId="c311">
    <w:name w:val="c311"/>
    <w:basedOn w:val="a0"/>
    <w:rsid w:val="00140A17"/>
  </w:style>
  <w:style w:type="character" w:customStyle="1" w:styleId="c12">
    <w:name w:val="c12"/>
    <w:basedOn w:val="a0"/>
    <w:rsid w:val="00140A17"/>
  </w:style>
  <w:style w:type="character" w:customStyle="1" w:styleId="c221">
    <w:name w:val="c221"/>
    <w:basedOn w:val="a0"/>
    <w:rsid w:val="0014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journal/n/vestnik-kraunts-gumanitarnye-nauki" TargetMode="External"/><Relationship Id="rId13" Type="http://schemas.openxmlformats.org/officeDocument/2006/relationships/hyperlink" Target="https://cyberleninka.ru/journal/n/eksperiment-i-innovatsii-v-sh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journal/n/nauka-obrazovanie-i-kultura" TargetMode="External"/><Relationship Id="rId12" Type="http://schemas.openxmlformats.org/officeDocument/2006/relationships/hyperlink" Target="https://cyberleninka.ru/journal/n/nauka-obrazovanie-i-kul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journal/n/vestnik-nauki-i-obrazovaniya" TargetMode="External"/><Relationship Id="rId11" Type="http://schemas.openxmlformats.org/officeDocument/2006/relationships/hyperlink" Target="https://cyberleninka.ru/journal/n/kaliningradskiy-vestnik-obrazovaniya" TargetMode="External"/><Relationship Id="rId5" Type="http://schemas.openxmlformats.org/officeDocument/2006/relationships/hyperlink" Target="https://cyberleninka.ru/journal/n/obrazovanie-kariera-obschestv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journal/n/arhivari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journal/n/mezhdunarodnyy-zhurnal-gumanitarnyh-i-estestvennyh-na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2</cp:revision>
  <dcterms:created xsi:type="dcterms:W3CDTF">2024-10-08T19:07:00Z</dcterms:created>
  <dcterms:modified xsi:type="dcterms:W3CDTF">2024-10-08T19:07:00Z</dcterms:modified>
</cp:coreProperties>
</file>