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794" w:rsidRDefault="000A782C" w:rsidP="000A782C">
      <w:pPr>
        <w:jc w:val="center"/>
        <w:rPr>
          <w:rFonts w:ascii="Times New Roman" w:hAnsi="Times New Roman" w:cs="Times New Roman"/>
          <w:sz w:val="28"/>
          <w:szCs w:val="28"/>
        </w:rPr>
      </w:pPr>
      <w:r w:rsidRPr="000A782C">
        <w:rPr>
          <w:rFonts w:ascii="Times New Roman" w:hAnsi="Times New Roman" w:cs="Times New Roman"/>
          <w:sz w:val="32"/>
          <w:szCs w:val="32"/>
        </w:rPr>
        <w:t>Развитие критического мышления. Кубик Блума</w:t>
      </w:r>
      <w:r>
        <w:rPr>
          <w:rFonts w:ascii="Times New Roman" w:hAnsi="Times New Roman" w:cs="Times New Roman"/>
          <w:sz w:val="28"/>
          <w:szCs w:val="28"/>
        </w:rPr>
        <w:t>.</w:t>
      </w:r>
    </w:p>
    <w:p w:rsidR="000A782C" w:rsidRDefault="000A782C" w:rsidP="000A782C">
      <w:pPr>
        <w:jc w:val="center"/>
        <w:rPr>
          <w:rFonts w:ascii="Times New Roman" w:hAnsi="Times New Roman" w:cs="Times New Roman"/>
          <w:sz w:val="28"/>
          <w:szCs w:val="28"/>
        </w:rPr>
      </w:pPr>
    </w:p>
    <w:p w:rsidR="000A782C" w:rsidRDefault="000A782C" w:rsidP="000A782C">
      <w:pPr>
        <w:ind w:firstLine="708"/>
        <w:rPr>
          <w:rFonts w:ascii="Georgia" w:hAnsi="Georgia" w:cs="Arial"/>
          <w:iCs/>
          <w:color w:val="000000"/>
          <w:sz w:val="28"/>
          <w:szCs w:val="28"/>
        </w:rPr>
      </w:pPr>
      <w:r w:rsidRPr="000A782C">
        <w:rPr>
          <w:rFonts w:ascii="Georgia" w:hAnsi="Georgia" w:cs="Arial"/>
          <w:iCs/>
          <w:color w:val="000000"/>
          <w:sz w:val="28"/>
          <w:szCs w:val="28"/>
        </w:rPr>
        <w:t xml:space="preserve">Цели современного образования, </w:t>
      </w:r>
      <w:r>
        <w:rPr>
          <w:rFonts w:ascii="Georgia" w:hAnsi="Georgia" w:cs="Arial"/>
          <w:iCs/>
          <w:color w:val="000000"/>
          <w:sz w:val="28"/>
          <w:szCs w:val="28"/>
        </w:rPr>
        <w:t xml:space="preserve">обозначенные в ФГОС, соответствуют </w:t>
      </w:r>
      <w:r w:rsidRPr="000A782C">
        <w:rPr>
          <w:rFonts w:ascii="Georgia" w:hAnsi="Georgia" w:cs="Arial"/>
          <w:iCs/>
          <w:color w:val="000000"/>
          <w:sz w:val="28"/>
          <w:szCs w:val="28"/>
        </w:rPr>
        <w:t xml:space="preserve"> принцип</w:t>
      </w:r>
      <w:r>
        <w:rPr>
          <w:rFonts w:ascii="Georgia" w:hAnsi="Georgia" w:cs="Arial"/>
          <w:iCs/>
          <w:color w:val="000000"/>
          <w:sz w:val="28"/>
          <w:szCs w:val="28"/>
        </w:rPr>
        <w:t>у</w:t>
      </w:r>
      <w:r w:rsidRPr="000A782C">
        <w:rPr>
          <w:rFonts w:ascii="Georgia" w:hAnsi="Georgia" w:cs="Arial"/>
          <w:iCs/>
          <w:color w:val="000000"/>
          <w:sz w:val="28"/>
          <w:szCs w:val="28"/>
        </w:rPr>
        <w:t xml:space="preserve"> "учить не науке, а учить учиться". А как развивать в ребенке навыки критического мышления? Какие приемы и тех</w:t>
      </w:r>
      <w:r>
        <w:rPr>
          <w:rFonts w:ascii="Georgia" w:hAnsi="Georgia" w:cs="Arial"/>
          <w:iCs/>
          <w:color w:val="000000"/>
          <w:sz w:val="28"/>
          <w:szCs w:val="28"/>
        </w:rPr>
        <w:t>нологии использовать?  О</w:t>
      </w:r>
      <w:r w:rsidRPr="000A782C">
        <w:rPr>
          <w:rFonts w:ascii="Georgia" w:hAnsi="Georgia" w:cs="Arial"/>
          <w:iCs/>
          <w:color w:val="000000"/>
          <w:sz w:val="28"/>
          <w:szCs w:val="28"/>
        </w:rPr>
        <w:t>дин из популярных приемов технологии критического мышления, разработанных американским ученым и психологом Бенджамином Блумом. Прием называется "Кубик Блума". </w:t>
      </w:r>
    </w:p>
    <w:p w:rsidR="000A782C" w:rsidRDefault="000A782C" w:rsidP="000A782C">
      <w:pPr>
        <w:pStyle w:val="a3"/>
        <w:spacing w:before="0" w:beforeAutospacing="0" w:after="0" w:afterAutospacing="0" w:line="230" w:lineRule="atLeast"/>
        <w:jc w:val="both"/>
        <w:rPr>
          <w:rStyle w:val="a4"/>
          <w:rFonts w:ascii="Arial" w:hAnsi="Arial" w:cs="Arial"/>
          <w:sz w:val="28"/>
          <w:szCs w:val="28"/>
        </w:rPr>
      </w:pPr>
      <w:r w:rsidRPr="007905BB">
        <w:rPr>
          <w:rStyle w:val="a4"/>
          <w:rFonts w:ascii="Arial" w:hAnsi="Arial" w:cs="Arial"/>
          <w:b/>
          <w:bCs/>
          <w:sz w:val="28"/>
          <w:szCs w:val="28"/>
        </w:rPr>
        <w:t>Для справки</w:t>
      </w:r>
      <w:r w:rsidRPr="007905BB">
        <w:rPr>
          <w:rStyle w:val="a4"/>
          <w:rFonts w:ascii="Arial" w:hAnsi="Arial" w:cs="Arial"/>
          <w:sz w:val="28"/>
          <w:szCs w:val="28"/>
        </w:rPr>
        <w:t>: Бенджамин Блум известен как автор уникальной системы алгоритмов педагогической деятельности. Предложенная им теория, или "таксономия", разделяет образовательные цели на три блока: когнитивную, психомоторную и аффективную. Проще говоря, эти цели можно обозначить блоками "Знаю", "Творю" и "Умею". То есть, ребенку предлагают не готовое знание, а проблему. А он, используя свой опыт и познания, должен найти пути разрешения этой проблемы.</w:t>
      </w:r>
    </w:p>
    <w:p w:rsidR="000A782C" w:rsidRDefault="000A782C" w:rsidP="000A782C">
      <w:pPr>
        <w:pStyle w:val="a3"/>
        <w:spacing w:before="0" w:beforeAutospacing="0" w:after="0" w:afterAutospacing="0" w:line="230" w:lineRule="atLeast"/>
        <w:jc w:val="both"/>
        <w:rPr>
          <w:rStyle w:val="a4"/>
          <w:rFonts w:ascii="Arial" w:hAnsi="Arial" w:cs="Arial"/>
          <w:sz w:val="28"/>
          <w:szCs w:val="28"/>
        </w:rPr>
      </w:pPr>
    </w:p>
    <w:p w:rsidR="000A782C" w:rsidRPr="000A782C" w:rsidRDefault="000A782C" w:rsidP="000A782C">
      <w:pPr>
        <w:pStyle w:val="a3"/>
        <w:shd w:val="clear" w:color="auto" w:fill="FFFFFF"/>
        <w:spacing w:before="0" w:beforeAutospacing="0" w:after="0" w:afterAutospacing="0"/>
        <w:rPr>
          <w:color w:val="666666"/>
          <w:sz w:val="28"/>
          <w:szCs w:val="28"/>
        </w:rPr>
      </w:pPr>
      <w:r w:rsidRPr="000A782C">
        <w:rPr>
          <w:rStyle w:val="a5"/>
          <w:rFonts w:eastAsiaTheme="majorEastAsia"/>
          <w:color w:val="666666"/>
          <w:sz w:val="28"/>
          <w:szCs w:val="28"/>
        </w:rPr>
        <w:t>Цели</w:t>
      </w:r>
    </w:p>
    <w:p w:rsidR="000A782C" w:rsidRPr="000A782C" w:rsidRDefault="000A782C" w:rsidP="000A782C">
      <w:pPr>
        <w:pStyle w:val="a3"/>
        <w:shd w:val="clear" w:color="auto" w:fill="FFFFFF"/>
        <w:spacing w:before="0" w:beforeAutospacing="0" w:after="0" w:afterAutospacing="0"/>
        <w:rPr>
          <w:color w:val="666666"/>
          <w:sz w:val="28"/>
          <w:szCs w:val="28"/>
        </w:rPr>
      </w:pPr>
      <w:r w:rsidRPr="000A782C">
        <w:rPr>
          <w:color w:val="666666"/>
          <w:sz w:val="28"/>
          <w:szCs w:val="28"/>
        </w:rPr>
        <w:t>1.Повышение мотивации обучения.</w:t>
      </w:r>
    </w:p>
    <w:p w:rsidR="000A782C" w:rsidRPr="000A782C" w:rsidRDefault="000A782C" w:rsidP="000A782C">
      <w:pPr>
        <w:pStyle w:val="a3"/>
        <w:shd w:val="clear" w:color="auto" w:fill="FFFFFF"/>
        <w:spacing w:before="0" w:beforeAutospacing="0" w:after="0" w:afterAutospacing="0"/>
        <w:rPr>
          <w:color w:val="666666"/>
          <w:sz w:val="28"/>
          <w:szCs w:val="28"/>
        </w:rPr>
      </w:pPr>
      <w:r w:rsidRPr="000A782C">
        <w:rPr>
          <w:color w:val="666666"/>
          <w:sz w:val="28"/>
          <w:szCs w:val="28"/>
        </w:rPr>
        <w:t>2.Развитие познавательной активности учащихся.</w:t>
      </w:r>
    </w:p>
    <w:p w:rsidR="000A782C" w:rsidRPr="000A782C" w:rsidRDefault="000A782C" w:rsidP="000A782C">
      <w:pPr>
        <w:pStyle w:val="a3"/>
        <w:shd w:val="clear" w:color="auto" w:fill="FFFFFF"/>
        <w:spacing w:before="0" w:beforeAutospacing="0" w:after="0" w:afterAutospacing="0"/>
        <w:rPr>
          <w:color w:val="666666"/>
          <w:sz w:val="28"/>
          <w:szCs w:val="28"/>
        </w:rPr>
      </w:pPr>
      <w:r w:rsidRPr="000A782C">
        <w:rPr>
          <w:color w:val="666666"/>
          <w:sz w:val="28"/>
          <w:szCs w:val="28"/>
        </w:rPr>
        <w:t>3.Стимулирование самостоятел</w:t>
      </w:r>
      <w:r w:rsidRPr="000A782C">
        <w:rPr>
          <w:color w:val="666666"/>
          <w:sz w:val="28"/>
          <w:szCs w:val="28"/>
        </w:rPr>
        <w:t>ьности учащихся при подготовке к</w:t>
      </w:r>
      <w:r w:rsidRPr="000A782C">
        <w:rPr>
          <w:color w:val="666666"/>
          <w:sz w:val="28"/>
          <w:szCs w:val="28"/>
        </w:rPr>
        <w:t xml:space="preserve"> урокам</w:t>
      </w:r>
    </w:p>
    <w:p w:rsidR="000A782C" w:rsidRPr="000A782C" w:rsidRDefault="000A782C" w:rsidP="000A782C">
      <w:pPr>
        <w:pStyle w:val="a3"/>
        <w:spacing w:before="0" w:beforeAutospacing="0" w:after="0" w:afterAutospacing="0" w:line="230" w:lineRule="atLeast"/>
        <w:jc w:val="both"/>
        <w:rPr>
          <w:rStyle w:val="a4"/>
          <w:i w:val="0"/>
          <w:sz w:val="28"/>
          <w:szCs w:val="28"/>
        </w:rPr>
      </w:pPr>
    </w:p>
    <w:p w:rsidR="000A782C" w:rsidRPr="000A782C" w:rsidRDefault="000A782C" w:rsidP="000A782C">
      <w:pPr>
        <w:pStyle w:val="2"/>
        <w:spacing w:before="0" w:line="300" w:lineRule="atLeast"/>
        <w:rPr>
          <w:rFonts w:ascii="Times New Roman" w:hAnsi="Times New Roman" w:cs="Times New Roman"/>
          <w:color w:val="000000"/>
          <w:sz w:val="28"/>
          <w:szCs w:val="28"/>
        </w:rPr>
      </w:pPr>
      <w:r w:rsidRPr="000A782C">
        <w:rPr>
          <w:rFonts w:ascii="Times New Roman" w:hAnsi="Times New Roman" w:cs="Times New Roman"/>
          <w:color w:val="000000"/>
          <w:sz w:val="28"/>
          <w:szCs w:val="28"/>
        </w:rPr>
        <w:t>Кубик Блума: методика использования</w:t>
      </w:r>
    </w:p>
    <w:p w:rsidR="000A782C" w:rsidRPr="000A782C" w:rsidRDefault="000A782C" w:rsidP="000A782C">
      <w:pPr>
        <w:pStyle w:val="a3"/>
        <w:spacing w:before="0" w:beforeAutospacing="0" w:after="0" w:afterAutospacing="0" w:line="230" w:lineRule="atLeast"/>
        <w:jc w:val="both"/>
        <w:rPr>
          <w:sz w:val="28"/>
          <w:szCs w:val="28"/>
        </w:rPr>
      </w:pPr>
      <w:r w:rsidRPr="000A782C">
        <w:rPr>
          <w:sz w:val="28"/>
          <w:szCs w:val="28"/>
        </w:rPr>
        <w:t>1. Понадобиться обычный бумажный куб, на гранях которого написано:</w:t>
      </w:r>
    </w:p>
    <w:p w:rsidR="000A782C" w:rsidRPr="000A782C" w:rsidRDefault="000A782C" w:rsidP="000A782C">
      <w:pPr>
        <w:numPr>
          <w:ilvl w:val="0"/>
          <w:numId w:val="1"/>
        </w:numPr>
        <w:spacing w:after="0" w:line="230" w:lineRule="atLeast"/>
        <w:ind w:left="300"/>
        <w:jc w:val="both"/>
        <w:rPr>
          <w:rFonts w:ascii="Times New Roman" w:hAnsi="Times New Roman" w:cs="Times New Roman"/>
          <w:sz w:val="28"/>
          <w:szCs w:val="28"/>
        </w:rPr>
      </w:pPr>
      <w:r w:rsidRPr="000A782C">
        <w:rPr>
          <w:rFonts w:ascii="Times New Roman" w:hAnsi="Times New Roman" w:cs="Times New Roman"/>
          <w:sz w:val="28"/>
          <w:szCs w:val="28"/>
        </w:rPr>
        <w:t>Назови.</w:t>
      </w:r>
    </w:p>
    <w:p w:rsidR="000A782C" w:rsidRPr="000A782C" w:rsidRDefault="000A782C" w:rsidP="000A782C">
      <w:pPr>
        <w:numPr>
          <w:ilvl w:val="0"/>
          <w:numId w:val="1"/>
        </w:numPr>
        <w:spacing w:after="0" w:line="230" w:lineRule="atLeast"/>
        <w:ind w:left="300"/>
        <w:jc w:val="both"/>
        <w:rPr>
          <w:rFonts w:ascii="Times New Roman" w:hAnsi="Times New Roman" w:cs="Times New Roman"/>
          <w:sz w:val="28"/>
          <w:szCs w:val="28"/>
        </w:rPr>
      </w:pPr>
      <w:r w:rsidRPr="000A782C">
        <w:rPr>
          <w:rFonts w:ascii="Times New Roman" w:hAnsi="Times New Roman" w:cs="Times New Roman"/>
          <w:sz w:val="28"/>
          <w:szCs w:val="28"/>
        </w:rPr>
        <w:t>Почему.</w:t>
      </w:r>
    </w:p>
    <w:p w:rsidR="000A782C" w:rsidRPr="000A782C" w:rsidRDefault="000A782C" w:rsidP="000A782C">
      <w:pPr>
        <w:numPr>
          <w:ilvl w:val="0"/>
          <w:numId w:val="1"/>
        </w:numPr>
        <w:spacing w:after="0" w:line="230" w:lineRule="atLeast"/>
        <w:ind w:left="300"/>
        <w:jc w:val="both"/>
        <w:rPr>
          <w:rFonts w:ascii="Times New Roman" w:hAnsi="Times New Roman" w:cs="Times New Roman"/>
          <w:sz w:val="28"/>
          <w:szCs w:val="28"/>
        </w:rPr>
      </w:pPr>
      <w:r w:rsidRPr="000A782C">
        <w:rPr>
          <w:rFonts w:ascii="Times New Roman" w:hAnsi="Times New Roman" w:cs="Times New Roman"/>
          <w:sz w:val="28"/>
          <w:szCs w:val="28"/>
        </w:rPr>
        <w:t>Объясни.</w:t>
      </w:r>
    </w:p>
    <w:p w:rsidR="000A782C" w:rsidRPr="000A782C" w:rsidRDefault="000A782C" w:rsidP="000A782C">
      <w:pPr>
        <w:numPr>
          <w:ilvl w:val="0"/>
          <w:numId w:val="1"/>
        </w:numPr>
        <w:spacing w:after="0" w:line="230" w:lineRule="atLeast"/>
        <w:ind w:left="300"/>
        <w:jc w:val="both"/>
        <w:rPr>
          <w:rFonts w:ascii="Times New Roman" w:hAnsi="Times New Roman" w:cs="Times New Roman"/>
          <w:sz w:val="28"/>
          <w:szCs w:val="28"/>
        </w:rPr>
      </w:pPr>
      <w:r w:rsidRPr="000A782C">
        <w:rPr>
          <w:rFonts w:ascii="Times New Roman" w:hAnsi="Times New Roman" w:cs="Times New Roman"/>
          <w:sz w:val="28"/>
          <w:szCs w:val="28"/>
        </w:rPr>
        <w:t>Предложи.</w:t>
      </w:r>
    </w:p>
    <w:p w:rsidR="000A782C" w:rsidRPr="000A782C" w:rsidRDefault="000A782C" w:rsidP="000A782C">
      <w:pPr>
        <w:numPr>
          <w:ilvl w:val="0"/>
          <w:numId w:val="1"/>
        </w:numPr>
        <w:spacing w:after="0" w:line="230" w:lineRule="atLeast"/>
        <w:ind w:left="300"/>
        <w:jc w:val="both"/>
        <w:rPr>
          <w:rFonts w:ascii="Times New Roman" w:hAnsi="Times New Roman" w:cs="Times New Roman"/>
          <w:sz w:val="28"/>
          <w:szCs w:val="28"/>
        </w:rPr>
      </w:pPr>
      <w:r w:rsidRPr="000A782C">
        <w:rPr>
          <w:rFonts w:ascii="Times New Roman" w:hAnsi="Times New Roman" w:cs="Times New Roman"/>
          <w:sz w:val="28"/>
          <w:szCs w:val="28"/>
        </w:rPr>
        <w:t>Придумай.</w:t>
      </w:r>
    </w:p>
    <w:p w:rsidR="000A782C" w:rsidRPr="000A782C" w:rsidRDefault="000A782C" w:rsidP="000A782C">
      <w:pPr>
        <w:numPr>
          <w:ilvl w:val="0"/>
          <w:numId w:val="1"/>
        </w:numPr>
        <w:spacing w:after="0" w:line="230" w:lineRule="atLeast"/>
        <w:ind w:left="300"/>
        <w:jc w:val="both"/>
        <w:rPr>
          <w:rFonts w:ascii="Times New Roman" w:hAnsi="Times New Roman" w:cs="Times New Roman"/>
          <w:sz w:val="28"/>
          <w:szCs w:val="28"/>
        </w:rPr>
      </w:pPr>
      <w:r w:rsidRPr="000A782C">
        <w:rPr>
          <w:rFonts w:ascii="Times New Roman" w:hAnsi="Times New Roman" w:cs="Times New Roman"/>
          <w:sz w:val="28"/>
          <w:szCs w:val="28"/>
        </w:rPr>
        <w:t>Поделись.</w:t>
      </w:r>
    </w:p>
    <w:p w:rsidR="000A782C" w:rsidRPr="000A782C" w:rsidRDefault="000A782C" w:rsidP="000A782C">
      <w:pPr>
        <w:pStyle w:val="2"/>
        <w:spacing w:before="0" w:line="300" w:lineRule="atLeast"/>
        <w:jc w:val="center"/>
        <w:rPr>
          <w:rFonts w:ascii="Times New Roman" w:hAnsi="Times New Roman" w:cs="Times New Roman"/>
          <w:color w:val="000000"/>
          <w:sz w:val="28"/>
          <w:szCs w:val="28"/>
        </w:rPr>
      </w:pPr>
    </w:p>
    <w:p w:rsidR="000A782C" w:rsidRPr="000A782C" w:rsidRDefault="000A782C" w:rsidP="000A782C">
      <w:pPr>
        <w:pStyle w:val="a3"/>
        <w:spacing w:before="0" w:beforeAutospacing="0" w:after="0" w:afterAutospacing="0" w:line="230" w:lineRule="atLeast"/>
        <w:jc w:val="both"/>
        <w:rPr>
          <w:sz w:val="28"/>
          <w:szCs w:val="28"/>
        </w:rPr>
      </w:pPr>
      <w:r w:rsidRPr="000A782C">
        <w:rPr>
          <w:sz w:val="28"/>
          <w:szCs w:val="28"/>
        </w:rPr>
        <w:t>2. Формулируется тема урока. То есть тема должна обозначить круг вопросов, на которые придется отвечать.</w:t>
      </w:r>
    </w:p>
    <w:p w:rsidR="000A782C" w:rsidRPr="000A782C" w:rsidRDefault="000A782C" w:rsidP="000A782C">
      <w:pPr>
        <w:pStyle w:val="a3"/>
        <w:spacing w:before="0" w:beforeAutospacing="0" w:after="0" w:afterAutospacing="0" w:line="230" w:lineRule="atLeast"/>
        <w:jc w:val="both"/>
        <w:rPr>
          <w:sz w:val="28"/>
          <w:szCs w:val="28"/>
        </w:rPr>
      </w:pPr>
      <w:r w:rsidRPr="000A782C">
        <w:rPr>
          <w:sz w:val="28"/>
          <w:szCs w:val="28"/>
        </w:rPr>
        <w:t>3. Учитель бросает кубик. Выпавшая грань укажет: какого типа вопрос следует задать. Удобнее ориентироваться по слову на грани кубика — с него и должен начинаться вопрос.</w:t>
      </w:r>
    </w:p>
    <w:p w:rsidR="000A782C" w:rsidRPr="000A782C" w:rsidRDefault="000A782C" w:rsidP="000A782C">
      <w:pPr>
        <w:pStyle w:val="2"/>
        <w:spacing w:before="0" w:line="300" w:lineRule="atLeast"/>
        <w:rPr>
          <w:rFonts w:ascii="Times New Roman" w:hAnsi="Times New Roman" w:cs="Times New Roman"/>
          <w:color w:val="000000"/>
          <w:sz w:val="28"/>
          <w:szCs w:val="28"/>
        </w:rPr>
      </w:pPr>
      <w:r w:rsidRPr="000A782C">
        <w:rPr>
          <w:rFonts w:ascii="Times New Roman" w:hAnsi="Times New Roman" w:cs="Times New Roman"/>
          <w:color w:val="000000"/>
          <w:sz w:val="28"/>
          <w:szCs w:val="28"/>
        </w:rPr>
        <w:t>Классификация вопросов</w:t>
      </w:r>
    </w:p>
    <w:p w:rsidR="000A782C" w:rsidRPr="000A782C" w:rsidRDefault="000A782C" w:rsidP="000A782C">
      <w:pPr>
        <w:pStyle w:val="a3"/>
        <w:spacing w:before="0" w:beforeAutospacing="0" w:after="0" w:afterAutospacing="0" w:line="230" w:lineRule="atLeast"/>
        <w:jc w:val="both"/>
        <w:rPr>
          <w:sz w:val="28"/>
          <w:szCs w:val="28"/>
        </w:rPr>
      </w:pPr>
      <w:r w:rsidRPr="000A782C">
        <w:rPr>
          <w:sz w:val="28"/>
          <w:szCs w:val="28"/>
        </w:rPr>
        <w:t>Прием развития критического мышления "Кубик Блума" уникален тем, что позволяет формулировать вопросы самого разного характера.</w:t>
      </w:r>
    </w:p>
    <w:p w:rsidR="000A782C" w:rsidRPr="000A782C" w:rsidRDefault="000A782C" w:rsidP="000A782C">
      <w:pPr>
        <w:numPr>
          <w:ilvl w:val="0"/>
          <w:numId w:val="2"/>
        </w:numPr>
        <w:spacing w:after="0" w:line="230" w:lineRule="atLeast"/>
        <w:ind w:left="300"/>
        <w:jc w:val="both"/>
        <w:rPr>
          <w:rFonts w:ascii="Times New Roman" w:hAnsi="Times New Roman" w:cs="Times New Roman"/>
          <w:sz w:val="28"/>
          <w:szCs w:val="28"/>
        </w:rPr>
      </w:pPr>
      <w:r w:rsidRPr="000A782C">
        <w:rPr>
          <w:rStyle w:val="a5"/>
          <w:rFonts w:ascii="Times New Roman" w:hAnsi="Times New Roman" w:cs="Times New Roman"/>
          <w:sz w:val="28"/>
          <w:szCs w:val="28"/>
        </w:rPr>
        <w:lastRenderedPageBreak/>
        <w:t>Назови</w:t>
      </w:r>
      <w:r w:rsidRPr="000A782C">
        <w:rPr>
          <w:rFonts w:ascii="Times New Roman" w:hAnsi="Times New Roman" w:cs="Times New Roman"/>
          <w:sz w:val="28"/>
          <w:szCs w:val="28"/>
        </w:rPr>
        <w:t>. Предполагает воспроизведение знаний. Это самые простые вопросы. Ученику предлагается просто назвать предмет, явление, термин и т.д.</w:t>
      </w:r>
    </w:p>
    <w:p w:rsidR="000A782C" w:rsidRPr="000A782C" w:rsidRDefault="000A782C" w:rsidP="000A782C">
      <w:pPr>
        <w:pStyle w:val="a3"/>
        <w:spacing w:before="0" w:beforeAutospacing="0" w:after="0" w:afterAutospacing="0" w:line="230" w:lineRule="atLeast"/>
        <w:ind w:left="360"/>
        <w:jc w:val="both"/>
        <w:rPr>
          <w:sz w:val="28"/>
          <w:szCs w:val="28"/>
        </w:rPr>
      </w:pPr>
      <w:r w:rsidRPr="000A782C">
        <w:rPr>
          <w:sz w:val="28"/>
          <w:szCs w:val="28"/>
        </w:rPr>
        <w:t>Например, "Назовите главных героев поэмы А.С. Пушкина "Евгений Онегин". Или "Назовите три признака подобия треугольников", "Что такое определенный интеграл?"</w:t>
      </w:r>
    </w:p>
    <w:p w:rsidR="000A782C" w:rsidRPr="000A782C" w:rsidRDefault="000A782C" w:rsidP="000A782C">
      <w:pPr>
        <w:pStyle w:val="a3"/>
        <w:spacing w:before="0" w:beforeAutospacing="0" w:after="0" w:afterAutospacing="0" w:line="230" w:lineRule="atLeast"/>
        <w:ind w:left="360"/>
        <w:jc w:val="both"/>
        <w:rPr>
          <w:sz w:val="28"/>
          <w:szCs w:val="28"/>
        </w:rPr>
      </w:pPr>
      <w:r w:rsidRPr="000A782C">
        <w:rPr>
          <w:sz w:val="28"/>
          <w:szCs w:val="28"/>
        </w:rPr>
        <w:t>Данный блок можно разнообразить вариативными заданиями, которые помогают проверить самые общие знания по теме. Например, используя Кубик Блума на уроках английского языка, в блок "Назови" можно включать задания на знание текста.</w:t>
      </w:r>
    </w:p>
    <w:p w:rsidR="000A782C" w:rsidRPr="000A782C" w:rsidRDefault="000A782C" w:rsidP="000A782C">
      <w:pPr>
        <w:pStyle w:val="a3"/>
        <w:spacing w:before="0" w:beforeAutospacing="0" w:after="0" w:afterAutospacing="0" w:line="230" w:lineRule="atLeast"/>
        <w:ind w:left="360"/>
        <w:jc w:val="both"/>
        <w:rPr>
          <w:sz w:val="28"/>
          <w:szCs w:val="28"/>
        </w:rPr>
      </w:pPr>
      <w:r w:rsidRPr="000A782C">
        <w:rPr>
          <w:sz w:val="28"/>
          <w:szCs w:val="28"/>
        </w:rPr>
        <w:t>Пример: Предложите ученикам прочитать текст и заполнить таблицу "Да-Нет" по тексту.</w:t>
      </w:r>
    </w:p>
    <w:p w:rsidR="000A782C" w:rsidRPr="000A782C" w:rsidRDefault="000A782C" w:rsidP="000A782C">
      <w:pPr>
        <w:numPr>
          <w:ilvl w:val="0"/>
          <w:numId w:val="3"/>
        </w:numPr>
        <w:spacing w:after="0" w:line="230" w:lineRule="atLeast"/>
        <w:ind w:left="300"/>
        <w:jc w:val="both"/>
        <w:rPr>
          <w:rFonts w:ascii="Times New Roman" w:hAnsi="Times New Roman" w:cs="Times New Roman"/>
          <w:sz w:val="28"/>
          <w:szCs w:val="28"/>
        </w:rPr>
      </w:pPr>
      <w:r w:rsidRPr="000A782C">
        <w:rPr>
          <w:rStyle w:val="a5"/>
          <w:rFonts w:ascii="Times New Roman" w:hAnsi="Times New Roman" w:cs="Times New Roman"/>
          <w:sz w:val="28"/>
          <w:szCs w:val="28"/>
        </w:rPr>
        <w:t>Почему</w:t>
      </w:r>
      <w:r w:rsidRPr="000A782C">
        <w:rPr>
          <w:rFonts w:ascii="Times New Roman" w:hAnsi="Times New Roman" w:cs="Times New Roman"/>
          <w:sz w:val="28"/>
          <w:szCs w:val="28"/>
        </w:rPr>
        <w:t>. Это блок вопросов позволяет сформулировать причинно-следственные связи, то есть описать процессы, которые происходят с указанным предметом, явлением.  </w:t>
      </w:r>
    </w:p>
    <w:p w:rsidR="000A782C" w:rsidRPr="000A782C" w:rsidRDefault="000A782C" w:rsidP="000A782C">
      <w:pPr>
        <w:pStyle w:val="a3"/>
        <w:spacing w:before="0" w:beforeAutospacing="0" w:after="0" w:afterAutospacing="0" w:line="230" w:lineRule="atLeast"/>
        <w:ind w:left="360"/>
        <w:jc w:val="both"/>
        <w:rPr>
          <w:sz w:val="28"/>
          <w:szCs w:val="28"/>
        </w:rPr>
      </w:pPr>
      <w:r w:rsidRPr="000A782C">
        <w:rPr>
          <w:sz w:val="28"/>
          <w:szCs w:val="28"/>
        </w:rPr>
        <w:t>Например,</w:t>
      </w:r>
      <w:r w:rsidRPr="000A782C">
        <w:rPr>
          <w:sz w:val="28"/>
          <w:szCs w:val="28"/>
        </w:rPr>
        <w:t xml:space="preserve"> </w:t>
      </w:r>
      <w:r>
        <w:rPr>
          <w:sz w:val="28"/>
          <w:szCs w:val="28"/>
        </w:rPr>
        <w:t>«</w:t>
      </w:r>
      <w:r w:rsidRPr="000A782C">
        <w:rPr>
          <w:sz w:val="28"/>
          <w:szCs w:val="28"/>
        </w:rPr>
        <w:t>Почему Петр Первый был прозван Великим? Почему ты относишь Печорина к "лишним людям"? Почему математику называют "царицей наук"? Почему вымерли динозавры?</w:t>
      </w:r>
      <w:r>
        <w:rPr>
          <w:sz w:val="28"/>
          <w:szCs w:val="28"/>
        </w:rPr>
        <w:t>»</w:t>
      </w:r>
      <w:r w:rsidRPr="000A782C">
        <w:rPr>
          <w:sz w:val="28"/>
          <w:szCs w:val="28"/>
        </w:rPr>
        <w:t xml:space="preserve"> И т.д.</w:t>
      </w:r>
    </w:p>
    <w:p w:rsidR="000A782C" w:rsidRPr="000A782C" w:rsidRDefault="000A782C" w:rsidP="000A782C">
      <w:pPr>
        <w:numPr>
          <w:ilvl w:val="0"/>
          <w:numId w:val="4"/>
        </w:numPr>
        <w:spacing w:after="0" w:line="230" w:lineRule="atLeast"/>
        <w:ind w:left="300"/>
        <w:jc w:val="both"/>
        <w:rPr>
          <w:rFonts w:ascii="Times New Roman" w:hAnsi="Times New Roman" w:cs="Times New Roman"/>
          <w:sz w:val="28"/>
          <w:szCs w:val="28"/>
        </w:rPr>
      </w:pPr>
      <w:r w:rsidRPr="000A782C">
        <w:rPr>
          <w:rStyle w:val="a5"/>
          <w:rFonts w:ascii="Times New Roman" w:hAnsi="Times New Roman" w:cs="Times New Roman"/>
          <w:sz w:val="28"/>
          <w:szCs w:val="28"/>
        </w:rPr>
        <w:t>Объясни</w:t>
      </w:r>
      <w:r w:rsidRPr="000A782C">
        <w:rPr>
          <w:rFonts w:ascii="Times New Roman" w:hAnsi="Times New Roman" w:cs="Times New Roman"/>
          <w:sz w:val="28"/>
          <w:szCs w:val="28"/>
        </w:rPr>
        <w:t>. Это вопросы уточняющие. Они помогают увидеть проблему в разных аспектах и сфокусировать внимание на всех сторонах заданной проблемы.</w:t>
      </w:r>
    </w:p>
    <w:p w:rsidR="000A782C" w:rsidRPr="000A782C" w:rsidRDefault="000A782C" w:rsidP="000A782C">
      <w:pPr>
        <w:pStyle w:val="a3"/>
        <w:spacing w:before="0" w:beforeAutospacing="0" w:after="0" w:afterAutospacing="0" w:line="230" w:lineRule="atLeast"/>
        <w:ind w:left="360"/>
        <w:jc w:val="both"/>
        <w:rPr>
          <w:sz w:val="28"/>
          <w:szCs w:val="28"/>
        </w:rPr>
      </w:pPr>
      <w:r w:rsidRPr="000A782C">
        <w:rPr>
          <w:sz w:val="28"/>
          <w:szCs w:val="28"/>
        </w:rPr>
        <w:t>Дополнительные фразы, которые помогут сформулировать вопросы этого блока:</w:t>
      </w:r>
    </w:p>
    <w:p w:rsidR="000A782C" w:rsidRPr="000A782C" w:rsidRDefault="000A782C" w:rsidP="000A782C">
      <w:pPr>
        <w:numPr>
          <w:ilvl w:val="0"/>
          <w:numId w:val="5"/>
        </w:numPr>
        <w:spacing w:after="0" w:line="230" w:lineRule="atLeast"/>
        <w:ind w:left="300"/>
        <w:jc w:val="both"/>
        <w:rPr>
          <w:rFonts w:ascii="Times New Roman" w:hAnsi="Times New Roman" w:cs="Times New Roman"/>
          <w:sz w:val="28"/>
          <w:szCs w:val="28"/>
        </w:rPr>
      </w:pPr>
      <w:r w:rsidRPr="000A782C">
        <w:rPr>
          <w:rFonts w:ascii="Times New Roman" w:hAnsi="Times New Roman" w:cs="Times New Roman"/>
          <w:sz w:val="28"/>
          <w:szCs w:val="28"/>
        </w:rPr>
        <w:t>Ты действительно думаешь, что…</w:t>
      </w:r>
    </w:p>
    <w:p w:rsidR="000A782C" w:rsidRPr="000A782C" w:rsidRDefault="000A782C" w:rsidP="000A782C">
      <w:pPr>
        <w:numPr>
          <w:ilvl w:val="0"/>
          <w:numId w:val="5"/>
        </w:numPr>
        <w:spacing w:after="0" w:line="230" w:lineRule="atLeast"/>
        <w:ind w:left="300"/>
        <w:jc w:val="both"/>
        <w:rPr>
          <w:rFonts w:ascii="Times New Roman" w:hAnsi="Times New Roman" w:cs="Times New Roman"/>
          <w:sz w:val="28"/>
          <w:szCs w:val="28"/>
        </w:rPr>
      </w:pPr>
      <w:r w:rsidRPr="000A782C">
        <w:rPr>
          <w:rFonts w:ascii="Times New Roman" w:hAnsi="Times New Roman" w:cs="Times New Roman"/>
          <w:sz w:val="28"/>
          <w:szCs w:val="28"/>
        </w:rPr>
        <w:t>Ты уверен, что…</w:t>
      </w:r>
    </w:p>
    <w:p w:rsidR="000A782C" w:rsidRPr="000A782C" w:rsidRDefault="000A782C" w:rsidP="000A782C">
      <w:pPr>
        <w:pStyle w:val="a3"/>
        <w:spacing w:before="0" w:beforeAutospacing="0" w:after="0" w:afterAutospacing="0" w:line="230" w:lineRule="atLeast"/>
        <w:jc w:val="both"/>
        <w:rPr>
          <w:sz w:val="28"/>
          <w:szCs w:val="28"/>
        </w:rPr>
      </w:pPr>
      <w:r>
        <w:rPr>
          <w:sz w:val="28"/>
          <w:szCs w:val="28"/>
        </w:rPr>
        <w:t xml:space="preserve">     </w:t>
      </w:r>
      <w:proofErr w:type="gramStart"/>
      <w:r>
        <w:rPr>
          <w:sz w:val="28"/>
          <w:szCs w:val="28"/>
        </w:rPr>
        <w:t>Например</w:t>
      </w:r>
      <w:proofErr w:type="gramEnd"/>
      <w:r>
        <w:rPr>
          <w:sz w:val="28"/>
          <w:szCs w:val="28"/>
        </w:rPr>
        <w:t>. «</w:t>
      </w:r>
      <w:r w:rsidRPr="000A782C">
        <w:rPr>
          <w:sz w:val="28"/>
          <w:szCs w:val="28"/>
        </w:rPr>
        <w:t xml:space="preserve">Ты действительно думаешь, что реформы Петра I были </w:t>
      </w:r>
      <w:r>
        <w:rPr>
          <w:sz w:val="28"/>
          <w:szCs w:val="28"/>
        </w:rPr>
        <w:t xml:space="preserve">  </w:t>
      </w:r>
      <w:r w:rsidRPr="000A782C">
        <w:rPr>
          <w:sz w:val="28"/>
          <w:szCs w:val="28"/>
        </w:rPr>
        <w:t>необходимы? Ты уверен, что во всех случаях после буквы "Ц" пишется буква "И"?</w:t>
      </w:r>
      <w:r>
        <w:rPr>
          <w:sz w:val="28"/>
          <w:szCs w:val="28"/>
        </w:rPr>
        <w:t>»</w:t>
      </w:r>
      <w:r w:rsidRPr="000A782C">
        <w:rPr>
          <w:sz w:val="28"/>
          <w:szCs w:val="28"/>
        </w:rPr>
        <w:t> </w:t>
      </w:r>
    </w:p>
    <w:p w:rsidR="000A782C" w:rsidRPr="000A782C" w:rsidRDefault="000A782C" w:rsidP="000A782C">
      <w:pPr>
        <w:numPr>
          <w:ilvl w:val="0"/>
          <w:numId w:val="6"/>
        </w:numPr>
        <w:spacing w:after="0" w:line="230" w:lineRule="atLeast"/>
        <w:ind w:left="300"/>
        <w:jc w:val="both"/>
        <w:rPr>
          <w:rFonts w:ascii="Times New Roman" w:hAnsi="Times New Roman" w:cs="Times New Roman"/>
          <w:sz w:val="28"/>
          <w:szCs w:val="28"/>
        </w:rPr>
      </w:pPr>
      <w:r w:rsidRPr="000A782C">
        <w:rPr>
          <w:rStyle w:val="a5"/>
          <w:rFonts w:ascii="Times New Roman" w:hAnsi="Times New Roman" w:cs="Times New Roman"/>
          <w:sz w:val="28"/>
          <w:szCs w:val="28"/>
        </w:rPr>
        <w:t>Предложи</w:t>
      </w:r>
      <w:r w:rsidRPr="000A782C">
        <w:rPr>
          <w:rFonts w:ascii="Times New Roman" w:hAnsi="Times New Roman" w:cs="Times New Roman"/>
          <w:sz w:val="28"/>
          <w:szCs w:val="28"/>
        </w:rPr>
        <w:t>. Ученик должен предложить свою задачу, которая позволяет применить то или иное правило. Либо предложить свое видение проблемы, свои идеи. То есть, ученик должен объяснить, как использовать то или иное знание на практике, для решения конкретных ситуаций.</w:t>
      </w:r>
    </w:p>
    <w:p w:rsidR="000A782C" w:rsidRPr="000A782C" w:rsidRDefault="000A782C" w:rsidP="000A782C">
      <w:pPr>
        <w:pStyle w:val="a3"/>
        <w:spacing w:before="0" w:beforeAutospacing="0" w:after="0" w:afterAutospacing="0" w:line="230" w:lineRule="atLeast"/>
        <w:ind w:left="360"/>
        <w:jc w:val="both"/>
        <w:rPr>
          <w:sz w:val="28"/>
          <w:szCs w:val="28"/>
        </w:rPr>
      </w:pPr>
      <w:proofErr w:type="gramStart"/>
      <w:r w:rsidRPr="000A782C">
        <w:rPr>
          <w:sz w:val="28"/>
          <w:szCs w:val="28"/>
        </w:rPr>
        <w:t>Н</w:t>
      </w:r>
      <w:r>
        <w:rPr>
          <w:sz w:val="28"/>
          <w:szCs w:val="28"/>
        </w:rPr>
        <w:t>апример</w:t>
      </w:r>
      <w:proofErr w:type="gramEnd"/>
      <w:r>
        <w:rPr>
          <w:sz w:val="28"/>
          <w:szCs w:val="28"/>
        </w:rPr>
        <w:t>.</w:t>
      </w:r>
      <w:r w:rsidRPr="000A782C">
        <w:rPr>
          <w:sz w:val="28"/>
          <w:szCs w:val="28"/>
        </w:rPr>
        <w:t xml:space="preserve"> </w:t>
      </w:r>
      <w:r>
        <w:rPr>
          <w:sz w:val="28"/>
          <w:szCs w:val="28"/>
        </w:rPr>
        <w:t>«</w:t>
      </w:r>
      <w:r w:rsidRPr="000A782C">
        <w:rPr>
          <w:sz w:val="28"/>
          <w:szCs w:val="28"/>
        </w:rPr>
        <w:t>Предложи, где и как можно использовать таблицу Д.И. Менделеева? Для чего тебе может понадобиться знание правил рифмы?</w:t>
      </w:r>
      <w:r>
        <w:rPr>
          <w:sz w:val="28"/>
          <w:szCs w:val="28"/>
        </w:rPr>
        <w:t>»</w:t>
      </w:r>
    </w:p>
    <w:p w:rsidR="000A782C" w:rsidRPr="000A782C" w:rsidRDefault="000A782C" w:rsidP="000A782C">
      <w:pPr>
        <w:numPr>
          <w:ilvl w:val="0"/>
          <w:numId w:val="7"/>
        </w:numPr>
        <w:spacing w:after="0" w:line="230" w:lineRule="atLeast"/>
        <w:ind w:left="300"/>
        <w:jc w:val="both"/>
        <w:rPr>
          <w:rFonts w:ascii="Times New Roman" w:hAnsi="Times New Roman" w:cs="Times New Roman"/>
          <w:sz w:val="28"/>
          <w:szCs w:val="28"/>
        </w:rPr>
      </w:pPr>
      <w:r w:rsidRPr="000A782C">
        <w:rPr>
          <w:rStyle w:val="a5"/>
          <w:rFonts w:ascii="Times New Roman" w:hAnsi="Times New Roman" w:cs="Times New Roman"/>
          <w:sz w:val="28"/>
          <w:szCs w:val="28"/>
        </w:rPr>
        <w:t>Придумай</w:t>
      </w:r>
      <w:r w:rsidRPr="000A782C">
        <w:rPr>
          <w:rStyle w:val="apple-converted-space"/>
          <w:rFonts w:ascii="Times New Roman" w:hAnsi="Times New Roman" w:cs="Times New Roman"/>
          <w:sz w:val="28"/>
          <w:szCs w:val="28"/>
        </w:rPr>
        <w:t> </w:t>
      </w:r>
      <w:r w:rsidRPr="000A782C">
        <w:rPr>
          <w:rFonts w:ascii="Times New Roman" w:hAnsi="Times New Roman" w:cs="Times New Roman"/>
          <w:sz w:val="28"/>
          <w:szCs w:val="28"/>
        </w:rPr>
        <w:t>— это вопросы творческие, которые содержат в себе элемент предположения, вымысла.</w:t>
      </w:r>
    </w:p>
    <w:p w:rsidR="000A782C" w:rsidRPr="000A782C" w:rsidRDefault="000A782C" w:rsidP="000A782C">
      <w:pPr>
        <w:pStyle w:val="a3"/>
        <w:spacing w:before="0" w:beforeAutospacing="0" w:after="0" w:afterAutospacing="0" w:line="230" w:lineRule="atLeast"/>
        <w:ind w:left="360"/>
        <w:jc w:val="both"/>
        <w:rPr>
          <w:sz w:val="28"/>
          <w:szCs w:val="28"/>
        </w:rPr>
      </w:pPr>
      <w:proofErr w:type="gramStart"/>
      <w:r>
        <w:rPr>
          <w:sz w:val="28"/>
          <w:szCs w:val="28"/>
        </w:rPr>
        <w:t>Например</w:t>
      </w:r>
      <w:proofErr w:type="gramEnd"/>
      <w:r>
        <w:rPr>
          <w:sz w:val="28"/>
          <w:szCs w:val="28"/>
        </w:rPr>
        <w:t>.</w:t>
      </w:r>
      <w:r w:rsidRPr="000A782C">
        <w:rPr>
          <w:sz w:val="28"/>
          <w:szCs w:val="28"/>
        </w:rPr>
        <w:t xml:space="preserve"> </w:t>
      </w:r>
      <w:r>
        <w:rPr>
          <w:sz w:val="28"/>
          <w:szCs w:val="28"/>
        </w:rPr>
        <w:t>«</w:t>
      </w:r>
      <w:r w:rsidRPr="000A782C">
        <w:rPr>
          <w:sz w:val="28"/>
          <w:szCs w:val="28"/>
        </w:rPr>
        <w:t>Придумай, что будет, если на Земле исчезнут все источники пресной воды. Придумай рифмы к этому слову (на уроках английского, русского языка или литературы). Придумай, как использовался бы этот закон в наши дни?</w:t>
      </w:r>
      <w:r>
        <w:rPr>
          <w:sz w:val="28"/>
          <w:szCs w:val="28"/>
        </w:rPr>
        <w:t>»</w:t>
      </w:r>
    </w:p>
    <w:p w:rsidR="000A782C" w:rsidRPr="000A782C" w:rsidRDefault="000A782C" w:rsidP="000A782C">
      <w:pPr>
        <w:numPr>
          <w:ilvl w:val="0"/>
          <w:numId w:val="8"/>
        </w:numPr>
        <w:spacing w:after="0" w:line="230" w:lineRule="atLeast"/>
        <w:ind w:left="300"/>
        <w:jc w:val="both"/>
        <w:rPr>
          <w:rFonts w:ascii="Times New Roman" w:hAnsi="Times New Roman" w:cs="Times New Roman"/>
          <w:sz w:val="28"/>
          <w:szCs w:val="28"/>
        </w:rPr>
      </w:pPr>
      <w:r w:rsidRPr="000A782C">
        <w:rPr>
          <w:rStyle w:val="a5"/>
          <w:rFonts w:ascii="Times New Roman" w:hAnsi="Times New Roman" w:cs="Times New Roman"/>
          <w:sz w:val="28"/>
          <w:szCs w:val="28"/>
        </w:rPr>
        <w:t>Поделись</w:t>
      </w:r>
      <w:r w:rsidRPr="000A782C">
        <w:rPr>
          <w:rStyle w:val="apple-converted-space"/>
          <w:rFonts w:ascii="Times New Roman" w:hAnsi="Times New Roman" w:cs="Times New Roman"/>
          <w:sz w:val="28"/>
          <w:szCs w:val="28"/>
        </w:rPr>
        <w:t> </w:t>
      </w:r>
      <w:r w:rsidRPr="000A782C">
        <w:rPr>
          <w:rFonts w:ascii="Times New Roman" w:hAnsi="Times New Roman" w:cs="Times New Roman"/>
          <w:sz w:val="28"/>
          <w:szCs w:val="28"/>
        </w:rPr>
        <w:t>— вопросы этого блока предназначены для активации мыслительной деятельности учащихся, учат их анализировать, выделять факты и следствия, оценивать значимость полученных сведений, акцентировать внимание на их оценке.</w:t>
      </w:r>
    </w:p>
    <w:p w:rsidR="000A782C" w:rsidRPr="000A782C" w:rsidRDefault="000A782C" w:rsidP="000A782C">
      <w:pPr>
        <w:pStyle w:val="a3"/>
        <w:spacing w:before="0" w:beforeAutospacing="0" w:after="0" w:afterAutospacing="0" w:line="230" w:lineRule="atLeast"/>
        <w:ind w:left="360"/>
        <w:jc w:val="both"/>
        <w:rPr>
          <w:sz w:val="28"/>
          <w:szCs w:val="28"/>
        </w:rPr>
      </w:pPr>
      <w:r w:rsidRPr="000A782C">
        <w:rPr>
          <w:sz w:val="28"/>
          <w:szCs w:val="28"/>
        </w:rPr>
        <w:lastRenderedPageBreak/>
        <w:t>Вопросам этого блока желательно добавлять эмоциональную окраску. То есть, сконцентрировать внимание на ощущениях и чувствах ученика, его эмоциях, которые вызваны названной темой.</w:t>
      </w:r>
    </w:p>
    <w:p w:rsidR="000A782C" w:rsidRPr="000A782C" w:rsidRDefault="000A782C" w:rsidP="000A782C">
      <w:pPr>
        <w:pStyle w:val="a3"/>
        <w:spacing w:before="0" w:beforeAutospacing="0" w:after="0" w:afterAutospacing="0" w:line="230" w:lineRule="atLeast"/>
        <w:ind w:left="360"/>
        <w:jc w:val="both"/>
        <w:rPr>
          <w:sz w:val="28"/>
          <w:szCs w:val="28"/>
        </w:rPr>
      </w:pPr>
      <w:proofErr w:type="gramStart"/>
      <w:r>
        <w:rPr>
          <w:sz w:val="28"/>
          <w:szCs w:val="28"/>
        </w:rPr>
        <w:t>Например</w:t>
      </w:r>
      <w:proofErr w:type="gramEnd"/>
      <w:r>
        <w:rPr>
          <w:sz w:val="28"/>
          <w:szCs w:val="28"/>
        </w:rPr>
        <w:t>.</w:t>
      </w:r>
      <w:r w:rsidRPr="000A782C">
        <w:rPr>
          <w:sz w:val="28"/>
          <w:szCs w:val="28"/>
        </w:rPr>
        <w:t xml:space="preserve"> </w:t>
      </w:r>
      <w:r>
        <w:rPr>
          <w:sz w:val="28"/>
          <w:szCs w:val="28"/>
        </w:rPr>
        <w:t>«</w:t>
      </w:r>
      <w:r w:rsidRPr="000A782C">
        <w:rPr>
          <w:sz w:val="28"/>
          <w:szCs w:val="28"/>
        </w:rPr>
        <w:t>Поделись, что ты чувствуешь, к</w:t>
      </w:r>
      <w:r>
        <w:rPr>
          <w:sz w:val="28"/>
          <w:szCs w:val="28"/>
        </w:rPr>
        <w:t xml:space="preserve">огда слышишь музыку Моцарта? </w:t>
      </w:r>
      <w:r w:rsidRPr="000A782C">
        <w:rPr>
          <w:sz w:val="28"/>
          <w:szCs w:val="28"/>
        </w:rPr>
        <w:t xml:space="preserve"> Почему ты выбрал именно эту тему?</w:t>
      </w:r>
      <w:r>
        <w:rPr>
          <w:sz w:val="28"/>
          <w:szCs w:val="28"/>
        </w:rPr>
        <w:t>»</w:t>
      </w:r>
    </w:p>
    <w:p w:rsidR="000A782C" w:rsidRPr="000A782C" w:rsidRDefault="000A782C" w:rsidP="000A782C">
      <w:pPr>
        <w:pStyle w:val="2"/>
        <w:spacing w:before="0" w:line="300" w:lineRule="atLeast"/>
        <w:rPr>
          <w:rFonts w:ascii="Times New Roman" w:hAnsi="Times New Roman" w:cs="Times New Roman"/>
          <w:color w:val="000000"/>
          <w:sz w:val="28"/>
          <w:szCs w:val="28"/>
        </w:rPr>
      </w:pPr>
      <w:r w:rsidRPr="000A782C">
        <w:rPr>
          <w:rFonts w:ascii="Times New Roman" w:hAnsi="Times New Roman" w:cs="Times New Roman"/>
          <w:color w:val="000000"/>
          <w:sz w:val="28"/>
          <w:szCs w:val="28"/>
        </w:rPr>
        <w:t>Варианты использования "Кубика Блума" на уроках</w:t>
      </w:r>
    </w:p>
    <w:p w:rsidR="000A782C" w:rsidRPr="000A782C" w:rsidRDefault="000A782C" w:rsidP="000A782C">
      <w:pPr>
        <w:pStyle w:val="a3"/>
        <w:spacing w:before="0" w:beforeAutospacing="0" w:after="0" w:afterAutospacing="0" w:line="230" w:lineRule="atLeast"/>
        <w:jc w:val="both"/>
        <w:rPr>
          <w:sz w:val="28"/>
          <w:szCs w:val="28"/>
        </w:rPr>
      </w:pPr>
      <w:r w:rsidRPr="000A782C">
        <w:rPr>
          <w:sz w:val="28"/>
          <w:szCs w:val="28"/>
        </w:rPr>
        <w:t>Прием критического мышления "Кубик Блума" универсален. Его может использовать не только любой учитель-предметник, но и преподаватели ВУЗов, психологи, социологи.</w:t>
      </w:r>
    </w:p>
    <w:p w:rsidR="000A782C" w:rsidRPr="000A782C" w:rsidRDefault="000A782C" w:rsidP="000A782C">
      <w:pPr>
        <w:pStyle w:val="a3"/>
        <w:spacing w:before="0" w:beforeAutospacing="0" w:after="0" w:afterAutospacing="0" w:line="230" w:lineRule="atLeast"/>
        <w:jc w:val="both"/>
        <w:rPr>
          <w:sz w:val="28"/>
          <w:szCs w:val="28"/>
        </w:rPr>
      </w:pPr>
      <w:r w:rsidRPr="000A782C">
        <w:rPr>
          <w:sz w:val="28"/>
          <w:szCs w:val="28"/>
        </w:rPr>
        <w:t>Возможны два варианта:</w:t>
      </w:r>
    </w:p>
    <w:p w:rsidR="000A782C" w:rsidRPr="000A782C" w:rsidRDefault="000A782C" w:rsidP="000A782C">
      <w:pPr>
        <w:numPr>
          <w:ilvl w:val="0"/>
          <w:numId w:val="9"/>
        </w:numPr>
        <w:spacing w:after="0" w:line="230" w:lineRule="atLeast"/>
        <w:ind w:left="300"/>
        <w:jc w:val="both"/>
        <w:rPr>
          <w:rFonts w:ascii="Times New Roman" w:hAnsi="Times New Roman" w:cs="Times New Roman"/>
          <w:sz w:val="28"/>
          <w:szCs w:val="28"/>
        </w:rPr>
      </w:pPr>
      <w:r w:rsidRPr="000A782C">
        <w:rPr>
          <w:rFonts w:ascii="Times New Roman" w:hAnsi="Times New Roman" w:cs="Times New Roman"/>
          <w:sz w:val="28"/>
          <w:szCs w:val="28"/>
        </w:rPr>
        <w:t>Вопросы формулирует сам учитель. Это более легкий способ, используемый на начальной стадии — когда необходимо показать учащимся примеры, способы работы с кубиком.</w:t>
      </w:r>
    </w:p>
    <w:p w:rsidR="000A782C" w:rsidRPr="000A782C" w:rsidRDefault="000A782C" w:rsidP="000A782C">
      <w:pPr>
        <w:numPr>
          <w:ilvl w:val="0"/>
          <w:numId w:val="9"/>
        </w:numPr>
        <w:spacing w:after="0" w:line="230" w:lineRule="atLeast"/>
        <w:ind w:left="300"/>
        <w:jc w:val="both"/>
        <w:rPr>
          <w:rFonts w:ascii="Times New Roman" w:hAnsi="Times New Roman" w:cs="Times New Roman"/>
          <w:sz w:val="28"/>
          <w:szCs w:val="28"/>
        </w:rPr>
      </w:pPr>
      <w:r w:rsidRPr="000A782C">
        <w:rPr>
          <w:rFonts w:ascii="Times New Roman" w:hAnsi="Times New Roman" w:cs="Times New Roman"/>
          <w:sz w:val="28"/>
          <w:szCs w:val="28"/>
        </w:rPr>
        <w:t>Вопросы формулируют сами учащиеся. Это вариант требует определенной подготовки от детей, так как придумать вопросы репродуктивного характера легко, а вот вопросы-задания требуют определенного навыка.</w:t>
      </w:r>
    </w:p>
    <w:p w:rsidR="000A782C" w:rsidRPr="000A782C" w:rsidRDefault="000A782C" w:rsidP="000A782C">
      <w:pPr>
        <w:pStyle w:val="a3"/>
        <w:spacing w:before="0" w:beforeAutospacing="0" w:after="0" w:afterAutospacing="0" w:line="230" w:lineRule="atLeast"/>
        <w:jc w:val="both"/>
        <w:rPr>
          <w:sz w:val="28"/>
          <w:szCs w:val="28"/>
        </w:rPr>
      </w:pPr>
      <w:r w:rsidRPr="000A782C">
        <w:rPr>
          <w:sz w:val="28"/>
          <w:szCs w:val="28"/>
        </w:rPr>
        <w:t>В старших классах кубик Блума можно представить в виде таблицы. Учащимся предлагают заполнить таблицу вопросами соответствующего типа. Затем на занятии они обмениваются составленными таблицами и анализируют ответы одноклассников.</w:t>
      </w:r>
    </w:p>
    <w:p w:rsidR="000A782C" w:rsidRPr="000A782C" w:rsidRDefault="000A782C" w:rsidP="000A782C">
      <w:pPr>
        <w:pStyle w:val="a3"/>
        <w:spacing w:before="0" w:beforeAutospacing="0" w:after="0" w:afterAutospacing="0" w:line="230" w:lineRule="atLeast"/>
        <w:jc w:val="both"/>
        <w:rPr>
          <w:sz w:val="28"/>
          <w:szCs w:val="28"/>
        </w:rPr>
      </w:pPr>
      <w:r w:rsidRPr="000A782C">
        <w:rPr>
          <w:rStyle w:val="a5"/>
          <w:rFonts w:eastAsiaTheme="majorEastAsia"/>
          <w:sz w:val="28"/>
          <w:szCs w:val="28"/>
        </w:rPr>
        <w:t>Совет</w:t>
      </w:r>
      <w:r w:rsidRPr="000A782C">
        <w:rPr>
          <w:sz w:val="28"/>
          <w:szCs w:val="28"/>
        </w:rPr>
        <w:t>. Вопросы на гранях кубика можно варьировать по своему желанию. Важно только, чтобы они затрагивали все стороны заданной темы.</w:t>
      </w:r>
    </w:p>
    <w:p w:rsidR="000A782C" w:rsidRPr="000A782C" w:rsidRDefault="000A782C" w:rsidP="000A782C">
      <w:pPr>
        <w:pStyle w:val="a3"/>
        <w:spacing w:before="0" w:beforeAutospacing="0" w:after="0" w:afterAutospacing="0" w:line="230" w:lineRule="atLeast"/>
        <w:jc w:val="both"/>
        <w:rPr>
          <w:sz w:val="28"/>
          <w:szCs w:val="28"/>
        </w:rPr>
      </w:pPr>
      <w:r w:rsidRPr="000A782C">
        <w:rPr>
          <w:sz w:val="28"/>
          <w:szCs w:val="28"/>
        </w:rPr>
        <w:t>Использование приема "Кубик Блума" только на первый взгляд кажется трудным. Но практика показывает, что прием очень нравится ученикам, они быстро осваивают технику его использования. А учителю этот прием помогает развивать навыки критического мышления и в активной и занимательной форме проверять знания и умения учащихся. </w:t>
      </w:r>
    </w:p>
    <w:p w:rsidR="000A782C" w:rsidRPr="000A782C" w:rsidRDefault="000A782C" w:rsidP="000A782C">
      <w:pPr>
        <w:pStyle w:val="a3"/>
        <w:spacing w:before="0" w:beforeAutospacing="0" w:after="0" w:afterAutospacing="0" w:line="230" w:lineRule="atLeast"/>
        <w:jc w:val="both"/>
        <w:rPr>
          <w:sz w:val="28"/>
          <w:szCs w:val="28"/>
        </w:rPr>
      </w:pPr>
    </w:p>
    <w:p w:rsidR="000A782C" w:rsidRPr="000A782C" w:rsidRDefault="000A782C" w:rsidP="000A782C">
      <w:pPr>
        <w:pStyle w:val="a3"/>
        <w:spacing w:before="0" w:beforeAutospacing="0" w:after="0" w:afterAutospacing="0" w:line="230" w:lineRule="atLeast"/>
        <w:jc w:val="both"/>
        <w:rPr>
          <w:sz w:val="28"/>
          <w:szCs w:val="28"/>
        </w:rPr>
      </w:pPr>
    </w:p>
    <w:p w:rsidR="000A782C" w:rsidRPr="000A782C" w:rsidRDefault="000A782C" w:rsidP="000A782C">
      <w:pPr>
        <w:pStyle w:val="a3"/>
        <w:spacing w:before="0" w:beforeAutospacing="0" w:after="0" w:afterAutospacing="0" w:line="230" w:lineRule="atLeast"/>
        <w:jc w:val="both"/>
        <w:rPr>
          <w:sz w:val="28"/>
          <w:szCs w:val="28"/>
        </w:rPr>
      </w:pPr>
    </w:p>
    <w:p w:rsidR="000A782C" w:rsidRPr="000A782C" w:rsidRDefault="000A4B9D" w:rsidP="000A4B9D">
      <w:pPr>
        <w:ind w:firstLine="708"/>
        <w:rPr>
          <w:rFonts w:ascii="Times New Roman" w:hAnsi="Times New Roman" w:cs="Times New Roman"/>
          <w:sz w:val="28"/>
          <w:szCs w:val="28"/>
        </w:rPr>
      </w:pPr>
      <w:r w:rsidRPr="000A4B9D">
        <w:rPr>
          <w:rFonts w:ascii="Times New Roman" w:hAnsi="Times New Roman" w:cs="Times New Roman"/>
          <w:sz w:val="28"/>
          <w:szCs w:val="28"/>
        </w:rPr>
        <w:drawing>
          <wp:inline distT="0" distB="0" distL="0" distR="0">
            <wp:extent cx="4853800" cy="2991917"/>
            <wp:effectExtent l="0" t="0" r="4445" b="0"/>
            <wp:docPr id="2" name="Рисунок 2" descr="C:\Users\Lenovo-PC\Downloads\Развертка_ч_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C\Downloads\Развертка_ч_б.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67265" cy="3000217"/>
                    </a:xfrm>
                    <a:prstGeom prst="rect">
                      <a:avLst/>
                    </a:prstGeom>
                    <a:noFill/>
                    <a:ln>
                      <a:noFill/>
                    </a:ln>
                  </pic:spPr>
                </pic:pic>
              </a:graphicData>
            </a:graphic>
          </wp:inline>
        </w:drawing>
      </w:r>
      <w:bookmarkStart w:id="0" w:name="_GoBack"/>
      <w:bookmarkEnd w:id="0"/>
    </w:p>
    <w:sectPr w:rsidR="000A782C" w:rsidRPr="000A78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13947"/>
    <w:multiLevelType w:val="multilevel"/>
    <w:tmpl w:val="4994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82744"/>
    <w:multiLevelType w:val="multilevel"/>
    <w:tmpl w:val="226CE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F20860"/>
    <w:multiLevelType w:val="multilevel"/>
    <w:tmpl w:val="F8045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7607B9"/>
    <w:multiLevelType w:val="multilevel"/>
    <w:tmpl w:val="F980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582937"/>
    <w:multiLevelType w:val="multilevel"/>
    <w:tmpl w:val="CBFE8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EC055B"/>
    <w:multiLevelType w:val="multilevel"/>
    <w:tmpl w:val="59B6E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C7424F"/>
    <w:multiLevelType w:val="multilevel"/>
    <w:tmpl w:val="0DAA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58597C"/>
    <w:multiLevelType w:val="multilevel"/>
    <w:tmpl w:val="4EE8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B82F50"/>
    <w:multiLevelType w:val="multilevel"/>
    <w:tmpl w:val="B6C6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7"/>
  </w:num>
  <w:num w:numId="4">
    <w:abstractNumId w:val="6"/>
  </w:num>
  <w:num w:numId="5">
    <w:abstractNumId w:val="3"/>
  </w:num>
  <w:num w:numId="6">
    <w:abstractNumId w:val="0"/>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480"/>
    <w:rsid w:val="000A4B9D"/>
    <w:rsid w:val="000A782C"/>
    <w:rsid w:val="005D3794"/>
    <w:rsid w:val="00E52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575FB-B706-40AE-9B77-0023AD39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0A782C"/>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78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A782C"/>
    <w:rPr>
      <w:i/>
      <w:iCs/>
    </w:rPr>
  </w:style>
  <w:style w:type="character" w:styleId="a5">
    <w:name w:val="Strong"/>
    <w:basedOn w:val="a0"/>
    <w:uiPriority w:val="22"/>
    <w:qFormat/>
    <w:rsid w:val="000A782C"/>
    <w:rPr>
      <w:b/>
      <w:bCs/>
    </w:rPr>
  </w:style>
  <w:style w:type="character" w:customStyle="1" w:styleId="20">
    <w:name w:val="Заголовок 2 Знак"/>
    <w:basedOn w:val="a0"/>
    <w:link w:val="2"/>
    <w:uiPriority w:val="9"/>
    <w:semiHidden/>
    <w:rsid w:val="000A782C"/>
    <w:rPr>
      <w:rFonts w:asciiTheme="majorHAnsi" w:eastAsiaTheme="majorEastAsia" w:hAnsiTheme="majorHAnsi" w:cstheme="majorBidi"/>
      <w:b/>
      <w:bCs/>
      <w:color w:val="5B9BD5" w:themeColor="accent1"/>
      <w:sz w:val="26"/>
      <w:szCs w:val="26"/>
      <w:lang w:eastAsia="ru-RU"/>
    </w:rPr>
  </w:style>
  <w:style w:type="character" w:customStyle="1" w:styleId="apple-converted-space">
    <w:name w:val="apple-converted-space"/>
    <w:basedOn w:val="a0"/>
    <w:rsid w:val="000A7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70001">
      <w:bodyDiv w:val="1"/>
      <w:marLeft w:val="0"/>
      <w:marRight w:val="0"/>
      <w:marTop w:val="0"/>
      <w:marBottom w:val="0"/>
      <w:divBdr>
        <w:top w:val="none" w:sz="0" w:space="0" w:color="auto"/>
        <w:left w:val="none" w:sz="0" w:space="0" w:color="auto"/>
        <w:bottom w:val="none" w:sz="0" w:space="0" w:color="auto"/>
        <w:right w:val="none" w:sz="0" w:space="0" w:color="auto"/>
      </w:divBdr>
    </w:div>
    <w:div w:id="159130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815</Words>
  <Characters>4649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Lenovo-PC</dc:creator>
  <cp:keywords/>
  <dc:description/>
  <cp:lastModifiedBy>Lenovo-PC</cp:lastModifiedBy>
  <cp:revision>2</cp:revision>
  <dcterms:created xsi:type="dcterms:W3CDTF">2024-11-16T18:15:00Z</dcterms:created>
  <dcterms:modified xsi:type="dcterms:W3CDTF">2024-11-16T18:34:00Z</dcterms:modified>
</cp:coreProperties>
</file>