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C3AAF" w14:textId="73CD2AC6" w:rsidR="00FB1F3F" w:rsidRPr="00FB1F3F" w:rsidRDefault="00FB1F3F" w:rsidP="00FB1F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Входная диагностическая работа по химии 10 класс</w:t>
      </w:r>
    </w:p>
    <w:p w14:paraId="0053FF5B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</w:p>
    <w:p w14:paraId="3177E6E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выполнении заданий с выбором ответа (Аl-А19) выберите номер правильного ответа.</w:t>
      </w:r>
    </w:p>
    <w:p w14:paraId="5FE10EA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1. Общее число электронов в атоме фтора равно</w:t>
      </w:r>
    </w:p>
    <w:p w14:paraId="57FBAE0D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 2) 7 3) 9 4) 15</w:t>
      </w:r>
    </w:p>
    <w:p w14:paraId="6D5107F4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А2. В каком ряду химические элементы расположены в порядке усиления неметаллических свойств?</w:t>
      </w:r>
    </w:p>
    <w:p w14:paraId="58AB16AC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N ~P~As 2) P~ Si~Al 3) O~S~ Se 4) Be~B~C</w:t>
      </w:r>
    </w:p>
    <w:p w14:paraId="3691A837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В соединении фтора с кальцием химическая связь</w:t>
      </w:r>
    </w:p>
    <w:p w14:paraId="0CEF16C2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ковалентная полярная 3) ионная</w:t>
      </w:r>
    </w:p>
    <w:p w14:paraId="4B48BC9C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ковалентная неполярная 4) металлическая</w:t>
      </w:r>
    </w:p>
    <w:p w14:paraId="407885FD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А4. Высшие степени окисления углерода и хлора, соответственно, равны</w:t>
      </w:r>
    </w:p>
    <w:p w14:paraId="6AB9022A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+2 и +7 2) +4 и +7 3) -4 и + 5 4) +4 и -l</w:t>
      </w:r>
    </w:p>
    <w:p w14:paraId="5694FB7E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Гидроксиду железа (П) соответствует формула</w:t>
      </w:r>
    </w:p>
    <w:p w14:paraId="2C8102BE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Fe(OH)2 2) Fе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 3) FeO 4) Fе(ОН)з</w:t>
      </w:r>
    </w:p>
    <w:p w14:paraId="6C52F110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А6. Сумма коэффициентов в уравнении реакции между кальцием и кислородом равна,</w:t>
      </w:r>
    </w:p>
    <w:p w14:paraId="44F6DBF0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 2) 6 3) 3 4) 4</w:t>
      </w:r>
    </w:p>
    <w:p w14:paraId="4D605A08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7. Взаимодействие цинка с серной кислотой относится к реакциям</w:t>
      </w:r>
    </w:p>
    <w:p w14:paraId="046AC89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соединения 2) замещения 3) разложения 4) обмена</w:t>
      </w:r>
    </w:p>
    <w:p w14:paraId="0F9D061F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 хорошо растворимым электролитам относится</w:t>
      </w:r>
    </w:p>
    <w:p w14:paraId="1600838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гидроксид меди (П) 3) карбонат магния</w:t>
      </w:r>
    </w:p>
    <w:p w14:paraId="2CC237E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фосфат кальция 4) сульфид натрия</w:t>
      </w:r>
    </w:p>
    <w:p w14:paraId="31E716F9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А9. С образованием катионов металла в paствоpaхдиссоциируют</w:t>
      </w:r>
    </w:p>
    <w:p w14:paraId="09690C94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основные оксиды 3) основания</w:t>
      </w:r>
    </w:p>
    <w:p w14:paraId="1E142D22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кислотные оксиды 4) кислоты</w:t>
      </w:r>
    </w:p>
    <w:p w14:paraId="0714410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АI0. Сокращенное ионное уравнение Pb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 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S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2-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PbS соответствует реакции между</w:t>
      </w:r>
    </w:p>
    <w:p w14:paraId="2F0E7A10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нитратом свинца и сульфидом калия</w:t>
      </w:r>
    </w:p>
    <w:p w14:paraId="596D8237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оксидом свинца и серной кислотой</w:t>
      </w:r>
    </w:p>
    <w:p w14:paraId="59295FFB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хлоридом свинца и сульфитом натрия'</w:t>
      </w:r>
    </w:p>
    <w:p w14:paraId="2353FE8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гидроксидом свинца и серой</w:t>
      </w:r>
    </w:p>
    <w:p w14:paraId="68580217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11. Какая схема соответствует практически осуществимой реакции?</w:t>
      </w:r>
    </w:p>
    <w:p w14:paraId="13551B07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Сu + FеСI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―›</w:t>
      </w:r>
    </w:p>
    <w:p w14:paraId="42FA99E2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Mg + FeC1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―›</w:t>
      </w:r>
    </w:p>
    <w:p w14:paraId="22EE51BD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Zn + MgBr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―›</w:t>
      </w:r>
    </w:p>
    <w:p w14:paraId="2BC282F3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Fе + КВr―›</w:t>
      </w:r>
    </w:p>
    <w:p w14:paraId="60265C19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А12. Сколько веществ из указанных в ряду: H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SО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Са(ОН)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СuО, Н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реагируют с оксидом углерода(IV) при комнатной температуре?</w:t>
      </w:r>
    </w:p>
    <w:p w14:paraId="3AA81149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2) 2 3) 3 4) 4</w:t>
      </w:r>
    </w:p>
    <w:p w14:paraId="5CABEE1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А13. Гидроксид алюминия реагирует с</w:t>
      </w:r>
    </w:p>
    <w:p w14:paraId="4AD8E62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оксидом железа(II) 3) азотной кислотой</w:t>
      </w:r>
    </w:p>
    <w:p w14:paraId="7E0165AA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сульфатом калия 4) кремнием</w:t>
      </w:r>
    </w:p>
    <w:p w14:paraId="16A61742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А14. С раствором фосфорной кислоты реагирует</w:t>
      </w:r>
    </w:p>
    <w:p w14:paraId="7CD6F30C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S 2) СаО 3) Н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NaCl</w:t>
      </w:r>
    </w:p>
    <w:p w14:paraId="5D371CC7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А15. Раствор cиликата натрия реагирует с</w:t>
      </w:r>
    </w:p>
    <w:p w14:paraId="2657DD3B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оксидом железа (II) 3) оксидом углерода (II)</w:t>
      </w:r>
    </w:p>
    <w:p w14:paraId="13CED93B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нитратом калия 4) соляной кислотой</w:t>
      </w:r>
    </w:p>
    <w:p w14:paraId="01707A23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А16. Число атомов кислорода в молекуле угарного газа,равно</w:t>
      </w:r>
    </w:p>
    <w:p w14:paraId="530A520D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2) 2 3) 3 4) 4</w:t>
      </w:r>
    </w:p>
    <w:p w14:paraId="4DFAA58C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17. Верны ли следующие суждения о правилах безопасной работы в химической лаборатории?</w:t>
      </w:r>
    </w:p>
    <w:p w14:paraId="23ADD596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Работать с раствором хлорида натрия необходимо в перчатках.</w:t>
      </w:r>
    </w:p>
    <w:p w14:paraId="5EE79A48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Кислород в лаборатории получают в вытяжном шкафу.</w:t>
      </w:r>
    </w:p>
    <w:p w14:paraId="76169E3C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3) оба суждения верны</w:t>
      </w:r>
    </w:p>
    <w:p w14:paraId="5CC15B1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 Б 4) оба суждения неверны</w:t>
      </w:r>
    </w:p>
    <w:p w14:paraId="00D0151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А18. Какую из приведенных реакций используют для получения водорода в лаборатории?</w:t>
      </w:r>
    </w:p>
    <w:p w14:paraId="49C4D7E2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разложение хлороводорода</w:t>
      </w:r>
    </w:p>
    <w:p w14:paraId="1F9AE779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разложение аммиака</w:t>
      </w:r>
    </w:p>
    <w:p w14:paraId="14AEE141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взаимодействие калия с водой</w:t>
      </w:r>
    </w:p>
    <w:p w14:paraId="14043B5B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взаимодействие цинка с разбавленной серной кислотой</w:t>
      </w:r>
    </w:p>
    <w:p w14:paraId="0165C324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А19. Массовая доля натрия в фосфате натрия равна</w:t>
      </w:r>
    </w:p>
    <w:p w14:paraId="37FBEE9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13,9 % 2) 25,7 % 3) 42,1 % 4) 55,4 %</w:t>
      </w:r>
    </w:p>
    <w:p w14:paraId="6B76A385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16C0500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808A930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F4F8EA0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</w:p>
    <w:p w14:paraId="1A1F5117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</w:t>
      </w:r>
    </w:p>
    <w:tbl>
      <w:tblPr>
        <w:tblW w:w="7651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51"/>
        <w:gridCol w:w="451"/>
        <w:gridCol w:w="451"/>
        <w:gridCol w:w="451"/>
        <w:gridCol w:w="451"/>
        <w:gridCol w:w="451"/>
        <w:gridCol w:w="451"/>
        <w:gridCol w:w="451"/>
        <w:gridCol w:w="611"/>
        <w:gridCol w:w="611"/>
      </w:tblGrid>
      <w:tr w:rsidR="00FB1F3F" w:rsidRPr="00FB1F3F" w14:paraId="5A09614E" w14:textId="77777777" w:rsidTr="00FB1F3F">
        <w:trPr>
          <w:trHeight w:val="871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6A557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1C71B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0421C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4E3D8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5ADBB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6DE17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2D545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ABC3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01CE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E486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3B5EB45C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9F26E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39164AF7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6B9E0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5F559F8A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650D0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22E73A0B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82DA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776AAA47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351C4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4A349C4D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D167B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113444BA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D5775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5550ECB5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5C75A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D9B3E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А19</w:t>
            </w:r>
          </w:p>
        </w:tc>
      </w:tr>
      <w:tr w:rsidR="00FB1F3F" w:rsidRPr="00FB1F3F" w14:paraId="016C3008" w14:textId="77777777" w:rsidTr="00FB1F3F">
        <w:trPr>
          <w:trHeight w:val="435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6C7A0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51A3F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CA38D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B28B3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511A7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2F71A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E8C92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374A2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E6283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1893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9A933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CF5A6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8BF58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144E0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BF7CE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E56AD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01792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50519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14762" w14:textId="77777777" w:rsidR="00FB1F3F" w:rsidRPr="00FB1F3F" w:rsidRDefault="00FB1F3F" w:rsidP="00FB1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2E7B4394" w14:textId="77777777" w:rsidR="00FB1F3F" w:rsidRPr="00FB1F3F" w:rsidRDefault="00FB1F3F" w:rsidP="00FB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22E66" w14:textId="77777777" w:rsidR="00FB1F3F" w:rsidRPr="00FB1F3F" w:rsidRDefault="00FB1F3F" w:rsidP="00FB1F3F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FB1F3F">
        <w:rPr>
          <w:rFonts w:ascii="PT Sans" w:eastAsia="Times New Roman" w:hAnsi="PT Sans" w:cs="Times New Roman"/>
          <w:color w:val="252525"/>
          <w:sz w:val="28"/>
          <w:szCs w:val="28"/>
          <w:lang w:eastAsia="ru-RU"/>
        </w:rPr>
        <w:fldChar w:fldCharType="begin"/>
      </w:r>
      <w:r w:rsidRPr="00FB1F3F">
        <w:rPr>
          <w:rFonts w:ascii="PT Sans" w:eastAsia="Times New Roman" w:hAnsi="PT Sans" w:cs="Times New Roman"/>
          <w:color w:val="252525"/>
          <w:sz w:val="28"/>
          <w:szCs w:val="28"/>
          <w:lang w:eastAsia="ru-RU"/>
        </w:rPr>
        <w:instrText xml:space="preserve"> HYPERLINK "https://videouroki.net/course/pozharno-tiekhnichieskii-minimum-dlia-vospitatieliei-doshkol-nykh-uchriezhdienii.html?utm_source=multiurok&amp;utm_medium=banner&amp;utm_campaign=mskachat&amp;utm_content=course&amp;utm_term=1073" \t "_blank" </w:instrText>
      </w:r>
      <w:r w:rsidRPr="00FB1F3F">
        <w:rPr>
          <w:rFonts w:ascii="PT Sans" w:eastAsia="Times New Roman" w:hAnsi="PT Sans" w:cs="Times New Roman"/>
          <w:color w:val="252525"/>
          <w:sz w:val="28"/>
          <w:szCs w:val="28"/>
          <w:lang w:eastAsia="ru-RU"/>
        </w:rPr>
        <w:fldChar w:fldCharType="separate"/>
      </w:r>
    </w:p>
    <w:p w14:paraId="42C662FD" w14:textId="77777777" w:rsidR="00FB1F3F" w:rsidRPr="00FB1F3F" w:rsidRDefault="00FB1F3F" w:rsidP="00FB1F3F">
      <w:pPr>
        <w:shd w:val="clear" w:color="auto" w:fill="FFFFFF"/>
        <w:spacing w:line="0" w:lineRule="auto"/>
        <w:jc w:val="center"/>
        <w:rPr>
          <w:rFonts w:ascii="PT Sans" w:eastAsia="Times New Roman" w:hAnsi="PT Sans" w:cs="Times New Roman"/>
          <w:color w:val="252525"/>
          <w:sz w:val="28"/>
          <w:szCs w:val="28"/>
          <w:lang w:eastAsia="ru-RU"/>
        </w:rPr>
      </w:pPr>
      <w:r w:rsidRPr="00FB1F3F">
        <w:rPr>
          <w:rFonts w:ascii="PT Sans" w:eastAsia="Times New Roman" w:hAnsi="PT Sans" w:cs="Times New Roman"/>
          <w:color w:val="252525"/>
          <w:sz w:val="28"/>
          <w:szCs w:val="28"/>
          <w:lang w:eastAsia="ru-RU"/>
        </w:rPr>
        <w:fldChar w:fldCharType="end"/>
      </w:r>
    </w:p>
    <w:p w14:paraId="5F061FD8" w14:textId="77777777" w:rsidR="005D1D16" w:rsidRPr="00FB1F3F" w:rsidRDefault="005D1D16">
      <w:pPr>
        <w:rPr>
          <w:sz w:val="28"/>
          <w:szCs w:val="28"/>
        </w:rPr>
      </w:pPr>
    </w:p>
    <w:sectPr w:rsidR="005D1D16" w:rsidRPr="00F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6F"/>
    <w:rsid w:val="0000726F"/>
    <w:rsid w:val="005D1D16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5B9B"/>
  <w15:chartTrackingRefBased/>
  <w15:docId w15:val="{1A0E2812-F9BD-46E5-97AD-C9DD7953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569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048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45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39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386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5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2023-09-16T17:46:00Z</dcterms:created>
  <dcterms:modified xsi:type="dcterms:W3CDTF">2023-09-16T17:48:00Z</dcterms:modified>
</cp:coreProperties>
</file>