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1D" w:rsidRPr="00C94A1D" w:rsidRDefault="00C94A1D" w:rsidP="00C94A1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Воспитание патриотизма и гражданской позиции  на уроках истории и во внеурочных мероприятиях</w:t>
      </w:r>
    </w:p>
    <w:p w:rsidR="00C94A1D" w:rsidRPr="00C94A1D" w:rsidRDefault="00C94A1D" w:rsidP="00C94A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4A1D" w:rsidRPr="00194072" w:rsidRDefault="00C94A1D" w:rsidP="00C94A1D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9407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В.В. </w:t>
      </w:r>
      <w:proofErr w:type="spellStart"/>
      <w:r w:rsidRPr="00194072">
        <w:rPr>
          <w:rFonts w:ascii="Times New Roman" w:eastAsia="Times New Roman" w:hAnsi="Times New Roman" w:cs="Times New Roman"/>
          <w:b/>
          <w:i/>
          <w:sz w:val="28"/>
          <w:szCs w:val="28"/>
        </w:rPr>
        <w:t>Гольчиков</w:t>
      </w:r>
      <w:proofErr w:type="spellEnd"/>
    </w:p>
    <w:p w:rsidR="00194072" w:rsidRPr="00194072" w:rsidRDefault="00194072" w:rsidP="00194072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4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учитель истории,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94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ГБОУ ЛНР "</w:t>
      </w:r>
      <w:proofErr w:type="spellStart"/>
      <w:r w:rsidRPr="00194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Новороссошанская</w:t>
      </w:r>
      <w:proofErr w:type="spellEnd"/>
      <w:r w:rsidRPr="001940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средняя школа"</w:t>
      </w:r>
    </w:p>
    <w:p w:rsidR="00C94A1D" w:rsidRPr="00C94A1D" w:rsidRDefault="00C94A1D" w:rsidP="00C94A1D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4A1D" w:rsidRPr="00C94A1D" w:rsidRDefault="00C94A1D" w:rsidP="00C94A1D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         Очень важными сегодня являются возрождение в российском обществе чувства истинного патриотизма как важнейшей духовно-нравственной и социальной ценности, формирование в молодом человеке граждански активных, социально значимых качеств.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         Главной целью гражданского образования является воспитание гражданина для жизни в демократическом государстве, гражданском обществе. Такой гражданин должен обладать определенной суммой знаний и умений, иметь сформированную систему демократических ценностей. А также готовность участвовать в общественно-политической жизни школы, местных сообществ.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Писатель В.П. Белов как-то справедливо заметил: </w:t>
      </w:r>
      <w:r w:rsidRPr="00C94A1D">
        <w:rPr>
          <w:rFonts w:ascii="Times New Roman" w:eastAsia="Times New Roman" w:hAnsi="Times New Roman" w:cs="Times New Roman"/>
          <w:i/>
          <w:sz w:val="28"/>
          <w:szCs w:val="28"/>
        </w:rPr>
        <w:t>«Вне памяти, вне традиции и культуры нет личности. Память формирует духовную крепость человека».</w:t>
      </w: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Разве можно воспитать гражданина своего Отечества, не зная своей истории?    Именно уроки истории и обществознания открывают широкие возможности для формирования личности школьника, становления его гражданской позиции. 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Великий гуманист ХХ века Д.С. Лихачёв обращался к своим соотечественникам со словами: </w:t>
      </w:r>
      <w:r w:rsidRPr="00C94A1D">
        <w:rPr>
          <w:rFonts w:ascii="Times New Roman" w:eastAsia="Times New Roman" w:hAnsi="Times New Roman" w:cs="Times New Roman"/>
          <w:i/>
          <w:sz w:val="28"/>
          <w:szCs w:val="28"/>
        </w:rPr>
        <w:t>«Мы свободны – и именно поэтому ответственны. И, размышляя о нашей культуре, нашей истории, мы не можем уйти от памяти, как не можем уйти от самих себя. Ведь культура сильна традициями, памятью о прошлом. И важно, чтобы она сохраняла то, что ее достойно».</w:t>
      </w: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  Вот и пытаюсь на своих уроках задействовать все возможные методы и приемы, опираясь на богатое наследие прошлого, </w:t>
      </w:r>
      <w:r w:rsidRPr="00C94A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позитивное настоящее, помочь ребенку выбрать правильное видение того или иного вопроса.                              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hAnsi="Times New Roman" w:cs="Times New Roman"/>
          <w:sz w:val="28"/>
          <w:szCs w:val="28"/>
        </w:rPr>
        <w:t xml:space="preserve">В России с древнейших времён патриотизм являлся одним из главнейших приоритетов. Чтобы убедиться в этом, достаточно вспомнить русские былины, песни, сказания и т.д. Хорошим наглядным примером патриотизма является изучение в 6 классе, на уроках истории фрагментов текста «Повести временных лет». Например, имеет место описание того, как князь Святослав в трудную минуту обратился к воинам с такими словами: </w:t>
      </w:r>
      <w:r w:rsidRPr="00C94A1D">
        <w:rPr>
          <w:rFonts w:ascii="Times New Roman" w:hAnsi="Times New Roman" w:cs="Times New Roman"/>
          <w:i/>
          <w:sz w:val="28"/>
          <w:szCs w:val="28"/>
        </w:rPr>
        <w:t>«Да не посрамим землю Русскую, но ляжем костьми здесь, мёртвые ведь позора не знают…».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         </w:t>
      </w:r>
      <w:r w:rsidRPr="00C94A1D">
        <w:rPr>
          <w:rFonts w:ascii="Times New Roman" w:hAnsi="Times New Roman" w:cs="Times New Roman"/>
          <w:sz w:val="28"/>
          <w:szCs w:val="28"/>
        </w:rPr>
        <w:t>На  уроках истории, преподаватели ярко показывают все достижения Руси - Росси</w:t>
      </w:r>
      <w:proofErr w:type="gramStart"/>
      <w:r w:rsidRPr="00C94A1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C94A1D">
        <w:rPr>
          <w:rFonts w:ascii="Times New Roman" w:hAnsi="Times New Roman" w:cs="Times New Roman"/>
          <w:sz w:val="28"/>
          <w:szCs w:val="28"/>
        </w:rPr>
        <w:t xml:space="preserve"> СССР - Российской Федерации независимо от того, каким было государство - княжеским, царским, буржуазным или советским. И не смогут тогда учащиеся не почувствовать гордость за свою Родину, ведь её достижения действительно заслуживают огромного уважения.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A1D">
        <w:rPr>
          <w:rFonts w:ascii="Times New Roman" w:hAnsi="Times New Roman" w:cs="Times New Roman"/>
          <w:sz w:val="28"/>
          <w:szCs w:val="28"/>
        </w:rPr>
        <w:t xml:space="preserve">          Патриотическое воспитание осуществляется на примерах героической борьбы, подвигов, талантов россиян - прекрасных иллюстрациях для подражания.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94A1D">
        <w:rPr>
          <w:rFonts w:ascii="Times New Roman" w:hAnsi="Times New Roman" w:cs="Times New Roman"/>
          <w:sz w:val="28"/>
          <w:szCs w:val="28"/>
        </w:rPr>
        <w:t xml:space="preserve">          Раскрывая подвиги героев, важно чтобы учащиеся подводились к осознанию, почему наши далёкие предки и недавние предшественники жертвовали состоянием, любовью, самой жизнью во имя интересов Отечества. Не хотели же умирать Сусанин и Багратион, Космодемьянская, сотни и тысячи тех, кто бросался грудью на штыки или амбразуры, таранил вражеские самолёты, не выдавал под страшными пытками военной и государственной тайны! Здесь уместно ученикам привести слова известного педагога В.А. Сухомлинского, который по этому поводу писал сыну: </w:t>
      </w:r>
      <w:r w:rsidRPr="00C94A1D">
        <w:rPr>
          <w:rFonts w:ascii="Times New Roman" w:hAnsi="Times New Roman" w:cs="Times New Roman"/>
          <w:i/>
          <w:sz w:val="28"/>
          <w:szCs w:val="28"/>
        </w:rPr>
        <w:t>«Знай, что настоящего патриота нашей Родины можно убить, сжечь, закопать живым в  землю, как делали это изверги фашисты, но покорить нельзя».</w:t>
      </w:r>
    </w:p>
    <w:p w:rsidR="00C94A1D" w:rsidRPr="00C94A1D" w:rsidRDefault="00C94A1D" w:rsidP="00C94A1D">
      <w:pPr>
        <w:tabs>
          <w:tab w:val="left" w:pos="5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4A1D">
        <w:rPr>
          <w:rFonts w:ascii="Times New Roman" w:hAnsi="Times New Roman" w:cs="Times New Roman"/>
          <w:sz w:val="28"/>
          <w:szCs w:val="28"/>
        </w:rPr>
        <w:t xml:space="preserve">Практически ни один урок истории не проходит без изучения достойных личностей. Особенно ярко представляются борцы, созидатели, мужественные </w:t>
      </w:r>
      <w:r w:rsidRPr="00C94A1D">
        <w:rPr>
          <w:rFonts w:ascii="Times New Roman" w:hAnsi="Times New Roman" w:cs="Times New Roman"/>
          <w:sz w:val="28"/>
          <w:szCs w:val="28"/>
        </w:rPr>
        <w:lastRenderedPageBreak/>
        <w:t xml:space="preserve">и благородные люди, радевшие за землю Русскую. На их примерах воспитываются идеалы служения Отечеству. Много  внимания уделяется военной истории, изучению крупнейших сражений, в том числе судьбоносных для Отечества. Ребята готовят сообщения, книжки - раскладушки, презентации об этих великих людях России, а затем делятся своими творческими успехами в этом направлении на уроках, посвящённых русскому военному искусству. </w:t>
      </w:r>
    </w:p>
    <w:p w:rsidR="00C94A1D" w:rsidRPr="00C94A1D" w:rsidRDefault="00C94A1D" w:rsidP="00C94A1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A1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C94A1D">
        <w:rPr>
          <w:rFonts w:ascii="Times New Roman" w:hAnsi="Times New Roman" w:cs="Times New Roman"/>
          <w:sz w:val="28"/>
          <w:szCs w:val="28"/>
        </w:rPr>
        <w:t>Большой дух, заряд патриотизма, чувство гордости несут внеурочные мероприятия, такие как: устный журнал «Сталинград-Волгоград», исторический КВН, игра «Символы России», литературно-музыкальная композиция «Вы в битве Родину спасали», вечер памяти «Каждый защищавший Ленинград, не просто горожанин, а солдат» и др.  В ходе этих мероприятий у ребят воспитывается любовь к Родине, к своему народу, верность гражданскому и воинскому долгу.</w:t>
      </w:r>
      <w:proofErr w:type="gramEnd"/>
    </w:p>
    <w:p w:rsidR="00C94A1D" w:rsidRPr="00C94A1D" w:rsidRDefault="00C94A1D" w:rsidP="00C94A1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         Изучение истории должно быть неразрывно связанно с краеведением. Патриотизм рождается из знания славного прошлого своего Отечества, его истории. Любовь к своей малой родине порождает гордость за нее и служит основанием для возникновения чувства любви к более широкому понятию – к стране, в которой ты живешь.</w:t>
      </w:r>
      <w:r w:rsidRPr="00C94A1D">
        <w:rPr>
          <w:rFonts w:ascii="Arial" w:eastAsia="Times New Roman" w:hAnsi="Arial" w:cs="Arial"/>
          <w:sz w:val="28"/>
          <w:szCs w:val="28"/>
        </w:rPr>
        <w:t xml:space="preserve"> </w:t>
      </w:r>
      <w:r w:rsidRPr="00C94A1D">
        <w:rPr>
          <w:rFonts w:ascii="Times New Roman" w:eastAsia="Times New Roman" w:hAnsi="Times New Roman" w:cs="Times New Roman"/>
          <w:sz w:val="28"/>
          <w:szCs w:val="28"/>
        </w:rPr>
        <w:t>Цель моей краеведческой работы – научить ребят любить, уважать свой народ, землю, край, Родину.</w:t>
      </w:r>
    </w:p>
    <w:p w:rsidR="00C94A1D" w:rsidRPr="00C94A1D" w:rsidRDefault="00C94A1D" w:rsidP="00C94A1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         Формы творческих работ учащихся различны: описание родословной, отчеты, сочинения, исследовательские работы. За последние годы  ребята выполнили исследовательские работы: «Из семейного архива», «Зри в корень», «Родословная моего земляка» «Афганистан болит в душе моей…» и др.; оформляется  альбом «Страницы памяти о ВОВ», ведётся «Летопись школы», работает школьный музей.</w:t>
      </w:r>
    </w:p>
    <w:p w:rsidR="00C94A1D" w:rsidRPr="00C94A1D" w:rsidRDefault="00C94A1D" w:rsidP="00C94A1D">
      <w:pPr>
        <w:tabs>
          <w:tab w:val="left" w:pos="567"/>
        </w:tabs>
        <w:spacing w:after="0" w:line="360" w:lineRule="auto"/>
        <w:ind w:lef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       В краеведческой работе </w:t>
      </w:r>
      <w:r w:rsidR="00194072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использу</w:t>
      </w:r>
      <w:r w:rsidR="00194072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 – коммуникационные технологии. Ребята с удовольствием делают компьютерные презентации, которые иллюстрируют их исследовательские работы.</w:t>
      </w:r>
    </w:p>
    <w:p w:rsidR="00C94A1D" w:rsidRDefault="00C94A1D" w:rsidP="00C94A1D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A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Наш    педагогический опыт подводит на</w:t>
      </w:r>
      <w:r w:rsidR="00B002B0">
        <w:rPr>
          <w:rFonts w:ascii="Times New Roman" w:eastAsia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C94A1D">
        <w:rPr>
          <w:rFonts w:ascii="Times New Roman" w:eastAsia="Times New Roman" w:hAnsi="Times New Roman" w:cs="Times New Roman"/>
          <w:sz w:val="28"/>
          <w:szCs w:val="28"/>
        </w:rPr>
        <w:t xml:space="preserve"> к  тому, что только сотрудничество учителя и ученика смогут помочь воспитать гармонически всесторонне развитую личность, человека с высоким гражданским долгом и патриотическими чувствами, переживаниями за будущее своей Родины.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Pr="00194072">
        <w:rPr>
          <w:rFonts w:ascii="Times New Roman" w:hAnsi="Times New Roman" w:cs="Times New Roman"/>
          <w:b/>
          <w:bCs/>
          <w:sz w:val="28"/>
          <w:szCs w:val="28"/>
        </w:rPr>
        <w:t xml:space="preserve">Список литературы 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Алексеев Н.А.  Новая профессия в </w:t>
      </w:r>
      <w:r w:rsidRPr="00194072">
        <w:rPr>
          <w:rFonts w:ascii="Times New Roman" w:hAnsi="Times New Roman" w:cs="Times New Roman"/>
          <w:sz w:val="28"/>
          <w:szCs w:val="28"/>
        </w:rPr>
        <w:t xml:space="preserve"> педагогике [Текст] / Н.А. Алексеев, И.С. </w:t>
      </w:r>
      <w:proofErr w:type="spellStart"/>
      <w:r w:rsidRPr="00194072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194072">
        <w:rPr>
          <w:rFonts w:ascii="Times New Roman" w:hAnsi="Times New Roman" w:cs="Times New Roman"/>
          <w:sz w:val="28"/>
          <w:szCs w:val="28"/>
        </w:rPr>
        <w:t xml:space="preserve">, О.С. </w:t>
      </w:r>
      <w:proofErr w:type="spellStart"/>
      <w:r w:rsidRPr="00194072">
        <w:rPr>
          <w:rFonts w:ascii="Times New Roman" w:hAnsi="Times New Roman" w:cs="Times New Roman"/>
          <w:sz w:val="28"/>
          <w:szCs w:val="28"/>
        </w:rPr>
        <w:t>Газ</w:t>
      </w:r>
      <w:r>
        <w:rPr>
          <w:rFonts w:ascii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В.А. Петровский и др. //  Учительская газета. – 1994. – № </w:t>
      </w:r>
      <w:r w:rsidRPr="00194072">
        <w:rPr>
          <w:rFonts w:ascii="Times New Roman" w:hAnsi="Times New Roman" w:cs="Times New Roman"/>
          <w:sz w:val="28"/>
          <w:szCs w:val="28"/>
        </w:rPr>
        <w:t xml:space="preserve">17-18. 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В.Н. Методы </w:t>
      </w:r>
      <w:r w:rsidRPr="00194072">
        <w:rPr>
          <w:rFonts w:ascii="Times New Roman" w:hAnsi="Times New Roman" w:cs="Times New Roman"/>
          <w:sz w:val="28"/>
          <w:szCs w:val="28"/>
        </w:rPr>
        <w:t xml:space="preserve"> преподавания </w:t>
      </w:r>
      <w:r>
        <w:rPr>
          <w:rFonts w:ascii="Times New Roman" w:hAnsi="Times New Roman" w:cs="Times New Roman"/>
          <w:sz w:val="28"/>
          <w:szCs w:val="28"/>
        </w:rPr>
        <w:t xml:space="preserve">истории в  старших классах [Текст] / 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Бернадский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М., </w:t>
      </w:r>
      <w:r w:rsidRPr="00194072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4072">
        <w:rPr>
          <w:rFonts w:ascii="Times New Roman" w:hAnsi="Times New Roman" w:cs="Times New Roman"/>
          <w:sz w:val="28"/>
          <w:szCs w:val="28"/>
        </w:rPr>
        <w:t xml:space="preserve">9. 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Вяземский </w:t>
      </w:r>
      <w:r w:rsidRPr="00194072">
        <w:rPr>
          <w:rFonts w:ascii="Times New Roman" w:hAnsi="Times New Roman" w:cs="Times New Roman"/>
          <w:sz w:val="28"/>
          <w:szCs w:val="28"/>
        </w:rPr>
        <w:t xml:space="preserve"> Е.Е. Теория и ре методика пр</w:t>
      </w:r>
      <w:r>
        <w:rPr>
          <w:rFonts w:ascii="Times New Roman" w:hAnsi="Times New Roman" w:cs="Times New Roman"/>
          <w:sz w:val="28"/>
          <w:szCs w:val="28"/>
        </w:rPr>
        <w:t xml:space="preserve">еподавания истории [Текст] / Е.Е. Вяземский. – М., </w:t>
      </w:r>
      <w:r w:rsidRPr="00194072">
        <w:rPr>
          <w:rFonts w:ascii="Times New Roman" w:hAnsi="Times New Roman" w:cs="Times New Roman"/>
          <w:sz w:val="28"/>
          <w:szCs w:val="28"/>
        </w:rPr>
        <w:t xml:space="preserve">2003. 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Вяземский  Е.Е., Методические рекомендации учителю </w:t>
      </w:r>
      <w:r w:rsidRPr="00194072">
        <w:rPr>
          <w:rFonts w:ascii="Times New Roman" w:hAnsi="Times New Roman" w:cs="Times New Roman"/>
          <w:sz w:val="28"/>
          <w:szCs w:val="28"/>
        </w:rPr>
        <w:t xml:space="preserve"> истории. Ос</w:t>
      </w:r>
      <w:r>
        <w:rPr>
          <w:rFonts w:ascii="Times New Roman" w:hAnsi="Times New Roman" w:cs="Times New Roman"/>
          <w:sz w:val="28"/>
          <w:szCs w:val="28"/>
        </w:rPr>
        <w:t xml:space="preserve">новы </w:t>
      </w:r>
      <w:r w:rsidRPr="00194072">
        <w:rPr>
          <w:rFonts w:ascii="Times New Roman" w:hAnsi="Times New Roman" w:cs="Times New Roman"/>
          <w:sz w:val="28"/>
          <w:szCs w:val="28"/>
        </w:rPr>
        <w:t xml:space="preserve">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нального мастерства [Текст] / </w:t>
      </w:r>
      <w:r w:rsidRPr="00194072">
        <w:rPr>
          <w:rFonts w:ascii="Times New Roman" w:hAnsi="Times New Roman" w:cs="Times New Roman"/>
          <w:sz w:val="28"/>
          <w:szCs w:val="28"/>
        </w:rPr>
        <w:t xml:space="preserve"> Е.Е. Вяз</w:t>
      </w:r>
      <w:r>
        <w:rPr>
          <w:rFonts w:ascii="Times New Roman" w:hAnsi="Times New Roman" w:cs="Times New Roman"/>
          <w:sz w:val="28"/>
          <w:szCs w:val="28"/>
        </w:rPr>
        <w:t xml:space="preserve">емский, О.Ю. Стрелова. – М., </w:t>
      </w:r>
      <w:r w:rsidRPr="00194072">
        <w:rPr>
          <w:rFonts w:ascii="Times New Roman" w:hAnsi="Times New Roman" w:cs="Times New Roman"/>
          <w:sz w:val="28"/>
          <w:szCs w:val="28"/>
        </w:rPr>
        <w:t xml:space="preserve">2000. </w:t>
      </w:r>
    </w:p>
    <w:p w:rsidR="00194072" w:rsidRPr="00194072" w:rsidRDefault="00194072" w:rsidP="00194072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407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194072">
        <w:rPr>
          <w:rFonts w:ascii="Times New Roman" w:hAnsi="Times New Roman" w:cs="Times New Roman"/>
          <w:sz w:val="28"/>
          <w:szCs w:val="28"/>
        </w:rPr>
        <w:t>Код</w:t>
      </w:r>
      <w:r>
        <w:rPr>
          <w:rFonts w:ascii="Times New Roman" w:hAnsi="Times New Roman" w:cs="Times New Roman"/>
          <w:sz w:val="28"/>
          <w:szCs w:val="28"/>
        </w:rPr>
        <w:t>жаспирова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 Педагогический  словарь [Текст] / Г.М.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Кодажспирова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А.Ю.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Коджаспиров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М.: </w:t>
      </w:r>
      <w:r w:rsidRPr="0019407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здательский центр «Академия»,</w:t>
      </w:r>
      <w:r w:rsidRPr="00194072">
        <w:rPr>
          <w:rFonts w:ascii="Times New Roman" w:hAnsi="Times New Roman" w:cs="Times New Roman"/>
          <w:sz w:val="28"/>
          <w:szCs w:val="28"/>
        </w:rPr>
        <w:t xml:space="preserve"> 2001. </w:t>
      </w:r>
    </w:p>
    <w:p w:rsidR="00194072" w:rsidRPr="00C94A1D" w:rsidRDefault="00194072" w:rsidP="00C94A1D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3DE" w:rsidRDefault="008C43DE"/>
    <w:sectPr w:rsidR="008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1B9"/>
    <w:rsid w:val="000870B2"/>
    <w:rsid w:val="00194072"/>
    <w:rsid w:val="004141B9"/>
    <w:rsid w:val="008C43DE"/>
    <w:rsid w:val="00B002B0"/>
    <w:rsid w:val="00C9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05B97-0904-4FFE-B7B7-63CC93B5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954</Words>
  <Characters>5443</Characters>
  <Application>Microsoft Office Word</Application>
  <DocSecurity>0</DocSecurity>
  <Lines>45</Lines>
  <Paragraphs>12</Paragraphs>
  <ScaleCrop>false</ScaleCrop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2024-11-21T05:29:00Z</dcterms:created>
  <dcterms:modified xsi:type="dcterms:W3CDTF">2024-11-21T05:52:00Z</dcterms:modified>
</cp:coreProperties>
</file>