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DD6EE" w:themeColor="accent5" w:themeTint="66"/>
  <w:body>
    <w:p w14:paraId="01EFB106" w14:textId="524495EE" w:rsidR="00F12C76" w:rsidRDefault="00C61CF8" w:rsidP="0066715A">
      <w:pPr>
        <w:spacing w:after="0"/>
        <w:jc w:val="both"/>
        <w:rPr>
          <w:b/>
          <w:bCs/>
          <w:color w:val="002060"/>
          <w:sz w:val="40"/>
          <w:szCs w:val="40"/>
        </w:rPr>
      </w:pPr>
      <w:r>
        <w:rPr>
          <w:b/>
          <w:bCs/>
          <w:color w:val="002060"/>
          <w:sz w:val="40"/>
          <w:szCs w:val="40"/>
        </w:rPr>
        <w:t xml:space="preserve">  </w:t>
      </w:r>
      <w:r w:rsidR="0066715A" w:rsidRPr="00C61CF8">
        <w:rPr>
          <w:b/>
          <w:bCs/>
          <w:color w:val="002060"/>
          <w:sz w:val="40"/>
          <w:szCs w:val="40"/>
        </w:rPr>
        <w:t>Краткие рекомендации для родителей детей с РАС</w:t>
      </w:r>
    </w:p>
    <w:p w14:paraId="2C38B436" w14:textId="77777777" w:rsidR="00C61CF8" w:rsidRPr="00C61CF8" w:rsidRDefault="00C61CF8" w:rsidP="0066715A">
      <w:pPr>
        <w:spacing w:after="0"/>
        <w:jc w:val="both"/>
        <w:rPr>
          <w:b/>
          <w:bCs/>
          <w:color w:val="002060"/>
          <w:sz w:val="40"/>
          <w:szCs w:val="40"/>
        </w:rPr>
      </w:pPr>
    </w:p>
    <w:p w14:paraId="1BCA6645" w14:textId="3EC21984" w:rsidR="0066715A" w:rsidRDefault="0066715A" w:rsidP="0066715A">
      <w:pPr>
        <w:spacing w:after="0"/>
        <w:jc w:val="both"/>
      </w:pPr>
    </w:p>
    <w:p w14:paraId="3759BC7D" w14:textId="01B1C57A" w:rsidR="0066715A" w:rsidRPr="00C61CF8" w:rsidRDefault="0066715A" w:rsidP="0066715A">
      <w:pPr>
        <w:spacing w:after="0"/>
        <w:jc w:val="both"/>
        <w:rPr>
          <w:sz w:val="32"/>
          <w:szCs w:val="32"/>
        </w:rPr>
      </w:pPr>
      <w:r w:rsidRPr="00C61CF8">
        <w:rPr>
          <w:sz w:val="32"/>
          <w:szCs w:val="32"/>
        </w:rPr>
        <w:t>1.</w:t>
      </w:r>
      <w:r w:rsidR="00E24ED7" w:rsidRPr="00C61CF8">
        <w:rPr>
          <w:sz w:val="32"/>
          <w:szCs w:val="32"/>
        </w:rPr>
        <w:t xml:space="preserve"> </w:t>
      </w:r>
      <w:r w:rsidRPr="00C61CF8">
        <w:rPr>
          <w:sz w:val="32"/>
          <w:szCs w:val="32"/>
        </w:rPr>
        <w:t xml:space="preserve">Поддерживать эмоционально </w:t>
      </w:r>
      <w:r w:rsidR="00E24ED7" w:rsidRPr="00C61CF8">
        <w:rPr>
          <w:sz w:val="32"/>
          <w:szCs w:val="32"/>
        </w:rPr>
        <w:t>тёплые отношения.</w:t>
      </w:r>
    </w:p>
    <w:p w14:paraId="3036ABA0" w14:textId="30C79DB8" w:rsidR="00E24ED7" w:rsidRPr="00C61CF8" w:rsidRDefault="00E24ED7" w:rsidP="0066715A">
      <w:pPr>
        <w:spacing w:after="0"/>
        <w:jc w:val="both"/>
        <w:rPr>
          <w:sz w:val="32"/>
          <w:szCs w:val="32"/>
        </w:rPr>
      </w:pPr>
      <w:r w:rsidRPr="00C61CF8">
        <w:rPr>
          <w:sz w:val="32"/>
          <w:szCs w:val="32"/>
        </w:rPr>
        <w:t>2. Соблюдать режим жизни ребенка и семьи.</w:t>
      </w:r>
    </w:p>
    <w:p w14:paraId="74FA75E8" w14:textId="2CBE3F21" w:rsidR="00E24ED7" w:rsidRPr="00C61CF8" w:rsidRDefault="00E24ED7" w:rsidP="0066715A">
      <w:pPr>
        <w:spacing w:after="0"/>
        <w:jc w:val="both"/>
        <w:rPr>
          <w:sz w:val="32"/>
          <w:szCs w:val="32"/>
        </w:rPr>
      </w:pPr>
      <w:r w:rsidRPr="00C61CF8">
        <w:rPr>
          <w:sz w:val="32"/>
          <w:szCs w:val="32"/>
        </w:rPr>
        <w:t>3. Научиться анализировать поведение ребёнка с целью определения</w:t>
      </w:r>
      <w:r w:rsidR="000667DD" w:rsidRPr="00C61CF8">
        <w:rPr>
          <w:sz w:val="32"/>
          <w:szCs w:val="32"/>
        </w:rPr>
        <w:t xml:space="preserve"> вербальных, невербальных сигналов о дискомфорте.</w:t>
      </w:r>
    </w:p>
    <w:p w14:paraId="1988ABAF" w14:textId="2992F419" w:rsidR="000667DD" w:rsidRPr="00C61CF8" w:rsidRDefault="000667DD" w:rsidP="0066715A">
      <w:pPr>
        <w:spacing w:after="0"/>
        <w:jc w:val="both"/>
        <w:rPr>
          <w:sz w:val="32"/>
          <w:szCs w:val="32"/>
        </w:rPr>
      </w:pPr>
      <w:r w:rsidRPr="00C61CF8">
        <w:rPr>
          <w:sz w:val="32"/>
          <w:szCs w:val="32"/>
        </w:rPr>
        <w:t>4. Опираться на возможности и способности ребенка использовать их для его развития.</w:t>
      </w:r>
    </w:p>
    <w:p w14:paraId="032D7501" w14:textId="37093145" w:rsidR="000667DD" w:rsidRPr="00C61CF8" w:rsidRDefault="000667DD" w:rsidP="0066715A">
      <w:pPr>
        <w:spacing w:after="0"/>
        <w:jc w:val="both"/>
        <w:rPr>
          <w:sz w:val="32"/>
          <w:szCs w:val="32"/>
        </w:rPr>
      </w:pPr>
      <w:r w:rsidRPr="00C61CF8">
        <w:rPr>
          <w:sz w:val="32"/>
          <w:szCs w:val="32"/>
        </w:rPr>
        <w:t>5. Как можно чаще разговаривайте с ребёнком, речь должна быть не быстрой, чётко проговаривайте команды</w:t>
      </w:r>
      <w:r w:rsidR="00435095" w:rsidRPr="00C61CF8">
        <w:rPr>
          <w:sz w:val="32"/>
          <w:szCs w:val="32"/>
        </w:rPr>
        <w:t xml:space="preserve">, </w:t>
      </w:r>
      <w:r w:rsidRPr="00C61CF8">
        <w:rPr>
          <w:sz w:val="32"/>
          <w:szCs w:val="32"/>
        </w:rPr>
        <w:t>терпеливо объясня</w:t>
      </w:r>
      <w:r w:rsidR="00435095" w:rsidRPr="00C61CF8">
        <w:rPr>
          <w:sz w:val="32"/>
          <w:szCs w:val="32"/>
        </w:rPr>
        <w:t xml:space="preserve">я </w:t>
      </w:r>
      <w:r w:rsidRPr="00C61CF8">
        <w:rPr>
          <w:sz w:val="32"/>
          <w:szCs w:val="32"/>
        </w:rPr>
        <w:t>ребёнку смысл</w:t>
      </w:r>
      <w:r w:rsidR="00435095" w:rsidRPr="00C61CF8">
        <w:rPr>
          <w:sz w:val="32"/>
          <w:szCs w:val="32"/>
        </w:rPr>
        <w:t xml:space="preserve"> заданий, хвалите за работу.</w:t>
      </w:r>
    </w:p>
    <w:p w14:paraId="0C489E1A" w14:textId="352FE49B" w:rsidR="00435095" w:rsidRPr="00C61CF8" w:rsidRDefault="00435095" w:rsidP="0066715A">
      <w:pPr>
        <w:spacing w:after="0"/>
        <w:jc w:val="both"/>
        <w:rPr>
          <w:sz w:val="32"/>
          <w:szCs w:val="32"/>
        </w:rPr>
      </w:pPr>
      <w:r w:rsidRPr="00C61CF8">
        <w:rPr>
          <w:sz w:val="32"/>
          <w:szCs w:val="32"/>
        </w:rPr>
        <w:t>6. Использовать тактильный контакт, но не настаивать на нём, постепенно приучая.</w:t>
      </w:r>
    </w:p>
    <w:p w14:paraId="53C7B1CF" w14:textId="3B103D9F" w:rsidR="00435095" w:rsidRPr="00C61CF8" w:rsidRDefault="00435095" w:rsidP="0066715A">
      <w:pPr>
        <w:spacing w:after="0"/>
        <w:jc w:val="both"/>
        <w:rPr>
          <w:sz w:val="32"/>
          <w:szCs w:val="32"/>
        </w:rPr>
      </w:pPr>
      <w:r w:rsidRPr="00C61CF8">
        <w:rPr>
          <w:sz w:val="32"/>
          <w:szCs w:val="32"/>
        </w:rPr>
        <w:t>7. Искоренять причину страхов ребёнка, продумывать с ним способ преодоления страха.</w:t>
      </w:r>
    </w:p>
    <w:p w14:paraId="7918E06A" w14:textId="7017BD81" w:rsidR="00435095" w:rsidRPr="00C61CF8" w:rsidRDefault="00435095" w:rsidP="0066715A">
      <w:pPr>
        <w:spacing w:after="0"/>
        <w:jc w:val="both"/>
        <w:rPr>
          <w:sz w:val="32"/>
          <w:szCs w:val="32"/>
        </w:rPr>
      </w:pPr>
      <w:r w:rsidRPr="00C61CF8">
        <w:rPr>
          <w:sz w:val="32"/>
          <w:szCs w:val="32"/>
        </w:rPr>
        <w:t>8. Постепенно, дозированно вводить всё новое в жизнь ребёнка.</w:t>
      </w:r>
    </w:p>
    <w:p w14:paraId="59CDF0BA" w14:textId="14C633A0" w:rsidR="00435095" w:rsidRPr="00C61CF8" w:rsidRDefault="00435095" w:rsidP="0066715A">
      <w:pPr>
        <w:spacing w:after="0"/>
        <w:jc w:val="both"/>
        <w:rPr>
          <w:sz w:val="32"/>
          <w:szCs w:val="32"/>
        </w:rPr>
      </w:pPr>
      <w:r w:rsidRPr="00C61CF8">
        <w:rPr>
          <w:sz w:val="32"/>
          <w:szCs w:val="32"/>
        </w:rPr>
        <w:t>9. В момент вспышек агрессии держать себя в руках.</w:t>
      </w:r>
    </w:p>
    <w:p w14:paraId="12B7362D" w14:textId="497B2CB1" w:rsidR="00C61CF8" w:rsidRDefault="00C61CF8" w:rsidP="0066715A">
      <w:pPr>
        <w:spacing w:after="0"/>
        <w:jc w:val="both"/>
        <w:rPr>
          <w:sz w:val="32"/>
          <w:szCs w:val="32"/>
        </w:rPr>
      </w:pPr>
      <w:r w:rsidRPr="00C61CF8">
        <w:rPr>
          <w:sz w:val="32"/>
          <w:szCs w:val="32"/>
        </w:rPr>
        <w:t>10. Принимать особенности своего ребёнка, искоренять в себе чувство вины. Принятие – это понимание, открывающее путь к выздоровлению ребёнка.</w:t>
      </w:r>
    </w:p>
    <w:p w14:paraId="156E698E" w14:textId="47D42B9A" w:rsidR="002F0B0B" w:rsidRDefault="002F0B0B" w:rsidP="0066715A">
      <w:pPr>
        <w:spacing w:after="0"/>
        <w:jc w:val="both"/>
        <w:rPr>
          <w:sz w:val="32"/>
          <w:szCs w:val="32"/>
        </w:rPr>
      </w:pPr>
    </w:p>
    <w:p w14:paraId="042E538E" w14:textId="75CF97CF" w:rsidR="0066715A" w:rsidRPr="00C61CF8" w:rsidRDefault="002F0B0B" w:rsidP="002F0B0B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bookmarkStart w:id="0" w:name="_GoBack"/>
      <w:bookmarkEnd w:id="0"/>
    </w:p>
    <w:p w14:paraId="47EBDB22" w14:textId="5B9DD216" w:rsidR="0066715A" w:rsidRPr="00C61CF8" w:rsidRDefault="002F0B0B" w:rsidP="0066715A">
      <w:pPr>
        <w:spacing w:after="0"/>
        <w:ind w:left="-142" w:hanging="14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>
        <w:rPr>
          <w:noProof/>
          <w:sz w:val="32"/>
          <w:szCs w:val="32"/>
        </w:rPr>
        <w:drawing>
          <wp:inline distT="0" distB="0" distL="0" distR="0" wp14:anchorId="28801360" wp14:editId="6CE49CE6">
            <wp:extent cx="4773295" cy="297497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297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6715A" w:rsidRPr="00C61CF8" w:rsidSect="0066715A">
      <w:pgSz w:w="11906" w:h="16838" w:code="9"/>
      <w:pgMar w:top="851" w:right="991" w:bottom="1134" w:left="993" w:header="709" w:footer="709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E01B8"/>
    <w:multiLevelType w:val="hybridMultilevel"/>
    <w:tmpl w:val="8250B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C29"/>
    <w:rsid w:val="000667DD"/>
    <w:rsid w:val="002F0B0B"/>
    <w:rsid w:val="00435095"/>
    <w:rsid w:val="0066715A"/>
    <w:rsid w:val="00667C29"/>
    <w:rsid w:val="006C0B77"/>
    <w:rsid w:val="00704CEE"/>
    <w:rsid w:val="008242FF"/>
    <w:rsid w:val="00870751"/>
    <w:rsid w:val="00922C48"/>
    <w:rsid w:val="00B915B7"/>
    <w:rsid w:val="00C61CF8"/>
    <w:rsid w:val="00E24ED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2AD0"/>
  <w15:chartTrackingRefBased/>
  <w15:docId w15:val="{29E2048A-3A28-452C-8A98-CE61A34F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4</cp:revision>
  <dcterms:created xsi:type="dcterms:W3CDTF">2024-11-21T15:37:00Z</dcterms:created>
  <dcterms:modified xsi:type="dcterms:W3CDTF">2024-11-21T16:36:00Z</dcterms:modified>
</cp:coreProperties>
</file>